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BF254" w14:textId="77777777" w:rsidR="00C7794D" w:rsidRPr="00EC2144" w:rsidRDefault="00ED224E" w:rsidP="0080167E">
      <w:pPr>
        <w:tabs>
          <w:tab w:val="left" w:pos="6300"/>
        </w:tabs>
        <w:jc w:val="center"/>
        <w:rPr>
          <w:rFonts w:ascii="Arial" w:hAnsi="Arial" w:cs="Arial"/>
          <w:b/>
          <w:sz w:val="28"/>
          <w:szCs w:val="18"/>
          <w:lang w:val="fr-CA"/>
        </w:rPr>
      </w:pPr>
      <w:bookmarkStart w:id="0" w:name="lt_pId004"/>
      <w:r w:rsidRPr="00EC2144">
        <w:rPr>
          <w:rFonts w:ascii="Arial" w:hAnsi="Arial" w:cs="Arial"/>
          <w:b/>
          <w:sz w:val="28"/>
          <w:szCs w:val="18"/>
          <w:lang w:val="fr-CA"/>
        </w:rPr>
        <w:t>ANNEXE RELATIVE AUX</w:t>
      </w:r>
      <w:bookmarkEnd w:id="0"/>
    </w:p>
    <w:p w14:paraId="4DFC649F" w14:textId="77777777" w:rsidR="00C7794D" w:rsidRPr="00EC2144" w:rsidRDefault="00ED224E" w:rsidP="0080167E">
      <w:pPr>
        <w:tabs>
          <w:tab w:val="left" w:pos="6300"/>
        </w:tabs>
        <w:jc w:val="center"/>
        <w:rPr>
          <w:rFonts w:ascii="Arial" w:hAnsi="Arial" w:cs="Arial"/>
          <w:b/>
          <w:sz w:val="28"/>
          <w:szCs w:val="18"/>
          <w:lang w:val="fr-CA"/>
        </w:rPr>
      </w:pPr>
      <w:bookmarkStart w:id="1" w:name="lt_pId005"/>
      <w:r w:rsidRPr="00EC2144">
        <w:rPr>
          <w:rFonts w:ascii="Arial" w:hAnsi="Arial" w:cs="Arial"/>
          <w:b/>
          <w:sz w:val="28"/>
          <w:szCs w:val="18"/>
          <w:lang w:val="fr-CA"/>
        </w:rPr>
        <w:t>SERVICES DE VOIX</w:t>
      </w:r>
      <w:bookmarkEnd w:id="1"/>
    </w:p>
    <w:p w14:paraId="66ACF503" w14:textId="77777777" w:rsidR="00CC0087" w:rsidRPr="00EC2144" w:rsidRDefault="00E57304" w:rsidP="0080167E">
      <w:pPr>
        <w:tabs>
          <w:tab w:val="left" w:pos="6300"/>
        </w:tabs>
        <w:spacing w:line="276" w:lineRule="auto"/>
        <w:jc w:val="center"/>
        <w:rPr>
          <w:rFonts w:ascii="Arial" w:hAnsi="Arial" w:cs="Arial"/>
          <w:b/>
          <w:sz w:val="22"/>
          <w:szCs w:val="18"/>
          <w:lang w:val="fr-CA"/>
        </w:rPr>
      </w:pPr>
    </w:p>
    <w:p w14:paraId="14405859" w14:textId="1CDB426A" w:rsidR="00436A3B" w:rsidRPr="00EC2144" w:rsidRDefault="00263178" w:rsidP="0080167E">
      <w:pPr>
        <w:spacing w:line="276" w:lineRule="auto"/>
        <w:jc w:val="both"/>
        <w:rPr>
          <w:rStyle w:val="Style1"/>
          <w:sz w:val="20"/>
          <w:lang w:val="fr-CA"/>
        </w:rPr>
      </w:pPr>
      <w:bookmarkStart w:id="2" w:name="lt_pId006"/>
      <w:r w:rsidRPr="00EC2144">
        <w:rPr>
          <w:rFonts w:ascii="Arial" w:hAnsi="Arial" w:cs="Arial"/>
          <w:b/>
          <w:sz w:val="20"/>
          <w:lang w:val="fr-CA"/>
        </w:rPr>
        <w:t>NO</w:t>
      </w:r>
      <w:r w:rsidR="005D3DA8" w:rsidRPr="00EC2144">
        <w:rPr>
          <w:rFonts w:ascii="Arial" w:hAnsi="Arial" w:cs="Arial"/>
          <w:b/>
          <w:sz w:val="20"/>
          <w:lang w:val="fr-CA"/>
        </w:rPr>
        <w:t>M</w:t>
      </w:r>
      <w:r w:rsidRPr="00EC2144">
        <w:rPr>
          <w:rFonts w:ascii="Arial" w:hAnsi="Arial" w:cs="Arial"/>
          <w:b/>
          <w:sz w:val="20"/>
          <w:lang w:val="fr-CA"/>
        </w:rPr>
        <w:t xml:space="preserve"> DU CLIENT (</w:t>
      </w:r>
      <w:r w:rsidR="004E3DAC" w:rsidRPr="00EC2144">
        <w:rPr>
          <w:rFonts w:ascii="Arial" w:hAnsi="Arial" w:cs="Arial"/>
          <w:b/>
          <w:sz w:val="20"/>
          <w:lang w:val="fr-CA"/>
        </w:rPr>
        <w:t>« </w:t>
      </w:r>
      <w:r w:rsidRPr="00EC2144">
        <w:rPr>
          <w:rFonts w:ascii="Arial" w:hAnsi="Arial" w:cs="Arial"/>
          <w:b/>
          <w:sz w:val="20"/>
          <w:lang w:val="fr-CA"/>
        </w:rPr>
        <w:t>client</w:t>
      </w:r>
      <w:r w:rsidR="004E3DAC" w:rsidRPr="00EC2144">
        <w:rPr>
          <w:rFonts w:ascii="Arial" w:hAnsi="Arial" w:cs="Arial"/>
          <w:b/>
          <w:sz w:val="20"/>
          <w:lang w:val="fr-CA"/>
        </w:rPr>
        <w:t> »</w:t>
      </w:r>
      <w:r w:rsidRPr="00EC2144">
        <w:rPr>
          <w:rFonts w:ascii="Arial" w:hAnsi="Arial" w:cs="Arial"/>
          <w:b/>
          <w:sz w:val="20"/>
          <w:lang w:val="fr-CA"/>
        </w:rPr>
        <w:t>)</w:t>
      </w:r>
      <w:bookmarkEnd w:id="2"/>
      <w:r w:rsidR="00EE6744" w:rsidRPr="00EC2144">
        <w:rPr>
          <w:rFonts w:ascii="Arial" w:hAnsi="Arial" w:cs="Arial"/>
          <w:b/>
          <w:sz w:val="20"/>
          <w:lang w:val="fr-CA"/>
        </w:rPr>
        <w:t> :</w:t>
      </w:r>
      <w:r w:rsidR="004E3DAC" w:rsidRPr="00EC2144">
        <w:rPr>
          <w:rFonts w:ascii="Arial" w:hAnsi="Arial" w:cs="Arial"/>
          <w:sz w:val="20"/>
          <w:lang w:val="fr-CA"/>
        </w:rPr>
        <w:t xml:space="preserve"> </w:t>
      </w:r>
      <w:sdt>
        <w:sdtPr>
          <w:rPr>
            <w:rStyle w:val="Style1"/>
            <w:sz w:val="20"/>
            <w:lang w:val="fr-CA"/>
          </w:rPr>
          <w:id w:val="-52160361"/>
          <w:placeholder>
            <w:docPart w:val="F65E69F901EA49048A32647CA8CCF74D"/>
          </w:placeholder>
        </w:sdtPr>
        <w:sdtEndPr>
          <w:rPr>
            <w:rStyle w:val="Style1"/>
          </w:rPr>
        </w:sdtEndPr>
        <w:sdtContent>
          <w:bookmarkStart w:id="3" w:name="lt_pId007"/>
          <w:r w:rsidR="00F53891" w:rsidRPr="00EC2144">
            <w:rPr>
              <w:rStyle w:val="Style1"/>
              <w:caps/>
              <w:sz w:val="20"/>
              <w:lang w:val="fr-CA"/>
            </w:rPr>
            <w:t>Entrer le nom du client ici</w:t>
          </w:r>
          <w:bookmarkEnd w:id="3"/>
        </w:sdtContent>
      </w:sdt>
    </w:p>
    <w:p w14:paraId="038A0329" w14:textId="77777777" w:rsidR="00436A3B" w:rsidRPr="00EC2144" w:rsidRDefault="00E57304" w:rsidP="0080167E">
      <w:pPr>
        <w:spacing w:line="276" w:lineRule="auto"/>
        <w:jc w:val="both"/>
        <w:rPr>
          <w:rFonts w:ascii="Arial" w:hAnsi="Arial" w:cs="Arial"/>
          <w:b/>
          <w:caps/>
          <w:sz w:val="20"/>
          <w:lang w:val="fr-CA"/>
        </w:rPr>
      </w:pPr>
    </w:p>
    <w:p w14:paraId="60A7F18B" w14:textId="1E08687B" w:rsidR="00CF7392" w:rsidRPr="00EC2144" w:rsidRDefault="000B30CD" w:rsidP="0080167E">
      <w:pPr>
        <w:pStyle w:val="ListParagraph"/>
        <w:tabs>
          <w:tab w:val="left" w:pos="6300"/>
        </w:tabs>
        <w:ind w:left="0"/>
        <w:jc w:val="both"/>
        <w:rPr>
          <w:rFonts w:ascii="Arial" w:hAnsi="Arial" w:cs="Arial"/>
          <w:sz w:val="19"/>
          <w:szCs w:val="19"/>
          <w:lang w:val="fr-CA"/>
        </w:rPr>
      </w:pPr>
      <w:bookmarkStart w:id="4" w:name="lt_pId008"/>
      <w:r w:rsidRPr="00EC2144">
        <w:rPr>
          <w:rFonts w:ascii="Arial" w:hAnsi="Arial" w:cs="Arial"/>
          <w:sz w:val="19"/>
          <w:szCs w:val="19"/>
          <w:lang w:val="fr-CA"/>
        </w:rPr>
        <w:t xml:space="preserve">La présente Annexe relative aux services de voix </w:t>
      </w:r>
      <w:r w:rsidR="00ED224E" w:rsidRPr="00EC2144">
        <w:rPr>
          <w:rFonts w:ascii="Arial" w:hAnsi="Arial" w:cs="Arial"/>
          <w:sz w:val="19"/>
          <w:szCs w:val="19"/>
          <w:lang w:val="fr-CA"/>
        </w:rPr>
        <w:t>(</w:t>
      </w:r>
      <w:r w:rsidR="004E3DAC" w:rsidRPr="00EC2144">
        <w:rPr>
          <w:rFonts w:ascii="Arial" w:hAnsi="Arial" w:cs="Arial"/>
          <w:sz w:val="19"/>
          <w:szCs w:val="19"/>
          <w:lang w:val="fr-CA"/>
        </w:rPr>
        <w:t>« </w:t>
      </w:r>
      <w:r w:rsidR="00FE725F" w:rsidRPr="00EC2144">
        <w:rPr>
          <w:rFonts w:ascii="Arial" w:hAnsi="Arial" w:cs="Arial"/>
          <w:b/>
          <w:sz w:val="19"/>
          <w:szCs w:val="19"/>
          <w:lang w:val="fr-CA"/>
        </w:rPr>
        <w:t>a</w:t>
      </w:r>
      <w:r w:rsidRPr="00EC2144">
        <w:rPr>
          <w:rFonts w:ascii="Arial" w:hAnsi="Arial" w:cs="Arial"/>
          <w:b/>
          <w:sz w:val="19"/>
          <w:szCs w:val="19"/>
          <w:lang w:val="fr-CA"/>
        </w:rPr>
        <w:t>nne</w:t>
      </w:r>
      <w:r w:rsidR="006C1986" w:rsidRPr="00EC2144">
        <w:rPr>
          <w:rFonts w:ascii="Arial" w:hAnsi="Arial" w:cs="Arial"/>
          <w:b/>
          <w:sz w:val="19"/>
          <w:szCs w:val="19"/>
          <w:lang w:val="fr-CA"/>
        </w:rPr>
        <w:t>xe relative aux services</w:t>
      </w:r>
      <w:r w:rsidR="004E3DAC" w:rsidRPr="00EC2144">
        <w:rPr>
          <w:rFonts w:ascii="Arial" w:hAnsi="Arial" w:cs="Arial"/>
          <w:b/>
          <w:sz w:val="19"/>
          <w:szCs w:val="19"/>
          <w:lang w:val="fr-CA"/>
        </w:rPr>
        <w:t> »</w:t>
      </w:r>
      <w:r w:rsidR="00ED224E" w:rsidRPr="00EC2144">
        <w:rPr>
          <w:rFonts w:ascii="Arial" w:hAnsi="Arial" w:cs="Arial"/>
          <w:sz w:val="19"/>
          <w:szCs w:val="19"/>
          <w:lang w:val="fr-CA"/>
        </w:rPr>
        <w:t xml:space="preserve">) </w:t>
      </w:r>
      <w:r w:rsidRPr="00EC2144">
        <w:rPr>
          <w:rFonts w:ascii="Arial" w:hAnsi="Arial" w:cs="Arial"/>
          <w:sz w:val="19"/>
          <w:szCs w:val="19"/>
          <w:lang w:val="fr-CA"/>
        </w:rPr>
        <w:t xml:space="preserve">est régie par le </w:t>
      </w:r>
      <w:r w:rsidR="00B1258A" w:rsidRPr="00EC2144">
        <w:rPr>
          <w:rFonts w:ascii="Arial" w:hAnsi="Arial" w:cs="Arial"/>
          <w:sz w:val="19"/>
          <w:szCs w:val="19"/>
          <w:lang w:val="fr-CA"/>
        </w:rPr>
        <w:t xml:space="preserve">contrat de fourniture principal </w:t>
      </w:r>
      <w:r w:rsidR="00ED224E" w:rsidRPr="00EC2144">
        <w:rPr>
          <w:rFonts w:ascii="Arial" w:hAnsi="Arial" w:cs="Arial"/>
          <w:sz w:val="19"/>
          <w:szCs w:val="19"/>
          <w:lang w:val="fr-CA"/>
        </w:rPr>
        <w:t>(</w:t>
      </w:r>
      <w:r w:rsidR="004E3DAC" w:rsidRPr="00EC2144">
        <w:rPr>
          <w:rFonts w:ascii="Arial" w:hAnsi="Arial" w:cs="Arial"/>
          <w:sz w:val="19"/>
          <w:szCs w:val="19"/>
          <w:lang w:val="fr-CA"/>
        </w:rPr>
        <w:t>« </w:t>
      </w:r>
      <w:r w:rsidR="00B1258A" w:rsidRPr="00EC2144">
        <w:rPr>
          <w:rFonts w:ascii="Arial" w:hAnsi="Arial" w:cs="Arial"/>
          <w:b/>
          <w:sz w:val="19"/>
          <w:szCs w:val="19"/>
          <w:lang w:val="fr-CA"/>
        </w:rPr>
        <w:t>CFP</w:t>
      </w:r>
      <w:r w:rsidR="004E3DAC" w:rsidRPr="00EC2144">
        <w:rPr>
          <w:rFonts w:ascii="Arial" w:hAnsi="Arial" w:cs="Arial"/>
          <w:sz w:val="19"/>
          <w:szCs w:val="19"/>
          <w:lang w:val="fr-CA"/>
        </w:rPr>
        <w:t> »</w:t>
      </w:r>
      <w:r w:rsidR="00ED224E" w:rsidRPr="00EC2144">
        <w:rPr>
          <w:rFonts w:ascii="Arial" w:hAnsi="Arial" w:cs="Arial"/>
          <w:sz w:val="19"/>
          <w:szCs w:val="19"/>
          <w:lang w:val="fr-CA"/>
        </w:rPr>
        <w:t xml:space="preserve">) </w:t>
      </w:r>
      <w:r w:rsidRPr="00EC2144">
        <w:rPr>
          <w:rFonts w:ascii="Arial" w:hAnsi="Arial" w:cs="Arial"/>
          <w:sz w:val="19"/>
          <w:szCs w:val="19"/>
          <w:lang w:val="fr-CA"/>
        </w:rPr>
        <w:t xml:space="preserve">applicable, signé par </w:t>
      </w:r>
      <w:r w:rsidR="00B1258A" w:rsidRPr="00EC2144">
        <w:rPr>
          <w:rFonts w:ascii="Arial" w:hAnsi="Arial" w:cs="Arial"/>
          <w:sz w:val="19"/>
          <w:szCs w:val="19"/>
          <w:lang w:val="fr-CA"/>
        </w:rPr>
        <w:t xml:space="preserve">le </w:t>
      </w:r>
      <w:r w:rsidR="000C578A" w:rsidRPr="00EC2144">
        <w:rPr>
          <w:rFonts w:ascii="Arial" w:hAnsi="Arial" w:cs="Arial"/>
          <w:i/>
          <w:sz w:val="19"/>
          <w:szCs w:val="19"/>
          <w:lang w:val="fr-CA"/>
        </w:rPr>
        <w:t>client</w:t>
      </w:r>
      <w:r w:rsidR="00B1258A" w:rsidRPr="00EC2144">
        <w:rPr>
          <w:rFonts w:ascii="Arial" w:hAnsi="Arial" w:cs="Arial"/>
          <w:sz w:val="19"/>
          <w:szCs w:val="19"/>
          <w:lang w:val="fr-CA"/>
        </w:rPr>
        <w:t xml:space="preserve"> et </w:t>
      </w:r>
      <w:r w:rsidR="00ED224E" w:rsidRPr="00EC2144">
        <w:rPr>
          <w:rFonts w:ascii="Arial" w:hAnsi="Arial" w:cs="Arial"/>
          <w:sz w:val="19"/>
          <w:szCs w:val="19"/>
          <w:lang w:val="fr-CA"/>
        </w:rPr>
        <w:t xml:space="preserve">Allstream Business Inc. </w:t>
      </w:r>
      <w:r w:rsidRPr="00EC2144">
        <w:rPr>
          <w:rFonts w:ascii="Arial" w:hAnsi="Arial" w:cs="Arial"/>
          <w:sz w:val="19"/>
          <w:szCs w:val="19"/>
          <w:lang w:val="fr-CA"/>
        </w:rPr>
        <w:t>ou</w:t>
      </w:r>
      <w:r w:rsidR="00ED224E" w:rsidRPr="00EC2144">
        <w:rPr>
          <w:rFonts w:ascii="Arial" w:hAnsi="Arial" w:cs="Arial"/>
          <w:sz w:val="19"/>
          <w:szCs w:val="19"/>
          <w:lang w:val="fr-CA"/>
        </w:rPr>
        <w:t xml:space="preserve"> Allstream Business US, Inc. </w:t>
      </w:r>
      <w:r w:rsidRPr="00EC2144">
        <w:rPr>
          <w:rFonts w:ascii="Arial" w:hAnsi="Arial" w:cs="Arial"/>
          <w:sz w:val="19"/>
          <w:szCs w:val="19"/>
          <w:lang w:val="fr-CA"/>
        </w:rPr>
        <w:t>par l’entremise de ses </w:t>
      </w:r>
      <w:r w:rsidRPr="00EC2144">
        <w:rPr>
          <w:rFonts w:ascii="Arial" w:hAnsi="Arial" w:cs="Arial"/>
          <w:bCs/>
          <w:sz w:val="19"/>
          <w:szCs w:val="19"/>
          <w:lang w:val="fr-CA"/>
        </w:rPr>
        <w:t>filiales</w:t>
      </w:r>
      <w:r w:rsidRPr="00EC2144">
        <w:rPr>
          <w:rFonts w:ascii="Arial" w:hAnsi="Arial" w:cs="Arial"/>
          <w:sz w:val="19"/>
          <w:szCs w:val="19"/>
          <w:lang w:val="fr-CA"/>
        </w:rPr>
        <w:t xml:space="preserve"> </w:t>
      </w:r>
      <w:r w:rsidR="00ED224E" w:rsidRPr="00EC2144">
        <w:rPr>
          <w:rFonts w:ascii="Arial" w:hAnsi="Arial" w:cs="Arial"/>
          <w:sz w:val="19"/>
          <w:szCs w:val="19"/>
          <w:lang w:val="fr-CA"/>
        </w:rPr>
        <w:t>(</w:t>
      </w:r>
      <w:r w:rsidR="004E3DAC" w:rsidRPr="00EC2144">
        <w:rPr>
          <w:rFonts w:ascii="Arial" w:hAnsi="Arial" w:cs="Arial"/>
          <w:sz w:val="19"/>
          <w:szCs w:val="19"/>
          <w:lang w:val="fr-CA"/>
        </w:rPr>
        <w:t>« </w:t>
      </w:r>
      <w:r w:rsidR="00ED224E" w:rsidRPr="00EC2144">
        <w:rPr>
          <w:rFonts w:ascii="Arial" w:hAnsi="Arial" w:cs="Arial"/>
          <w:b/>
          <w:sz w:val="19"/>
          <w:szCs w:val="19"/>
          <w:lang w:val="fr-CA"/>
        </w:rPr>
        <w:t>Allstream</w:t>
      </w:r>
      <w:r w:rsidR="004E3DAC" w:rsidRPr="00EC2144">
        <w:rPr>
          <w:rFonts w:ascii="Arial" w:hAnsi="Arial" w:cs="Arial"/>
          <w:sz w:val="19"/>
          <w:szCs w:val="19"/>
          <w:lang w:val="fr-CA"/>
        </w:rPr>
        <w:t> »</w:t>
      </w:r>
      <w:r w:rsidR="00ED224E" w:rsidRPr="00EC2144">
        <w:rPr>
          <w:rFonts w:ascii="Arial" w:hAnsi="Arial" w:cs="Arial"/>
          <w:sz w:val="19"/>
          <w:szCs w:val="19"/>
          <w:lang w:val="fr-CA"/>
        </w:rPr>
        <w:t>).</w:t>
      </w:r>
      <w:bookmarkStart w:id="5" w:name="lt_pId009"/>
      <w:bookmarkEnd w:id="4"/>
      <w:r w:rsidR="00591D22" w:rsidRPr="00EC2144">
        <w:rPr>
          <w:rFonts w:ascii="Arial" w:hAnsi="Arial" w:cs="Arial"/>
          <w:sz w:val="19"/>
          <w:szCs w:val="19"/>
          <w:lang w:val="fr-CA"/>
        </w:rPr>
        <w:t xml:space="preserve"> </w:t>
      </w:r>
      <w:r w:rsidR="00C37A5E" w:rsidRPr="00EC2144">
        <w:rPr>
          <w:rFonts w:ascii="Arial" w:hAnsi="Arial" w:cs="Arial"/>
          <w:sz w:val="19"/>
          <w:szCs w:val="19"/>
          <w:lang w:val="fr-CA"/>
        </w:rPr>
        <w:t xml:space="preserve">Si le </w:t>
      </w:r>
      <w:r w:rsidR="000C578A" w:rsidRPr="00EC2144">
        <w:rPr>
          <w:rFonts w:ascii="Arial" w:hAnsi="Arial" w:cs="Arial"/>
          <w:i/>
          <w:sz w:val="19"/>
          <w:szCs w:val="19"/>
          <w:lang w:val="fr-CA"/>
        </w:rPr>
        <w:t>client</w:t>
      </w:r>
      <w:r w:rsidR="00C37A5E" w:rsidRPr="00EC2144">
        <w:rPr>
          <w:rFonts w:ascii="Arial" w:hAnsi="Arial" w:cs="Arial"/>
          <w:sz w:val="19"/>
          <w:szCs w:val="19"/>
          <w:lang w:val="fr-CA"/>
        </w:rPr>
        <w:t xml:space="preserve"> n’a pas signé un </w:t>
      </w:r>
      <w:r w:rsidR="00C37A5E" w:rsidRPr="00EC2144">
        <w:rPr>
          <w:rFonts w:ascii="Arial" w:hAnsi="Arial" w:cs="Arial"/>
          <w:i/>
          <w:sz w:val="19"/>
          <w:szCs w:val="19"/>
          <w:lang w:val="fr-CA"/>
        </w:rPr>
        <w:t>CFP</w:t>
      </w:r>
      <w:r w:rsidR="00C37A5E" w:rsidRPr="00EC2144">
        <w:rPr>
          <w:rFonts w:ascii="Arial" w:hAnsi="Arial" w:cs="Arial"/>
          <w:sz w:val="19"/>
          <w:szCs w:val="19"/>
          <w:lang w:val="fr-CA"/>
        </w:rPr>
        <w:t>, l’</w:t>
      </w:r>
      <w:r w:rsidR="00C37A5E" w:rsidRPr="00EC2144">
        <w:rPr>
          <w:rFonts w:ascii="Arial" w:hAnsi="Arial" w:cs="Arial"/>
          <w:i/>
          <w:sz w:val="19"/>
          <w:szCs w:val="19"/>
          <w:lang w:val="fr-CA"/>
        </w:rPr>
        <w:t>annexe relative aux services</w:t>
      </w:r>
      <w:r w:rsidR="00C37A5E" w:rsidRPr="00EC2144">
        <w:rPr>
          <w:rFonts w:ascii="Arial" w:hAnsi="Arial" w:cs="Arial"/>
          <w:sz w:val="19"/>
          <w:szCs w:val="19"/>
          <w:lang w:val="fr-CA"/>
        </w:rPr>
        <w:t xml:space="preserve"> est alors régie par les modalités du </w:t>
      </w:r>
      <w:r w:rsidR="00C37A5E" w:rsidRPr="00EC2144">
        <w:rPr>
          <w:rFonts w:ascii="Arial" w:hAnsi="Arial" w:cs="Arial"/>
          <w:i/>
          <w:sz w:val="19"/>
          <w:szCs w:val="19"/>
          <w:lang w:val="fr-CA"/>
        </w:rPr>
        <w:t>CFP</w:t>
      </w:r>
      <w:r w:rsidR="00C37A5E" w:rsidRPr="00EC2144">
        <w:rPr>
          <w:rFonts w:ascii="Arial" w:hAnsi="Arial" w:cs="Arial"/>
          <w:sz w:val="19"/>
          <w:szCs w:val="19"/>
          <w:lang w:val="fr-CA"/>
        </w:rPr>
        <w:t xml:space="preserve"> standard d’</w:t>
      </w:r>
      <w:r w:rsidR="00AA773C" w:rsidRPr="00EC2144">
        <w:rPr>
          <w:rFonts w:ascii="Arial" w:hAnsi="Arial" w:cs="Arial"/>
          <w:i/>
          <w:sz w:val="19"/>
          <w:szCs w:val="19"/>
          <w:lang w:val="fr-CA"/>
        </w:rPr>
        <w:t xml:space="preserve">Allstream </w:t>
      </w:r>
      <w:r w:rsidR="00C37A5E" w:rsidRPr="00EC2144">
        <w:rPr>
          <w:rFonts w:ascii="Arial" w:hAnsi="Arial" w:cs="Arial"/>
          <w:sz w:val="19"/>
          <w:szCs w:val="19"/>
          <w:lang w:val="fr-CA"/>
        </w:rPr>
        <w:t>qui est affich</w:t>
      </w:r>
      <w:r w:rsidR="006C1986" w:rsidRPr="00EC2144">
        <w:rPr>
          <w:rFonts w:ascii="Arial" w:hAnsi="Arial" w:cs="Arial"/>
          <w:sz w:val="19"/>
          <w:szCs w:val="19"/>
          <w:lang w:val="fr-CA"/>
        </w:rPr>
        <w:t xml:space="preserve">é sur le site </w:t>
      </w:r>
      <w:hyperlink r:id="rId8" w:history="1">
        <w:r w:rsidR="006C1986" w:rsidRPr="00EC2144">
          <w:rPr>
            <w:rStyle w:val="Hyperlink"/>
            <w:rFonts w:ascii="Arial" w:hAnsi="Arial" w:cs="Arial"/>
            <w:sz w:val="19"/>
            <w:szCs w:val="19"/>
            <w:lang w:val="fr-CA"/>
          </w:rPr>
          <w:t>www.allstream.com</w:t>
        </w:r>
      </w:hyperlink>
      <w:r w:rsidR="006C1986" w:rsidRPr="00EC2144">
        <w:rPr>
          <w:rFonts w:ascii="Arial" w:hAnsi="Arial" w:cs="Arial"/>
          <w:sz w:val="19"/>
          <w:szCs w:val="19"/>
          <w:lang w:val="fr-CA"/>
        </w:rPr>
        <w:t>,</w:t>
      </w:r>
      <w:r w:rsidR="00C37A5E" w:rsidRPr="00EC2144">
        <w:rPr>
          <w:rFonts w:ascii="Arial" w:hAnsi="Arial" w:cs="Arial"/>
          <w:sz w:val="19"/>
          <w:szCs w:val="19"/>
          <w:lang w:val="fr-CA"/>
        </w:rPr>
        <w:t xml:space="preserve"> intégré aux présentes par renvoi et fourni sur demande.</w:t>
      </w:r>
      <w:bookmarkEnd w:id="5"/>
      <w:r w:rsidR="00ED224E" w:rsidRPr="00EC2144">
        <w:rPr>
          <w:rFonts w:ascii="Arial" w:hAnsi="Arial" w:cs="Arial"/>
          <w:sz w:val="19"/>
          <w:szCs w:val="19"/>
          <w:lang w:val="fr-CA"/>
        </w:rPr>
        <w:t xml:space="preserve"> </w:t>
      </w:r>
      <w:bookmarkStart w:id="6" w:name="_Hlk485634873"/>
      <w:bookmarkStart w:id="7" w:name="lt_pId010"/>
      <w:r w:rsidR="00ED224E" w:rsidRPr="00EC2144">
        <w:rPr>
          <w:rFonts w:ascii="Arial" w:hAnsi="Arial" w:cs="Arial"/>
          <w:sz w:val="19"/>
          <w:szCs w:val="19"/>
          <w:lang w:val="fr-CA"/>
        </w:rPr>
        <w:t xml:space="preserve">Les termes en italiques non définis aux présentes ont la signification qui leur est donnée dans le </w:t>
      </w:r>
      <w:r w:rsidR="00ED224E" w:rsidRPr="00EC2144">
        <w:rPr>
          <w:rFonts w:ascii="Arial" w:hAnsi="Arial" w:cs="Arial"/>
          <w:i/>
          <w:sz w:val="19"/>
          <w:szCs w:val="19"/>
          <w:lang w:val="fr-CA"/>
        </w:rPr>
        <w:t>CFP</w:t>
      </w:r>
      <w:bookmarkEnd w:id="6"/>
      <w:r w:rsidR="00ED224E" w:rsidRPr="00EC2144">
        <w:rPr>
          <w:rFonts w:ascii="Arial" w:hAnsi="Arial" w:cs="Arial"/>
          <w:sz w:val="19"/>
          <w:szCs w:val="19"/>
          <w:lang w:val="fr-CA"/>
        </w:rPr>
        <w:t>.</w:t>
      </w:r>
      <w:bookmarkEnd w:id="7"/>
      <w:r w:rsidR="00ED224E" w:rsidRPr="00EC2144">
        <w:rPr>
          <w:rFonts w:ascii="Arial" w:hAnsi="Arial" w:cs="Arial"/>
          <w:sz w:val="19"/>
          <w:szCs w:val="19"/>
          <w:lang w:val="fr-CA"/>
        </w:rPr>
        <w:t xml:space="preserve"> </w:t>
      </w:r>
      <w:bookmarkStart w:id="8" w:name="lt_pId011"/>
      <w:r w:rsidR="00AA773C" w:rsidRPr="00EC2144">
        <w:rPr>
          <w:rFonts w:ascii="Arial" w:hAnsi="Arial" w:cs="Arial"/>
          <w:i/>
          <w:sz w:val="19"/>
          <w:szCs w:val="19"/>
          <w:lang w:val="fr-CA"/>
        </w:rPr>
        <w:t xml:space="preserve">Allstream </w:t>
      </w:r>
      <w:r w:rsidR="00ED224E" w:rsidRPr="00EC2144">
        <w:rPr>
          <w:rFonts w:ascii="Arial" w:hAnsi="Arial" w:cs="Arial"/>
          <w:sz w:val="19"/>
          <w:szCs w:val="19"/>
          <w:lang w:val="fr-CA"/>
        </w:rPr>
        <w:t xml:space="preserve">et le </w:t>
      </w:r>
      <w:r w:rsidR="000C578A" w:rsidRPr="00EC2144">
        <w:rPr>
          <w:rFonts w:ascii="Arial" w:hAnsi="Arial" w:cs="Arial"/>
          <w:i/>
          <w:sz w:val="19"/>
          <w:szCs w:val="19"/>
          <w:lang w:val="fr-CA"/>
        </w:rPr>
        <w:t>client</w:t>
      </w:r>
      <w:r w:rsidR="00ED224E" w:rsidRPr="00EC2144">
        <w:rPr>
          <w:rFonts w:ascii="Arial" w:hAnsi="Arial" w:cs="Arial"/>
          <w:sz w:val="19"/>
          <w:szCs w:val="19"/>
          <w:lang w:val="fr-CA"/>
        </w:rPr>
        <w:t xml:space="preserve"> peuvent être désignés dans les présentes individuellement par le terme</w:t>
      </w:r>
      <w:r w:rsidR="00FC01CB" w:rsidRPr="00EC2144">
        <w:rPr>
          <w:rFonts w:ascii="Arial" w:hAnsi="Arial" w:cs="Arial"/>
          <w:sz w:val="19"/>
          <w:szCs w:val="19"/>
          <w:lang w:val="fr-CA"/>
        </w:rPr>
        <w:t xml:space="preserve"> « </w:t>
      </w:r>
      <w:r w:rsidR="00ED224E" w:rsidRPr="00EC2144">
        <w:rPr>
          <w:rFonts w:ascii="Arial" w:hAnsi="Arial" w:cs="Arial"/>
          <w:sz w:val="19"/>
          <w:szCs w:val="19"/>
          <w:lang w:val="fr-CA"/>
        </w:rPr>
        <w:t>partie</w:t>
      </w:r>
      <w:r w:rsidR="004E3DAC" w:rsidRPr="00EC2144">
        <w:rPr>
          <w:rFonts w:ascii="Arial" w:hAnsi="Arial" w:cs="Arial"/>
          <w:sz w:val="19"/>
          <w:szCs w:val="19"/>
          <w:lang w:val="fr-CA"/>
        </w:rPr>
        <w:t> »</w:t>
      </w:r>
      <w:r w:rsidR="00FC01CB" w:rsidRPr="00EC2144">
        <w:rPr>
          <w:rFonts w:ascii="Arial" w:hAnsi="Arial" w:cs="Arial"/>
          <w:sz w:val="19"/>
          <w:szCs w:val="19"/>
          <w:lang w:val="fr-CA"/>
        </w:rPr>
        <w:t xml:space="preserve"> </w:t>
      </w:r>
      <w:r w:rsidR="00ED224E" w:rsidRPr="00EC2144">
        <w:rPr>
          <w:rFonts w:ascii="Arial" w:hAnsi="Arial" w:cs="Arial"/>
          <w:sz w:val="19"/>
          <w:szCs w:val="19"/>
          <w:lang w:val="fr-CA"/>
        </w:rPr>
        <w:t>et collectivement par le terme</w:t>
      </w:r>
      <w:r w:rsidR="00FC01CB" w:rsidRPr="00EC2144">
        <w:rPr>
          <w:rFonts w:ascii="Arial" w:hAnsi="Arial" w:cs="Arial"/>
          <w:sz w:val="19"/>
          <w:szCs w:val="19"/>
          <w:lang w:val="fr-CA"/>
        </w:rPr>
        <w:t xml:space="preserve"> « </w:t>
      </w:r>
      <w:r w:rsidR="00ED224E" w:rsidRPr="00EC2144">
        <w:rPr>
          <w:rFonts w:ascii="Arial" w:hAnsi="Arial" w:cs="Arial"/>
          <w:sz w:val="19"/>
          <w:szCs w:val="19"/>
          <w:lang w:val="fr-CA"/>
        </w:rPr>
        <w:t>parties</w:t>
      </w:r>
      <w:r w:rsidR="004E3DAC" w:rsidRPr="00EC2144">
        <w:rPr>
          <w:rFonts w:ascii="Arial" w:hAnsi="Arial" w:cs="Arial"/>
          <w:sz w:val="19"/>
          <w:szCs w:val="19"/>
          <w:lang w:val="fr-CA"/>
        </w:rPr>
        <w:t> »</w:t>
      </w:r>
      <w:r w:rsidR="00ED224E" w:rsidRPr="00EC2144">
        <w:rPr>
          <w:rFonts w:ascii="Arial" w:hAnsi="Arial" w:cs="Arial"/>
          <w:sz w:val="19"/>
          <w:szCs w:val="19"/>
          <w:lang w:val="fr-CA"/>
        </w:rPr>
        <w:t>.</w:t>
      </w:r>
      <w:bookmarkEnd w:id="8"/>
    </w:p>
    <w:p w14:paraId="25EA3D6F" w14:textId="1E37D09B" w:rsidR="00CF7392" w:rsidRPr="00EC2144" w:rsidRDefault="00093286" w:rsidP="0080167E">
      <w:pPr>
        <w:spacing w:line="276" w:lineRule="auto"/>
        <w:jc w:val="both"/>
        <w:rPr>
          <w:rFonts w:ascii="Arial" w:eastAsia="Calibri" w:hAnsi="Arial" w:cs="Arial"/>
          <w:sz w:val="19"/>
          <w:szCs w:val="19"/>
          <w:lang w:val="fr-CA"/>
        </w:rPr>
      </w:pPr>
      <w:bookmarkStart w:id="9" w:name="lt_pId012"/>
      <w:r w:rsidRPr="00EC2144">
        <w:rPr>
          <w:rFonts w:ascii="Arial" w:eastAsia="Calibri" w:hAnsi="Arial" w:cs="Arial"/>
          <w:sz w:val="19"/>
          <w:szCs w:val="19"/>
          <w:lang w:val="fr-CA"/>
        </w:rPr>
        <w:t>La présente</w:t>
      </w:r>
      <w:r w:rsidR="00ED224E" w:rsidRPr="00EC2144">
        <w:rPr>
          <w:rFonts w:ascii="Arial" w:eastAsia="Calibri" w:hAnsi="Arial" w:cs="Arial"/>
          <w:sz w:val="19"/>
          <w:szCs w:val="19"/>
          <w:lang w:val="fr-CA"/>
        </w:rPr>
        <w:t xml:space="preserve"> </w:t>
      </w:r>
      <w:r w:rsidR="00FE725F" w:rsidRPr="00EC2144">
        <w:rPr>
          <w:rFonts w:ascii="Arial" w:eastAsia="Calibri" w:hAnsi="Arial" w:cs="Arial"/>
          <w:i/>
          <w:sz w:val="19"/>
          <w:szCs w:val="19"/>
          <w:lang w:val="fr-CA"/>
        </w:rPr>
        <w:t>a</w:t>
      </w:r>
      <w:r w:rsidRPr="00EC2144">
        <w:rPr>
          <w:rFonts w:ascii="Arial" w:eastAsia="Calibri" w:hAnsi="Arial" w:cs="Arial"/>
          <w:i/>
          <w:sz w:val="19"/>
          <w:szCs w:val="19"/>
          <w:lang w:val="fr-CA"/>
        </w:rPr>
        <w:t>nnexe relative aux services</w:t>
      </w:r>
      <w:r w:rsidRPr="00EC2144">
        <w:rPr>
          <w:rFonts w:ascii="Arial" w:eastAsia="Calibri" w:hAnsi="Arial" w:cs="Arial"/>
          <w:sz w:val="19"/>
          <w:szCs w:val="19"/>
          <w:lang w:val="fr-CA"/>
        </w:rPr>
        <w:t xml:space="preserve"> </w:t>
      </w:r>
      <w:r w:rsidR="00CA3A74" w:rsidRPr="00EC2144">
        <w:rPr>
          <w:rFonts w:ascii="Arial" w:eastAsia="Calibri" w:hAnsi="Arial" w:cs="Arial"/>
          <w:sz w:val="19"/>
          <w:szCs w:val="19"/>
          <w:lang w:val="fr-CA"/>
        </w:rPr>
        <w:t>contient des renseignements détaillés sur la fourniture de</w:t>
      </w:r>
      <w:r w:rsidR="008D340A" w:rsidRPr="00EC2144">
        <w:rPr>
          <w:rFonts w:ascii="Arial" w:eastAsia="Calibri" w:hAnsi="Arial" w:cs="Arial"/>
          <w:sz w:val="19"/>
          <w:szCs w:val="19"/>
          <w:lang w:val="fr-CA"/>
        </w:rPr>
        <w:t>s</w:t>
      </w:r>
      <w:r w:rsidR="00CA3A74" w:rsidRPr="00EC2144">
        <w:rPr>
          <w:rFonts w:ascii="Arial" w:eastAsia="Calibri" w:hAnsi="Arial" w:cs="Arial"/>
          <w:sz w:val="19"/>
          <w:szCs w:val="19"/>
          <w:lang w:val="fr-CA"/>
        </w:rPr>
        <w:t xml:space="preserve"> services de communication </w:t>
      </w:r>
      <w:r w:rsidR="00ED224E" w:rsidRPr="00EC2144">
        <w:rPr>
          <w:rFonts w:ascii="Arial" w:eastAsia="Calibri" w:hAnsi="Arial" w:cs="Arial"/>
          <w:sz w:val="19"/>
          <w:szCs w:val="19"/>
          <w:lang w:val="fr-CA"/>
        </w:rPr>
        <w:t>(</w:t>
      </w:r>
      <w:r w:rsidR="004E3DAC" w:rsidRPr="00EC2144">
        <w:rPr>
          <w:rFonts w:ascii="Arial" w:eastAsia="Calibri" w:hAnsi="Arial" w:cs="Arial"/>
          <w:sz w:val="19"/>
          <w:szCs w:val="19"/>
          <w:lang w:val="fr-CA"/>
        </w:rPr>
        <w:t>« </w:t>
      </w:r>
      <w:r w:rsidR="00246793" w:rsidRPr="00EC2144">
        <w:rPr>
          <w:rFonts w:ascii="Arial" w:eastAsia="Calibri" w:hAnsi="Arial" w:cs="Arial"/>
          <w:b/>
          <w:sz w:val="19"/>
          <w:szCs w:val="19"/>
          <w:lang w:val="fr-CA"/>
        </w:rPr>
        <w:t>s</w:t>
      </w:r>
      <w:r w:rsidR="00ED224E" w:rsidRPr="00EC2144">
        <w:rPr>
          <w:rFonts w:ascii="Arial" w:eastAsia="Calibri" w:hAnsi="Arial" w:cs="Arial"/>
          <w:b/>
          <w:sz w:val="19"/>
          <w:szCs w:val="19"/>
          <w:lang w:val="fr-CA"/>
        </w:rPr>
        <w:t>ervices</w:t>
      </w:r>
      <w:r w:rsidR="004E3DAC" w:rsidRPr="00EC2144">
        <w:rPr>
          <w:rFonts w:ascii="Arial" w:eastAsia="Calibri" w:hAnsi="Arial" w:cs="Arial"/>
          <w:sz w:val="19"/>
          <w:szCs w:val="19"/>
          <w:lang w:val="fr-CA"/>
        </w:rPr>
        <w:t> »</w:t>
      </w:r>
      <w:r w:rsidR="00ED224E" w:rsidRPr="00EC2144">
        <w:rPr>
          <w:rFonts w:ascii="Arial" w:eastAsia="Calibri" w:hAnsi="Arial" w:cs="Arial"/>
          <w:sz w:val="19"/>
          <w:szCs w:val="19"/>
          <w:lang w:val="fr-CA"/>
        </w:rPr>
        <w:t xml:space="preserve">) </w:t>
      </w:r>
      <w:r w:rsidRPr="00EC2144">
        <w:rPr>
          <w:rFonts w:ascii="Arial" w:eastAsia="Calibri" w:hAnsi="Arial" w:cs="Arial"/>
          <w:sz w:val="19"/>
          <w:szCs w:val="19"/>
          <w:lang w:val="fr-CA"/>
        </w:rPr>
        <w:t xml:space="preserve">acquis par le </w:t>
      </w:r>
      <w:r w:rsidR="000C578A" w:rsidRPr="00EC2144">
        <w:rPr>
          <w:rFonts w:ascii="Arial" w:eastAsia="Calibri" w:hAnsi="Arial" w:cs="Arial"/>
          <w:i/>
          <w:sz w:val="19"/>
          <w:szCs w:val="19"/>
          <w:lang w:val="fr-CA"/>
        </w:rPr>
        <w:t>client</w:t>
      </w:r>
      <w:r w:rsidRPr="00EC2144">
        <w:rPr>
          <w:rFonts w:ascii="Arial" w:eastAsia="Calibri" w:hAnsi="Arial" w:cs="Arial"/>
          <w:sz w:val="19"/>
          <w:szCs w:val="19"/>
          <w:lang w:val="fr-CA"/>
        </w:rPr>
        <w:t xml:space="preserve"> de temps à</w:t>
      </w:r>
      <w:r w:rsidR="00CA3A74" w:rsidRPr="00EC2144">
        <w:rPr>
          <w:rFonts w:ascii="Arial" w:eastAsia="Calibri" w:hAnsi="Arial" w:cs="Arial"/>
          <w:sz w:val="19"/>
          <w:szCs w:val="19"/>
          <w:lang w:val="fr-CA"/>
        </w:rPr>
        <w:t xml:space="preserve"> </w:t>
      </w:r>
      <w:r w:rsidRPr="00EC2144">
        <w:rPr>
          <w:rFonts w:ascii="Arial" w:eastAsia="Calibri" w:hAnsi="Arial" w:cs="Arial"/>
          <w:bCs/>
          <w:sz w:val="19"/>
          <w:szCs w:val="19"/>
          <w:lang w:val="fr-CA"/>
        </w:rPr>
        <w:t>autre au moye</w:t>
      </w:r>
      <w:r w:rsidR="00CA3A74" w:rsidRPr="00EC2144">
        <w:rPr>
          <w:rFonts w:ascii="Arial" w:eastAsia="Calibri" w:hAnsi="Arial" w:cs="Arial"/>
          <w:bCs/>
          <w:sz w:val="19"/>
          <w:szCs w:val="19"/>
          <w:lang w:val="fr-CA"/>
        </w:rPr>
        <w:t xml:space="preserve">n </w:t>
      </w:r>
      <w:r w:rsidR="00CA3A74" w:rsidRPr="00EC2144">
        <w:rPr>
          <w:rFonts w:ascii="Arial" w:eastAsia="Calibri" w:hAnsi="Arial" w:cs="Arial"/>
          <w:sz w:val="19"/>
          <w:szCs w:val="19"/>
          <w:lang w:val="fr-CA"/>
        </w:rPr>
        <w:t xml:space="preserve">d’une </w:t>
      </w:r>
      <w:r w:rsidR="00CA3A74" w:rsidRPr="00EC2144">
        <w:rPr>
          <w:rFonts w:ascii="Arial" w:eastAsia="Calibri" w:hAnsi="Arial" w:cs="Arial"/>
          <w:i/>
          <w:sz w:val="19"/>
          <w:szCs w:val="19"/>
          <w:lang w:val="fr-CA"/>
        </w:rPr>
        <w:t>demande de service</w:t>
      </w:r>
      <w:r w:rsidR="00CA3A74" w:rsidRPr="00EC2144">
        <w:rPr>
          <w:rFonts w:ascii="Arial" w:eastAsia="Calibri" w:hAnsi="Arial" w:cs="Arial"/>
          <w:sz w:val="19"/>
          <w:szCs w:val="19"/>
          <w:lang w:val="fr-CA"/>
        </w:rPr>
        <w:t xml:space="preserve"> approuvée par </w:t>
      </w:r>
      <w:r w:rsidR="00AA773C" w:rsidRPr="00EC2144">
        <w:rPr>
          <w:rFonts w:ascii="Arial" w:eastAsia="Calibri" w:hAnsi="Arial" w:cs="Arial"/>
          <w:i/>
          <w:sz w:val="19"/>
          <w:szCs w:val="19"/>
          <w:lang w:val="fr-CA"/>
        </w:rPr>
        <w:t>Allstream</w:t>
      </w:r>
      <w:bookmarkEnd w:id="9"/>
      <w:r w:rsidR="00AA773C" w:rsidRPr="00EC2144">
        <w:rPr>
          <w:rFonts w:ascii="Arial" w:eastAsia="Calibri" w:hAnsi="Arial" w:cs="Arial"/>
          <w:i/>
          <w:sz w:val="19"/>
          <w:szCs w:val="19"/>
          <w:lang w:val="fr-CA"/>
        </w:rPr>
        <w:t>.</w:t>
      </w:r>
    </w:p>
    <w:p w14:paraId="2643A04B" w14:textId="77777777" w:rsidR="00CF7392" w:rsidRPr="00EC2144" w:rsidRDefault="00E57304" w:rsidP="0080167E">
      <w:pPr>
        <w:tabs>
          <w:tab w:val="left" w:pos="6300"/>
        </w:tabs>
        <w:spacing w:line="276" w:lineRule="auto"/>
        <w:jc w:val="center"/>
        <w:rPr>
          <w:rFonts w:ascii="Arial" w:hAnsi="Arial" w:cs="Arial"/>
          <w:b/>
          <w:sz w:val="22"/>
          <w:szCs w:val="18"/>
          <w:lang w:val="fr-CA"/>
        </w:rPr>
      </w:pPr>
    </w:p>
    <w:p w14:paraId="0B693657" w14:textId="77777777" w:rsidR="0023467A" w:rsidRPr="00EC2144" w:rsidRDefault="00E57304" w:rsidP="0080167E">
      <w:pPr>
        <w:tabs>
          <w:tab w:val="left" w:pos="6300"/>
        </w:tabs>
        <w:spacing w:line="276" w:lineRule="auto"/>
        <w:jc w:val="both"/>
        <w:rPr>
          <w:rFonts w:ascii="Arial" w:hAnsi="Arial" w:cs="Arial"/>
          <w:sz w:val="18"/>
          <w:szCs w:val="18"/>
          <w:lang w:val="fr-CA"/>
        </w:rPr>
      </w:pPr>
    </w:p>
    <w:p w14:paraId="5E5659F5" w14:textId="68C8205E" w:rsidR="0023467A" w:rsidRPr="00EC2144" w:rsidRDefault="00ED224E" w:rsidP="0080167E">
      <w:pPr>
        <w:pStyle w:val="BodyTextIndent2"/>
        <w:numPr>
          <w:ilvl w:val="0"/>
          <w:numId w:val="3"/>
        </w:numPr>
        <w:tabs>
          <w:tab w:val="clear" w:pos="720"/>
          <w:tab w:val="left" w:pos="6300"/>
        </w:tabs>
        <w:spacing w:after="0" w:line="276" w:lineRule="auto"/>
        <w:ind w:left="540" w:hanging="540"/>
        <w:rPr>
          <w:rFonts w:ascii="Arial" w:hAnsi="Arial" w:cs="Arial"/>
          <w:sz w:val="18"/>
          <w:szCs w:val="18"/>
          <w:lang w:val="fr-CA"/>
        </w:rPr>
      </w:pPr>
      <w:bookmarkStart w:id="10" w:name="lt_pId013"/>
      <w:r w:rsidRPr="00EC2144">
        <w:rPr>
          <w:rFonts w:ascii="Arial" w:hAnsi="Arial" w:cs="Arial"/>
          <w:b/>
          <w:sz w:val="18"/>
          <w:szCs w:val="18"/>
          <w:lang w:val="fr-CA"/>
        </w:rPr>
        <w:t>DÉFINITIONS.</w:t>
      </w:r>
      <w:bookmarkStart w:id="11" w:name="lt_pId014"/>
      <w:bookmarkEnd w:id="10"/>
      <w:r w:rsidR="004E3DAC" w:rsidRPr="00EC2144">
        <w:rPr>
          <w:rFonts w:ascii="Arial" w:hAnsi="Arial" w:cs="Arial"/>
          <w:sz w:val="18"/>
          <w:szCs w:val="18"/>
          <w:lang w:val="fr-CA"/>
        </w:rPr>
        <w:t xml:space="preserve"> </w:t>
      </w:r>
      <w:r w:rsidRPr="00EC2144">
        <w:rPr>
          <w:rFonts w:ascii="Arial" w:hAnsi="Arial" w:cs="Arial"/>
          <w:sz w:val="18"/>
          <w:szCs w:val="18"/>
          <w:lang w:val="fr-CA"/>
        </w:rPr>
        <w:t xml:space="preserve">Les définitions additionnelles suivantes s’appliquent aux </w:t>
      </w:r>
      <w:r w:rsidRPr="00EC2144">
        <w:rPr>
          <w:rFonts w:ascii="Arial" w:hAnsi="Arial" w:cs="Arial"/>
          <w:i/>
          <w:sz w:val="18"/>
          <w:szCs w:val="18"/>
          <w:lang w:val="fr-CA"/>
        </w:rPr>
        <w:t>services</w:t>
      </w:r>
      <w:r w:rsidRPr="00EC2144">
        <w:rPr>
          <w:rFonts w:ascii="Arial" w:hAnsi="Arial" w:cs="Arial"/>
          <w:sz w:val="18"/>
          <w:szCs w:val="18"/>
          <w:lang w:val="fr-CA"/>
        </w:rPr>
        <w:t xml:space="preserve"> :</w:t>
      </w:r>
      <w:bookmarkEnd w:id="11"/>
    </w:p>
    <w:p w14:paraId="10E51B5D" w14:textId="77777777" w:rsidR="00FB13A3" w:rsidRPr="00EC2144" w:rsidRDefault="00FB13A3" w:rsidP="0080167E">
      <w:pPr>
        <w:pStyle w:val="BodyTextIndent2"/>
        <w:tabs>
          <w:tab w:val="left" w:pos="990"/>
        </w:tabs>
        <w:spacing w:after="0" w:line="276" w:lineRule="auto"/>
        <w:ind w:firstLine="0"/>
        <w:rPr>
          <w:rFonts w:ascii="Arial" w:hAnsi="Arial" w:cs="Arial"/>
          <w:sz w:val="18"/>
          <w:szCs w:val="18"/>
          <w:lang w:val="fr-CA"/>
        </w:rPr>
      </w:pPr>
    </w:p>
    <w:p w14:paraId="354EDA83" w14:textId="77777777" w:rsidR="00FB13A3" w:rsidRPr="00EC2144" w:rsidRDefault="00FB13A3" w:rsidP="0080167E">
      <w:pPr>
        <w:pStyle w:val="BodyTextIndent2"/>
        <w:numPr>
          <w:ilvl w:val="1"/>
          <w:numId w:val="3"/>
        </w:numPr>
        <w:tabs>
          <w:tab w:val="left" w:pos="990"/>
        </w:tabs>
        <w:spacing w:after="0" w:line="276" w:lineRule="auto"/>
        <w:ind w:left="993" w:hanging="453"/>
        <w:rPr>
          <w:rFonts w:ascii="Arial" w:hAnsi="Arial" w:cs="Arial"/>
          <w:sz w:val="18"/>
          <w:szCs w:val="18"/>
          <w:lang w:val="fr-CA"/>
        </w:rPr>
      </w:pPr>
      <w:bookmarkStart w:id="12" w:name="lt_pId019"/>
      <w:r w:rsidRPr="00EC2144">
        <w:rPr>
          <w:rFonts w:ascii="Arial" w:hAnsi="Arial" w:cs="Arial"/>
          <w:b/>
          <w:sz w:val="18"/>
          <w:szCs w:val="18"/>
          <w:lang w:val="fr-CA"/>
        </w:rPr>
        <w:t xml:space="preserve">Co-implantation </w:t>
      </w:r>
      <w:r w:rsidRPr="00EC2144">
        <w:rPr>
          <w:rFonts w:ascii="Arial" w:hAnsi="Arial" w:cs="Arial"/>
          <w:sz w:val="18"/>
          <w:szCs w:val="18"/>
          <w:lang w:val="fr-CA"/>
        </w:rPr>
        <w:t xml:space="preserve">– </w:t>
      </w:r>
      <w:r w:rsidRPr="00EC2144">
        <w:rPr>
          <w:rFonts w:ascii="Arial" w:hAnsi="Arial" w:cs="Arial"/>
          <w:i/>
          <w:sz w:val="18"/>
          <w:szCs w:val="18"/>
          <w:lang w:val="fr-CA"/>
        </w:rPr>
        <w:t>services</w:t>
      </w:r>
      <w:r w:rsidRPr="00EC2144">
        <w:rPr>
          <w:rFonts w:ascii="Arial" w:hAnsi="Arial" w:cs="Arial"/>
          <w:sz w:val="18"/>
          <w:szCs w:val="18"/>
          <w:lang w:val="fr-CA"/>
        </w:rPr>
        <w:t xml:space="preserve"> fournis par des lignes dégroupées raccordées au réseau d’</w:t>
      </w:r>
      <w:r w:rsidRPr="00EC2144">
        <w:rPr>
          <w:rFonts w:ascii="Arial" w:hAnsi="Arial" w:cs="Arial"/>
          <w:i/>
          <w:sz w:val="18"/>
          <w:szCs w:val="18"/>
          <w:lang w:val="fr-CA"/>
        </w:rPr>
        <w:t>Allstream</w:t>
      </w:r>
      <w:r w:rsidRPr="00EC2144">
        <w:rPr>
          <w:rFonts w:ascii="Arial" w:hAnsi="Arial" w:cs="Arial"/>
          <w:sz w:val="18"/>
          <w:szCs w:val="18"/>
          <w:lang w:val="fr-CA"/>
        </w:rPr>
        <w:t xml:space="preserve">, par l’intermédiaire des installations </w:t>
      </w:r>
      <w:proofErr w:type="spellStart"/>
      <w:r w:rsidRPr="00EC2144">
        <w:rPr>
          <w:rFonts w:ascii="Arial" w:hAnsi="Arial" w:cs="Arial"/>
          <w:sz w:val="18"/>
          <w:szCs w:val="18"/>
          <w:lang w:val="fr-CA"/>
        </w:rPr>
        <w:t>co</w:t>
      </w:r>
      <w:proofErr w:type="spellEnd"/>
      <w:r w:rsidRPr="00EC2144">
        <w:rPr>
          <w:rFonts w:ascii="Arial" w:hAnsi="Arial" w:cs="Arial"/>
          <w:sz w:val="18"/>
          <w:szCs w:val="18"/>
          <w:lang w:val="fr-CA"/>
        </w:rPr>
        <w:t>-implantées au central de l’ESLT (entreprise de services locaux titulaire).</w:t>
      </w:r>
      <w:bookmarkEnd w:id="12"/>
      <w:r w:rsidRPr="00EC2144">
        <w:rPr>
          <w:rFonts w:ascii="Arial" w:hAnsi="Arial" w:cs="Arial"/>
          <w:sz w:val="18"/>
          <w:szCs w:val="18"/>
          <w:lang w:val="fr-CA"/>
        </w:rPr>
        <w:t xml:space="preserve"> </w:t>
      </w:r>
    </w:p>
    <w:p w14:paraId="40578717" w14:textId="6D3F6D3E" w:rsidR="00FB13A3" w:rsidRPr="00EC2144" w:rsidRDefault="00FB13A3" w:rsidP="0080167E">
      <w:pPr>
        <w:pStyle w:val="BodyTextIndent2"/>
        <w:tabs>
          <w:tab w:val="left" w:pos="990"/>
        </w:tabs>
        <w:spacing w:after="0" w:line="276" w:lineRule="auto"/>
        <w:ind w:left="993" w:firstLine="0"/>
        <w:rPr>
          <w:rFonts w:ascii="Arial" w:hAnsi="Arial" w:cs="Arial"/>
          <w:sz w:val="18"/>
          <w:szCs w:val="18"/>
          <w:lang w:val="fr-CA"/>
        </w:rPr>
      </w:pPr>
      <w:r w:rsidRPr="00EC2144">
        <w:rPr>
          <w:rFonts w:ascii="Arial" w:hAnsi="Arial" w:cs="Arial"/>
          <w:sz w:val="18"/>
          <w:szCs w:val="18"/>
          <w:lang w:val="fr-CA"/>
        </w:rPr>
        <w:tab/>
      </w:r>
    </w:p>
    <w:p w14:paraId="78E6620E" w14:textId="77777777" w:rsidR="00FB13A3" w:rsidRPr="00EC2144" w:rsidRDefault="00FB13A3" w:rsidP="0080167E">
      <w:pPr>
        <w:pStyle w:val="BodyTextIndent2"/>
        <w:numPr>
          <w:ilvl w:val="1"/>
          <w:numId w:val="3"/>
        </w:numPr>
        <w:tabs>
          <w:tab w:val="left" w:pos="6300"/>
        </w:tabs>
        <w:spacing w:line="276" w:lineRule="auto"/>
        <w:ind w:left="990" w:hanging="450"/>
        <w:rPr>
          <w:rFonts w:ascii="Arial" w:hAnsi="Arial" w:cs="Arial"/>
          <w:sz w:val="18"/>
          <w:szCs w:val="18"/>
          <w:lang w:val="fr-CA"/>
        </w:rPr>
      </w:pPr>
      <w:bookmarkStart w:id="13" w:name="lt_pId015"/>
      <w:r w:rsidRPr="00EC2144">
        <w:rPr>
          <w:rFonts w:ascii="Arial" w:hAnsi="Arial" w:cs="Arial"/>
          <w:b/>
          <w:sz w:val="18"/>
          <w:szCs w:val="18"/>
          <w:lang w:val="fr-CA"/>
        </w:rPr>
        <w:t xml:space="preserve">Engagement relatif à la largeur de bande </w:t>
      </w:r>
      <w:r w:rsidRPr="00EC2144">
        <w:rPr>
          <w:rFonts w:ascii="Arial" w:hAnsi="Arial" w:cs="Arial"/>
          <w:sz w:val="18"/>
          <w:szCs w:val="18"/>
          <w:lang w:val="fr-CA"/>
        </w:rPr>
        <w:t>–</w:t>
      </w:r>
      <w:r w:rsidRPr="00EC2144">
        <w:rPr>
          <w:rFonts w:ascii="Arial" w:hAnsi="Arial" w:cs="Arial"/>
          <w:b/>
          <w:sz w:val="18"/>
          <w:szCs w:val="18"/>
          <w:lang w:val="fr-CA"/>
        </w:rPr>
        <w:t xml:space="preserve"> </w:t>
      </w:r>
      <w:r w:rsidRPr="00EC2144">
        <w:rPr>
          <w:rFonts w:ascii="Arial" w:hAnsi="Arial" w:cs="Arial"/>
          <w:sz w:val="18"/>
          <w:szCs w:val="18"/>
          <w:lang w:val="fr-CA"/>
        </w:rPr>
        <w:t xml:space="preserve">engagement du </w:t>
      </w:r>
      <w:r w:rsidRPr="00EC2144">
        <w:rPr>
          <w:rFonts w:ascii="Arial" w:hAnsi="Arial" w:cs="Arial"/>
          <w:i/>
          <w:sz w:val="18"/>
          <w:szCs w:val="18"/>
          <w:lang w:val="fr-CA"/>
        </w:rPr>
        <w:t>client</w:t>
      </w:r>
      <w:r w:rsidRPr="00EC2144">
        <w:rPr>
          <w:rFonts w:ascii="Arial" w:hAnsi="Arial" w:cs="Arial"/>
          <w:sz w:val="18"/>
          <w:szCs w:val="18"/>
          <w:lang w:val="fr-CA"/>
        </w:rPr>
        <w:t xml:space="preserve"> à payer un certain niveau d’utilisation de la </w:t>
      </w:r>
      <w:r w:rsidRPr="00EC2144">
        <w:rPr>
          <w:rFonts w:ascii="Arial" w:hAnsi="Arial" w:cs="Arial"/>
          <w:i/>
          <w:sz w:val="18"/>
          <w:szCs w:val="18"/>
          <w:lang w:val="fr-CA"/>
        </w:rPr>
        <w:t>largeur de bande</w:t>
      </w:r>
      <w:r w:rsidRPr="00EC2144">
        <w:rPr>
          <w:rFonts w:ascii="Arial" w:hAnsi="Arial" w:cs="Arial"/>
          <w:sz w:val="18"/>
          <w:szCs w:val="18"/>
          <w:lang w:val="fr-CA"/>
        </w:rPr>
        <w:t xml:space="preserve"> au cours d’un mois donné.</w:t>
      </w:r>
      <w:bookmarkStart w:id="14" w:name="lt_pId016"/>
      <w:bookmarkEnd w:id="13"/>
      <w:r w:rsidRPr="00EC2144">
        <w:rPr>
          <w:rFonts w:ascii="Arial" w:hAnsi="Arial" w:cs="Arial"/>
          <w:sz w:val="18"/>
          <w:szCs w:val="18"/>
          <w:lang w:val="fr-CA"/>
        </w:rPr>
        <w:t xml:space="preserve"> Le </w:t>
      </w:r>
      <w:r w:rsidRPr="00EC2144">
        <w:rPr>
          <w:rFonts w:ascii="Arial" w:hAnsi="Arial" w:cs="Arial"/>
          <w:i/>
          <w:sz w:val="18"/>
          <w:szCs w:val="18"/>
          <w:lang w:val="fr-CA"/>
        </w:rPr>
        <w:t>client</w:t>
      </w:r>
      <w:r w:rsidRPr="00EC2144">
        <w:rPr>
          <w:rFonts w:ascii="Arial" w:hAnsi="Arial" w:cs="Arial"/>
          <w:sz w:val="18"/>
          <w:szCs w:val="18"/>
          <w:lang w:val="fr-CA"/>
        </w:rPr>
        <w:t xml:space="preserve"> accepte de payer les </w:t>
      </w:r>
      <w:r w:rsidRPr="00EC2144">
        <w:rPr>
          <w:rFonts w:ascii="Arial" w:hAnsi="Arial" w:cs="Arial"/>
          <w:i/>
          <w:sz w:val="18"/>
          <w:szCs w:val="18"/>
          <w:lang w:val="fr-CA"/>
        </w:rPr>
        <w:t>FMP</w:t>
      </w:r>
      <w:r w:rsidRPr="00EC2144">
        <w:rPr>
          <w:rFonts w:ascii="Arial" w:hAnsi="Arial" w:cs="Arial"/>
          <w:sz w:val="18"/>
          <w:szCs w:val="18"/>
          <w:lang w:val="fr-CA"/>
        </w:rPr>
        <w:t xml:space="preserve"> indiqués dans la </w:t>
      </w:r>
      <w:r w:rsidRPr="00EC2144">
        <w:rPr>
          <w:rFonts w:ascii="Arial" w:hAnsi="Arial" w:cs="Arial"/>
          <w:i/>
          <w:sz w:val="18"/>
          <w:szCs w:val="18"/>
          <w:lang w:val="fr-CA"/>
        </w:rPr>
        <w:t>demande de service</w:t>
      </w:r>
      <w:r w:rsidRPr="00EC2144">
        <w:rPr>
          <w:rFonts w:ascii="Arial" w:hAnsi="Arial" w:cs="Arial"/>
          <w:sz w:val="18"/>
          <w:szCs w:val="18"/>
          <w:lang w:val="fr-CA"/>
        </w:rPr>
        <w:t xml:space="preserve"> à titre de frais mensuels minimaux, peu importe l’utilisation réelle.</w:t>
      </w:r>
      <w:bookmarkStart w:id="15" w:name="lt_pId017"/>
      <w:bookmarkEnd w:id="14"/>
      <w:r w:rsidRPr="00EC2144">
        <w:rPr>
          <w:rFonts w:ascii="Arial" w:hAnsi="Arial" w:cs="Arial"/>
          <w:sz w:val="18"/>
          <w:szCs w:val="18"/>
          <w:lang w:val="fr-CA"/>
        </w:rPr>
        <w:t xml:space="preserve"> Pour être applicable, l’</w:t>
      </w:r>
      <w:r w:rsidRPr="00EC2144">
        <w:rPr>
          <w:rFonts w:ascii="Arial" w:hAnsi="Arial" w:cs="Arial"/>
          <w:i/>
          <w:sz w:val="18"/>
          <w:szCs w:val="18"/>
          <w:lang w:val="fr-CA"/>
        </w:rPr>
        <w:t>engagement relatif à la largeur de bande</w:t>
      </w:r>
      <w:r w:rsidRPr="00EC2144">
        <w:rPr>
          <w:rFonts w:ascii="Arial" w:hAnsi="Arial" w:cs="Arial"/>
          <w:sz w:val="18"/>
          <w:szCs w:val="18"/>
          <w:lang w:val="fr-CA"/>
        </w:rPr>
        <w:t xml:space="preserve"> doit être précisé dans une </w:t>
      </w:r>
      <w:r w:rsidRPr="00EC2144">
        <w:rPr>
          <w:rFonts w:ascii="Arial" w:hAnsi="Arial" w:cs="Arial"/>
          <w:i/>
          <w:sz w:val="18"/>
          <w:szCs w:val="18"/>
          <w:lang w:val="fr-CA"/>
        </w:rPr>
        <w:t>demande de service</w:t>
      </w:r>
      <w:r w:rsidRPr="00EC2144">
        <w:rPr>
          <w:rFonts w:ascii="Arial" w:hAnsi="Arial" w:cs="Arial"/>
          <w:sz w:val="18"/>
          <w:szCs w:val="18"/>
          <w:lang w:val="fr-CA"/>
        </w:rPr>
        <w:t>.</w:t>
      </w:r>
      <w:bookmarkEnd w:id="15"/>
    </w:p>
    <w:p w14:paraId="394CB816" w14:textId="77777777" w:rsidR="00FB13A3" w:rsidRPr="00EC2144" w:rsidRDefault="00FB13A3" w:rsidP="0080167E">
      <w:pPr>
        <w:pStyle w:val="BodyTextIndent2"/>
        <w:numPr>
          <w:ilvl w:val="1"/>
          <w:numId w:val="3"/>
        </w:numPr>
        <w:tabs>
          <w:tab w:val="left" w:pos="6300"/>
        </w:tabs>
        <w:spacing w:line="276" w:lineRule="auto"/>
        <w:ind w:left="540" w:firstLine="0"/>
        <w:rPr>
          <w:rFonts w:ascii="Arial" w:hAnsi="Arial" w:cs="Arial"/>
          <w:sz w:val="18"/>
          <w:szCs w:val="18"/>
          <w:lang w:val="fr-CA"/>
        </w:rPr>
      </w:pPr>
      <w:bookmarkStart w:id="16" w:name="lt_pId018"/>
      <w:r w:rsidRPr="00EC2144">
        <w:rPr>
          <w:rFonts w:ascii="Arial" w:hAnsi="Arial" w:cs="Arial"/>
          <w:b/>
          <w:sz w:val="18"/>
          <w:szCs w:val="18"/>
          <w:lang w:val="fr-CA"/>
        </w:rPr>
        <w:t xml:space="preserve">Forfait Interurbain d’affaires Plus </w:t>
      </w:r>
      <w:r w:rsidRPr="00EC2144">
        <w:rPr>
          <w:rFonts w:ascii="Arial" w:hAnsi="Arial" w:cs="Arial"/>
          <w:sz w:val="18"/>
          <w:szCs w:val="18"/>
          <w:lang w:val="fr-CA"/>
        </w:rPr>
        <w:t>–</w:t>
      </w:r>
      <w:r w:rsidRPr="00EC2144">
        <w:rPr>
          <w:rFonts w:ascii="Arial" w:hAnsi="Arial" w:cs="Arial"/>
          <w:b/>
          <w:sz w:val="18"/>
          <w:szCs w:val="18"/>
          <w:lang w:val="fr-CA"/>
        </w:rPr>
        <w:t xml:space="preserve"> </w:t>
      </w:r>
      <w:r w:rsidRPr="00EC2144">
        <w:rPr>
          <w:rFonts w:ascii="Arial" w:hAnsi="Arial" w:cs="Arial"/>
          <w:sz w:val="18"/>
          <w:szCs w:val="18"/>
          <w:lang w:val="fr-CA"/>
        </w:rPr>
        <w:t xml:space="preserve">forfait de services interurbains d’affaires offert par </w:t>
      </w:r>
      <w:r w:rsidRPr="00EC2144">
        <w:rPr>
          <w:rFonts w:ascii="Arial" w:hAnsi="Arial" w:cs="Arial"/>
          <w:i/>
          <w:sz w:val="18"/>
          <w:szCs w:val="18"/>
          <w:lang w:val="fr-CA"/>
        </w:rPr>
        <w:t xml:space="preserve">Allstream </w:t>
      </w:r>
      <w:r w:rsidRPr="00EC2144">
        <w:rPr>
          <w:rFonts w:ascii="Arial" w:hAnsi="Arial" w:cs="Arial"/>
          <w:sz w:val="18"/>
          <w:szCs w:val="18"/>
          <w:lang w:val="fr-CA"/>
        </w:rPr>
        <w:t>aux clients du Canada.</w:t>
      </w:r>
      <w:bookmarkEnd w:id="16"/>
    </w:p>
    <w:p w14:paraId="4F3EE75A" w14:textId="725C6159" w:rsidR="00FB13A3" w:rsidRPr="00EC2144" w:rsidRDefault="00FB13A3" w:rsidP="0080167E">
      <w:pPr>
        <w:pStyle w:val="BodyTextIndent2"/>
        <w:numPr>
          <w:ilvl w:val="1"/>
          <w:numId w:val="3"/>
        </w:numPr>
        <w:tabs>
          <w:tab w:val="left" w:pos="6300"/>
        </w:tabs>
        <w:spacing w:line="276" w:lineRule="auto"/>
        <w:ind w:left="990" w:hanging="450"/>
        <w:rPr>
          <w:rFonts w:ascii="Arial" w:hAnsi="Arial" w:cs="Arial"/>
          <w:sz w:val="18"/>
          <w:szCs w:val="18"/>
          <w:lang w:val="fr-CA"/>
        </w:rPr>
      </w:pPr>
      <w:bookmarkStart w:id="17" w:name="lt_pId031"/>
      <w:r w:rsidRPr="00EC2144">
        <w:rPr>
          <w:rFonts w:ascii="Arial" w:hAnsi="Arial" w:cs="Arial"/>
          <w:b/>
          <w:sz w:val="18"/>
          <w:szCs w:val="18"/>
          <w:lang w:val="fr-CA"/>
        </w:rPr>
        <w:t xml:space="preserve">Hors réseau </w:t>
      </w:r>
      <w:r w:rsidRPr="00EC2144">
        <w:rPr>
          <w:rFonts w:ascii="Arial" w:hAnsi="Arial" w:cs="Arial"/>
          <w:sz w:val="18"/>
          <w:szCs w:val="18"/>
          <w:lang w:val="fr-CA"/>
        </w:rPr>
        <w:t xml:space="preserve">– désigne tout </w:t>
      </w:r>
      <w:r w:rsidRPr="00EC2144">
        <w:rPr>
          <w:rFonts w:ascii="Arial" w:hAnsi="Arial" w:cs="Arial"/>
          <w:i/>
          <w:sz w:val="18"/>
          <w:szCs w:val="18"/>
          <w:lang w:val="fr-CA"/>
        </w:rPr>
        <w:t>service</w:t>
      </w:r>
      <w:r w:rsidRPr="00EC2144">
        <w:rPr>
          <w:rFonts w:ascii="Arial" w:hAnsi="Arial" w:cs="Arial"/>
          <w:sz w:val="18"/>
          <w:szCs w:val="18"/>
          <w:lang w:val="fr-CA"/>
        </w:rPr>
        <w:t xml:space="preserve"> qui ne correspond pas à la définition d’</w:t>
      </w:r>
      <w:proofErr w:type="spellStart"/>
      <w:r w:rsidRPr="00EC2144">
        <w:rPr>
          <w:rFonts w:ascii="Arial" w:hAnsi="Arial" w:cs="Arial"/>
          <w:i/>
          <w:sz w:val="18"/>
          <w:szCs w:val="18"/>
          <w:lang w:val="fr-CA"/>
        </w:rPr>
        <w:t>intraréseau</w:t>
      </w:r>
      <w:proofErr w:type="spellEnd"/>
      <w:r w:rsidRPr="00EC2144">
        <w:rPr>
          <w:rFonts w:ascii="Arial" w:hAnsi="Arial" w:cs="Arial"/>
          <w:sz w:val="18"/>
          <w:szCs w:val="18"/>
          <w:lang w:val="fr-CA"/>
        </w:rPr>
        <w:t xml:space="preserve"> fournie au paragraphe 1.6.</w:t>
      </w:r>
      <w:bookmarkEnd w:id="17"/>
    </w:p>
    <w:p w14:paraId="3B3E4CD9" w14:textId="77777777" w:rsidR="00FB13A3" w:rsidRPr="00EC2144" w:rsidRDefault="00FB13A3" w:rsidP="0080167E">
      <w:pPr>
        <w:pStyle w:val="BodyTextIndent2"/>
        <w:numPr>
          <w:ilvl w:val="1"/>
          <w:numId w:val="3"/>
        </w:numPr>
        <w:tabs>
          <w:tab w:val="left" w:pos="6300"/>
        </w:tabs>
        <w:spacing w:line="276" w:lineRule="auto"/>
        <w:ind w:left="993" w:hanging="453"/>
        <w:rPr>
          <w:rFonts w:ascii="Arial" w:hAnsi="Arial" w:cs="Arial"/>
          <w:sz w:val="18"/>
          <w:szCs w:val="18"/>
          <w:lang w:val="fr-CA"/>
        </w:rPr>
      </w:pPr>
      <w:bookmarkStart w:id="18" w:name="lt_pId035"/>
      <w:r w:rsidRPr="00EC2144">
        <w:rPr>
          <w:rFonts w:ascii="Arial" w:hAnsi="Arial" w:cs="Arial"/>
          <w:b/>
          <w:sz w:val="18"/>
          <w:szCs w:val="18"/>
          <w:lang w:val="fr-CA"/>
        </w:rPr>
        <w:t xml:space="preserve">Interurbains de départ </w:t>
      </w:r>
      <w:r w:rsidRPr="00EC2144">
        <w:rPr>
          <w:rFonts w:ascii="Arial" w:hAnsi="Arial" w:cs="Arial"/>
          <w:sz w:val="18"/>
          <w:szCs w:val="18"/>
          <w:lang w:val="fr-CA"/>
        </w:rPr>
        <w:t xml:space="preserve">– appels </w:t>
      </w:r>
      <w:proofErr w:type="spellStart"/>
      <w:r w:rsidRPr="00EC2144">
        <w:rPr>
          <w:rFonts w:ascii="Arial" w:hAnsi="Arial" w:cs="Arial"/>
          <w:sz w:val="18"/>
          <w:szCs w:val="18"/>
          <w:lang w:val="fr-CA"/>
        </w:rPr>
        <w:t>intranationaux</w:t>
      </w:r>
      <w:proofErr w:type="spellEnd"/>
      <w:r w:rsidRPr="00EC2144">
        <w:rPr>
          <w:rFonts w:ascii="Arial" w:hAnsi="Arial" w:cs="Arial"/>
          <w:sz w:val="18"/>
          <w:szCs w:val="18"/>
          <w:lang w:val="fr-CA"/>
        </w:rPr>
        <w:t xml:space="preserve"> et internationaux effectués à l’extérieur du secteur d’appel local.</w:t>
      </w:r>
      <w:bookmarkEnd w:id="18"/>
      <w:r w:rsidRPr="00EC2144">
        <w:rPr>
          <w:rFonts w:ascii="Arial" w:hAnsi="Arial" w:cs="Arial"/>
          <w:sz w:val="18"/>
          <w:szCs w:val="18"/>
          <w:lang w:val="fr-CA"/>
        </w:rPr>
        <w:t xml:space="preserve"> </w:t>
      </w:r>
      <w:bookmarkStart w:id="19" w:name="lt_pId036"/>
      <w:r w:rsidRPr="00EC2144">
        <w:rPr>
          <w:rFonts w:ascii="Arial" w:hAnsi="Arial" w:cs="Arial"/>
          <w:sz w:val="18"/>
          <w:szCs w:val="18"/>
          <w:lang w:val="fr-CA"/>
        </w:rPr>
        <w:t>Lorsqu’un appelant fait le un, suivi d’un indicatif régional et d’un numéro de téléphone local à sept chiffres, l’appel est un interurbain.</w:t>
      </w:r>
      <w:bookmarkEnd w:id="19"/>
    </w:p>
    <w:p w14:paraId="601702E9" w14:textId="77777777" w:rsidR="00FB13A3" w:rsidRPr="00EC2144" w:rsidRDefault="00FB13A3" w:rsidP="0080167E">
      <w:pPr>
        <w:pStyle w:val="BodyTextIndent2"/>
        <w:numPr>
          <w:ilvl w:val="1"/>
          <w:numId w:val="3"/>
        </w:numPr>
        <w:tabs>
          <w:tab w:val="left" w:pos="6300"/>
        </w:tabs>
        <w:spacing w:line="276" w:lineRule="auto"/>
        <w:ind w:left="990" w:hanging="450"/>
        <w:rPr>
          <w:rFonts w:ascii="Arial" w:hAnsi="Arial" w:cs="Arial"/>
          <w:sz w:val="18"/>
          <w:szCs w:val="18"/>
          <w:lang w:val="fr-CA"/>
        </w:rPr>
      </w:pPr>
      <w:bookmarkStart w:id="20" w:name="lt_pId032"/>
      <w:proofErr w:type="spellStart"/>
      <w:r w:rsidRPr="00EC2144">
        <w:rPr>
          <w:rFonts w:ascii="Arial" w:hAnsi="Arial" w:cs="Arial"/>
          <w:b/>
          <w:sz w:val="18"/>
          <w:szCs w:val="18"/>
          <w:lang w:val="fr-CA"/>
        </w:rPr>
        <w:t>Intraréseau</w:t>
      </w:r>
      <w:proofErr w:type="spellEnd"/>
      <w:r w:rsidRPr="00EC2144">
        <w:rPr>
          <w:rFonts w:ascii="Arial" w:hAnsi="Arial" w:cs="Arial"/>
          <w:sz w:val="18"/>
          <w:szCs w:val="18"/>
          <w:lang w:val="fr-CA"/>
        </w:rPr>
        <w:t xml:space="preserve"> – tout </w:t>
      </w:r>
      <w:r w:rsidRPr="00EC2144">
        <w:rPr>
          <w:rFonts w:ascii="Arial" w:hAnsi="Arial" w:cs="Arial"/>
          <w:i/>
          <w:sz w:val="18"/>
          <w:szCs w:val="18"/>
          <w:lang w:val="fr-CA"/>
        </w:rPr>
        <w:t>service</w:t>
      </w:r>
      <w:r w:rsidRPr="00EC2144">
        <w:rPr>
          <w:rFonts w:ascii="Arial" w:hAnsi="Arial" w:cs="Arial"/>
          <w:sz w:val="18"/>
          <w:szCs w:val="18"/>
          <w:lang w:val="fr-CA"/>
        </w:rPr>
        <w:t xml:space="preserve"> pouvant être fourni uniquement au moyen des installations d’</w:t>
      </w:r>
      <w:r w:rsidRPr="00EC2144">
        <w:rPr>
          <w:rFonts w:ascii="Arial" w:hAnsi="Arial" w:cs="Arial"/>
          <w:i/>
          <w:sz w:val="18"/>
          <w:szCs w:val="18"/>
          <w:lang w:val="fr-CA"/>
        </w:rPr>
        <w:t>Allstream</w:t>
      </w:r>
      <w:r w:rsidRPr="00EC2144">
        <w:rPr>
          <w:rFonts w:ascii="Arial" w:hAnsi="Arial" w:cs="Arial"/>
          <w:sz w:val="18"/>
          <w:szCs w:val="18"/>
          <w:lang w:val="fr-CA"/>
        </w:rPr>
        <w:t xml:space="preserve"> et qui n’exige aucun </w:t>
      </w:r>
      <w:r w:rsidRPr="00EC2144">
        <w:rPr>
          <w:rFonts w:ascii="Arial" w:hAnsi="Arial" w:cs="Arial"/>
          <w:i/>
          <w:sz w:val="18"/>
          <w:szCs w:val="18"/>
          <w:lang w:val="fr-CA"/>
        </w:rPr>
        <w:t>service tiers</w:t>
      </w:r>
      <w:r w:rsidRPr="00EC2144">
        <w:rPr>
          <w:rFonts w:ascii="Arial" w:hAnsi="Arial" w:cs="Arial"/>
          <w:sz w:val="18"/>
          <w:szCs w:val="18"/>
          <w:lang w:val="fr-CA"/>
        </w:rPr>
        <w:t xml:space="preserve"> (selon la définition donnée aux présentes) ni aucun aménagement particulier.</w:t>
      </w:r>
      <w:bookmarkEnd w:id="20"/>
    </w:p>
    <w:p w14:paraId="6DD79BEE" w14:textId="1B89253F" w:rsidR="00FB13A3" w:rsidRPr="00EC2144" w:rsidRDefault="00FB13A3" w:rsidP="0080167E">
      <w:pPr>
        <w:pStyle w:val="BodyTextIndent2"/>
        <w:numPr>
          <w:ilvl w:val="1"/>
          <w:numId w:val="3"/>
        </w:numPr>
        <w:tabs>
          <w:tab w:val="left" w:pos="990"/>
        </w:tabs>
        <w:spacing w:after="0" w:line="276" w:lineRule="auto"/>
        <w:ind w:left="993" w:hanging="426"/>
        <w:rPr>
          <w:rFonts w:ascii="Arial" w:hAnsi="Arial" w:cs="Arial"/>
          <w:sz w:val="18"/>
          <w:szCs w:val="18"/>
          <w:lang w:val="fr-CA"/>
        </w:rPr>
      </w:pPr>
      <w:bookmarkStart w:id="21" w:name="lt_pId021"/>
      <w:r w:rsidRPr="00EC2144">
        <w:rPr>
          <w:rFonts w:ascii="Arial" w:hAnsi="Arial" w:cs="Arial"/>
          <w:b/>
          <w:sz w:val="18"/>
          <w:szCs w:val="18"/>
          <w:lang w:val="fr-CA"/>
        </w:rPr>
        <w:t xml:space="preserve">NA </w:t>
      </w:r>
      <w:r w:rsidRPr="00EC2144">
        <w:rPr>
          <w:rFonts w:ascii="Arial" w:hAnsi="Arial" w:cs="Arial"/>
          <w:sz w:val="18"/>
          <w:szCs w:val="18"/>
          <w:lang w:val="fr-CA"/>
        </w:rPr>
        <w:t>– numéro de l’appelant.</w:t>
      </w:r>
      <w:bookmarkEnd w:id="21"/>
    </w:p>
    <w:p w14:paraId="77669642" w14:textId="77777777" w:rsidR="00FB13A3" w:rsidRPr="00EC2144" w:rsidRDefault="00FB13A3" w:rsidP="0080167E">
      <w:pPr>
        <w:pStyle w:val="BodyTextIndent2"/>
        <w:tabs>
          <w:tab w:val="left" w:pos="990"/>
        </w:tabs>
        <w:spacing w:after="0" w:line="276" w:lineRule="auto"/>
        <w:ind w:left="993" w:firstLine="0"/>
        <w:rPr>
          <w:rFonts w:ascii="Arial" w:hAnsi="Arial" w:cs="Arial"/>
          <w:sz w:val="18"/>
          <w:szCs w:val="18"/>
          <w:lang w:val="fr-CA"/>
        </w:rPr>
      </w:pPr>
    </w:p>
    <w:p w14:paraId="0385D9E6" w14:textId="77777777" w:rsidR="00FB13A3" w:rsidRPr="00EC2144" w:rsidRDefault="00FB13A3" w:rsidP="0080167E">
      <w:pPr>
        <w:pStyle w:val="BodyTextIndent2"/>
        <w:numPr>
          <w:ilvl w:val="1"/>
          <w:numId w:val="3"/>
        </w:numPr>
        <w:tabs>
          <w:tab w:val="left" w:pos="6300"/>
        </w:tabs>
        <w:spacing w:line="276" w:lineRule="auto"/>
        <w:ind w:left="990" w:hanging="450"/>
        <w:rPr>
          <w:rFonts w:ascii="Arial" w:hAnsi="Arial" w:cs="Arial"/>
          <w:sz w:val="18"/>
          <w:szCs w:val="18"/>
          <w:lang w:val="fr-CA"/>
        </w:rPr>
      </w:pPr>
      <w:bookmarkStart w:id="22" w:name="lt_pId029"/>
      <w:r w:rsidRPr="00EC2144">
        <w:rPr>
          <w:rFonts w:ascii="Arial" w:hAnsi="Arial" w:cs="Arial"/>
          <w:b/>
          <w:sz w:val="18"/>
          <w:szCs w:val="18"/>
          <w:lang w:val="fr-CA"/>
        </w:rPr>
        <w:t xml:space="preserve">NNI (interface </w:t>
      </w:r>
      <w:proofErr w:type="spellStart"/>
      <w:r w:rsidRPr="00EC2144">
        <w:rPr>
          <w:rFonts w:ascii="Arial" w:hAnsi="Arial" w:cs="Arial"/>
          <w:b/>
          <w:sz w:val="18"/>
          <w:szCs w:val="18"/>
          <w:lang w:val="fr-CA"/>
        </w:rPr>
        <w:t>interréseau</w:t>
      </w:r>
      <w:proofErr w:type="spellEnd"/>
      <w:r w:rsidRPr="00EC2144">
        <w:rPr>
          <w:rFonts w:ascii="Arial" w:hAnsi="Arial" w:cs="Arial"/>
          <w:b/>
          <w:sz w:val="18"/>
          <w:szCs w:val="18"/>
          <w:lang w:val="fr-CA"/>
        </w:rPr>
        <w:t xml:space="preserve">) </w:t>
      </w:r>
      <w:r w:rsidRPr="00EC2144">
        <w:rPr>
          <w:rFonts w:ascii="Arial" w:hAnsi="Arial" w:cs="Arial"/>
          <w:sz w:val="18"/>
          <w:szCs w:val="18"/>
          <w:lang w:val="fr-CA"/>
        </w:rPr>
        <w:t>– interface physique utilisée pour le raccordement au réseau d’</w:t>
      </w:r>
      <w:r w:rsidRPr="00EC2144">
        <w:rPr>
          <w:rFonts w:ascii="Arial" w:hAnsi="Arial" w:cs="Arial"/>
          <w:i/>
          <w:sz w:val="18"/>
          <w:szCs w:val="18"/>
          <w:lang w:val="fr-CA"/>
        </w:rPr>
        <w:t>Allstream</w:t>
      </w:r>
      <w:r w:rsidRPr="00EC2144">
        <w:rPr>
          <w:rFonts w:ascii="Arial" w:hAnsi="Arial" w:cs="Arial"/>
          <w:sz w:val="18"/>
          <w:szCs w:val="18"/>
          <w:lang w:val="fr-CA"/>
        </w:rPr>
        <w:t>,</w:t>
      </w:r>
      <w:bookmarkEnd w:id="22"/>
      <w:r w:rsidRPr="00EC2144">
        <w:rPr>
          <w:rFonts w:ascii="Arial" w:hAnsi="Arial" w:cs="Arial"/>
          <w:sz w:val="18"/>
          <w:szCs w:val="18"/>
          <w:lang w:val="fr-CA"/>
        </w:rPr>
        <w:t xml:space="preserve"> </w:t>
      </w:r>
      <w:bookmarkStart w:id="23" w:name="lt_pId030"/>
      <w:r w:rsidRPr="00EC2144">
        <w:rPr>
          <w:rFonts w:ascii="Arial" w:hAnsi="Arial" w:cs="Arial"/>
          <w:sz w:val="18"/>
          <w:szCs w:val="18"/>
          <w:lang w:val="fr-CA"/>
        </w:rPr>
        <w:t xml:space="preserve">qui sert de </w:t>
      </w:r>
      <w:r w:rsidRPr="00EC2144">
        <w:rPr>
          <w:rFonts w:ascii="Arial" w:hAnsi="Arial" w:cs="Arial"/>
          <w:i/>
          <w:sz w:val="18"/>
          <w:szCs w:val="18"/>
          <w:lang w:val="fr-CA"/>
        </w:rPr>
        <w:t>point de démarcation</w:t>
      </w:r>
      <w:r w:rsidRPr="00EC2144">
        <w:rPr>
          <w:rFonts w:ascii="Arial" w:hAnsi="Arial" w:cs="Arial"/>
          <w:sz w:val="18"/>
          <w:szCs w:val="18"/>
          <w:lang w:val="fr-CA"/>
        </w:rPr>
        <w:t xml:space="preserve"> entre le réseau d’</w:t>
      </w:r>
      <w:r w:rsidRPr="00EC2144">
        <w:rPr>
          <w:rFonts w:ascii="Arial" w:hAnsi="Arial" w:cs="Arial"/>
          <w:i/>
          <w:sz w:val="18"/>
          <w:szCs w:val="18"/>
          <w:lang w:val="fr-CA"/>
        </w:rPr>
        <w:t>Allstream</w:t>
      </w:r>
      <w:r w:rsidRPr="00EC2144">
        <w:rPr>
          <w:rFonts w:ascii="Arial" w:hAnsi="Arial" w:cs="Arial"/>
          <w:sz w:val="18"/>
          <w:szCs w:val="18"/>
          <w:lang w:val="fr-CA"/>
        </w:rPr>
        <w:t xml:space="preserve"> et celui du </w:t>
      </w:r>
      <w:r w:rsidRPr="00EC2144">
        <w:rPr>
          <w:rFonts w:ascii="Arial" w:hAnsi="Arial" w:cs="Arial"/>
          <w:i/>
          <w:sz w:val="18"/>
          <w:szCs w:val="18"/>
          <w:lang w:val="fr-CA"/>
        </w:rPr>
        <w:t>client</w:t>
      </w:r>
      <w:r w:rsidRPr="00EC2144">
        <w:rPr>
          <w:rFonts w:ascii="Arial" w:hAnsi="Arial" w:cs="Arial"/>
          <w:sz w:val="18"/>
          <w:szCs w:val="18"/>
          <w:lang w:val="fr-CA"/>
        </w:rPr>
        <w:t>.</w:t>
      </w:r>
      <w:bookmarkEnd w:id="23"/>
    </w:p>
    <w:p w14:paraId="4104F757" w14:textId="77777777" w:rsidR="00FB13A3" w:rsidRPr="00EC2144" w:rsidRDefault="00FB13A3" w:rsidP="0080167E">
      <w:pPr>
        <w:pStyle w:val="BodyTextIndent2"/>
        <w:numPr>
          <w:ilvl w:val="1"/>
          <w:numId w:val="3"/>
        </w:numPr>
        <w:tabs>
          <w:tab w:val="left" w:pos="6300"/>
        </w:tabs>
        <w:spacing w:line="276" w:lineRule="auto"/>
        <w:ind w:left="990" w:hanging="450"/>
        <w:rPr>
          <w:rFonts w:ascii="Arial" w:hAnsi="Arial" w:cs="Arial"/>
          <w:sz w:val="18"/>
          <w:szCs w:val="18"/>
          <w:lang w:val="fr-CA"/>
        </w:rPr>
      </w:pPr>
      <w:bookmarkStart w:id="24" w:name="lt_pId038"/>
      <w:r w:rsidRPr="00EC2144">
        <w:rPr>
          <w:rFonts w:ascii="Arial" w:hAnsi="Arial" w:cs="Arial"/>
          <w:b/>
          <w:sz w:val="18"/>
          <w:szCs w:val="18"/>
          <w:lang w:val="fr-CA"/>
        </w:rPr>
        <w:t xml:space="preserve">Point de démarcation </w:t>
      </w:r>
      <w:r w:rsidRPr="00EC2144">
        <w:rPr>
          <w:rFonts w:ascii="Arial" w:hAnsi="Arial" w:cs="Arial"/>
          <w:sz w:val="18"/>
          <w:szCs w:val="18"/>
          <w:lang w:val="fr-CA"/>
        </w:rPr>
        <w:t xml:space="preserve">– port </w:t>
      </w:r>
      <w:r w:rsidRPr="00EC2144">
        <w:rPr>
          <w:rFonts w:ascii="Arial" w:hAnsi="Arial" w:cs="Arial"/>
          <w:i/>
          <w:sz w:val="18"/>
          <w:szCs w:val="18"/>
          <w:lang w:val="fr-CA"/>
        </w:rPr>
        <w:t>NNI</w:t>
      </w:r>
      <w:r w:rsidRPr="00EC2144">
        <w:rPr>
          <w:rFonts w:ascii="Arial" w:hAnsi="Arial" w:cs="Arial"/>
          <w:sz w:val="18"/>
          <w:szCs w:val="18"/>
          <w:lang w:val="fr-CA"/>
        </w:rPr>
        <w:t xml:space="preserve"> ou </w:t>
      </w:r>
      <w:r w:rsidRPr="00EC2144">
        <w:rPr>
          <w:rFonts w:ascii="Arial" w:hAnsi="Arial" w:cs="Arial"/>
          <w:i/>
          <w:sz w:val="18"/>
          <w:szCs w:val="18"/>
          <w:lang w:val="fr-CA"/>
        </w:rPr>
        <w:t>UNI</w:t>
      </w:r>
      <w:r w:rsidRPr="00EC2144">
        <w:rPr>
          <w:rFonts w:ascii="Arial" w:hAnsi="Arial" w:cs="Arial"/>
          <w:sz w:val="18"/>
          <w:szCs w:val="18"/>
          <w:lang w:val="fr-CA"/>
        </w:rPr>
        <w:t xml:space="preserve"> où </w:t>
      </w:r>
      <w:r w:rsidRPr="00EC2144">
        <w:rPr>
          <w:rFonts w:ascii="Arial" w:hAnsi="Arial" w:cs="Arial"/>
          <w:i/>
          <w:sz w:val="18"/>
          <w:szCs w:val="18"/>
          <w:lang w:val="fr-CA"/>
        </w:rPr>
        <w:t>Allstream</w:t>
      </w:r>
      <w:r w:rsidRPr="00EC2144">
        <w:rPr>
          <w:rFonts w:ascii="Arial" w:hAnsi="Arial" w:cs="Arial"/>
          <w:sz w:val="18"/>
          <w:szCs w:val="18"/>
          <w:lang w:val="fr-CA"/>
        </w:rPr>
        <w:t xml:space="preserve"> transfère le </w:t>
      </w:r>
      <w:r w:rsidRPr="00EC2144">
        <w:rPr>
          <w:rFonts w:ascii="Arial" w:hAnsi="Arial" w:cs="Arial"/>
          <w:i/>
          <w:sz w:val="18"/>
          <w:szCs w:val="18"/>
          <w:lang w:val="fr-CA"/>
        </w:rPr>
        <w:t>service</w:t>
      </w:r>
      <w:r w:rsidRPr="00EC2144">
        <w:rPr>
          <w:rFonts w:ascii="Arial" w:hAnsi="Arial" w:cs="Arial"/>
          <w:sz w:val="18"/>
          <w:szCs w:val="18"/>
          <w:lang w:val="fr-CA"/>
        </w:rPr>
        <w:t xml:space="preserve"> au </w:t>
      </w:r>
      <w:r w:rsidRPr="00EC2144">
        <w:rPr>
          <w:rFonts w:ascii="Arial" w:hAnsi="Arial" w:cs="Arial"/>
          <w:i/>
          <w:sz w:val="18"/>
          <w:szCs w:val="18"/>
          <w:lang w:val="fr-CA"/>
        </w:rPr>
        <w:t>client</w:t>
      </w:r>
      <w:r w:rsidRPr="00EC2144">
        <w:rPr>
          <w:rFonts w:ascii="Arial" w:hAnsi="Arial" w:cs="Arial"/>
          <w:sz w:val="18"/>
          <w:szCs w:val="18"/>
          <w:lang w:val="fr-CA"/>
        </w:rPr>
        <w:t xml:space="preserve">, à moins d’indication contraire dans une </w:t>
      </w:r>
      <w:r w:rsidRPr="00EC2144">
        <w:rPr>
          <w:rFonts w:ascii="Arial" w:hAnsi="Arial" w:cs="Arial"/>
          <w:i/>
          <w:sz w:val="18"/>
          <w:szCs w:val="18"/>
          <w:lang w:val="fr-CA"/>
        </w:rPr>
        <w:t>demande de service</w:t>
      </w:r>
      <w:r w:rsidRPr="00EC2144">
        <w:rPr>
          <w:rFonts w:ascii="Arial" w:hAnsi="Arial" w:cs="Arial"/>
          <w:sz w:val="18"/>
          <w:szCs w:val="18"/>
          <w:lang w:val="fr-CA"/>
        </w:rPr>
        <w:t>.</w:t>
      </w:r>
      <w:bookmarkEnd w:id="24"/>
    </w:p>
    <w:p w14:paraId="76919394" w14:textId="1CE847D8" w:rsidR="00FB13A3" w:rsidRPr="00EC2144" w:rsidRDefault="00FB13A3" w:rsidP="0080167E">
      <w:pPr>
        <w:pStyle w:val="BodyTextIndent2"/>
        <w:numPr>
          <w:ilvl w:val="1"/>
          <w:numId w:val="3"/>
        </w:numPr>
        <w:tabs>
          <w:tab w:val="left" w:pos="990"/>
        </w:tabs>
        <w:spacing w:after="0" w:line="276" w:lineRule="auto"/>
        <w:ind w:left="993" w:hanging="453"/>
        <w:rPr>
          <w:rFonts w:ascii="Arial" w:hAnsi="Arial" w:cs="Arial"/>
          <w:sz w:val="18"/>
          <w:szCs w:val="18"/>
          <w:lang w:val="fr-CA"/>
        </w:rPr>
      </w:pPr>
      <w:bookmarkStart w:id="25" w:name="lt_pId040"/>
      <w:r w:rsidRPr="00EC2144">
        <w:rPr>
          <w:rFonts w:ascii="Arial" w:hAnsi="Arial" w:cs="Arial"/>
          <w:b/>
          <w:sz w:val="18"/>
          <w:szCs w:val="18"/>
          <w:lang w:val="fr-CA"/>
        </w:rPr>
        <w:t xml:space="preserve">Service 9-1-1 municipal </w:t>
      </w:r>
      <w:r w:rsidRPr="00EC2144">
        <w:rPr>
          <w:rFonts w:ascii="Arial" w:hAnsi="Arial" w:cs="Arial"/>
          <w:sz w:val="18"/>
          <w:szCs w:val="18"/>
          <w:lang w:val="fr-CA"/>
        </w:rPr>
        <w:t>– service 9-1-1 régional où le centre d’appel de la sécurité publique (CASP) n’est pas du ressort des ESLT, mais est géré (ou imparti) par la municipalité.</w:t>
      </w:r>
      <w:bookmarkEnd w:id="25"/>
    </w:p>
    <w:p w14:paraId="1618DF45" w14:textId="77777777" w:rsidR="00FB13A3" w:rsidRPr="00EC2144" w:rsidRDefault="00FB13A3" w:rsidP="0080167E">
      <w:pPr>
        <w:pStyle w:val="BodyTextIndent2"/>
        <w:tabs>
          <w:tab w:val="left" w:pos="990"/>
        </w:tabs>
        <w:spacing w:after="0" w:line="276" w:lineRule="auto"/>
        <w:ind w:left="993" w:firstLine="0"/>
        <w:rPr>
          <w:rFonts w:ascii="Arial" w:hAnsi="Arial" w:cs="Arial"/>
          <w:sz w:val="18"/>
          <w:szCs w:val="18"/>
          <w:lang w:val="fr-CA"/>
        </w:rPr>
      </w:pPr>
    </w:p>
    <w:p w14:paraId="49D77FD6" w14:textId="58A91399" w:rsidR="00FB13A3" w:rsidRPr="00EC2144" w:rsidRDefault="00FB13A3" w:rsidP="0080167E">
      <w:pPr>
        <w:pStyle w:val="BodyTextIndent2"/>
        <w:numPr>
          <w:ilvl w:val="1"/>
          <w:numId w:val="3"/>
        </w:numPr>
        <w:tabs>
          <w:tab w:val="left" w:pos="990"/>
        </w:tabs>
        <w:spacing w:after="0" w:line="276" w:lineRule="auto"/>
        <w:ind w:left="993" w:hanging="453"/>
        <w:rPr>
          <w:rFonts w:ascii="Arial" w:hAnsi="Arial" w:cs="Arial"/>
          <w:sz w:val="18"/>
          <w:szCs w:val="18"/>
          <w:lang w:val="fr-CA"/>
        </w:rPr>
      </w:pPr>
      <w:bookmarkStart w:id="26" w:name="lt_pId023"/>
      <w:r w:rsidRPr="00EC2144">
        <w:rPr>
          <w:rFonts w:ascii="Arial" w:hAnsi="Arial" w:cs="Arial"/>
          <w:b/>
          <w:sz w:val="18"/>
          <w:szCs w:val="18"/>
          <w:lang w:val="fr-CA"/>
        </w:rPr>
        <w:t xml:space="preserve">Service de transmission de messages </w:t>
      </w:r>
      <w:r w:rsidRPr="00EC2144">
        <w:rPr>
          <w:rFonts w:ascii="Arial" w:hAnsi="Arial" w:cs="Arial"/>
          <w:sz w:val="18"/>
          <w:szCs w:val="18"/>
          <w:lang w:val="fr-CA"/>
        </w:rPr>
        <w:t>– service de transmission par téléimprimeur (ATS) ou par protocole Internet (IP) pour aider les malentendants.</w:t>
      </w:r>
      <w:bookmarkEnd w:id="26"/>
      <w:r w:rsidRPr="00EC2144">
        <w:rPr>
          <w:rFonts w:ascii="Arial" w:hAnsi="Arial" w:cs="Arial"/>
          <w:sz w:val="18"/>
          <w:szCs w:val="18"/>
          <w:lang w:val="fr-CA"/>
        </w:rPr>
        <w:t xml:space="preserve"> </w:t>
      </w:r>
      <w:bookmarkStart w:id="27" w:name="lt_pId025"/>
      <w:r w:rsidRPr="00EC2144">
        <w:rPr>
          <w:rFonts w:ascii="Arial" w:hAnsi="Arial" w:cs="Arial"/>
          <w:sz w:val="18"/>
          <w:szCs w:val="18"/>
          <w:lang w:val="fr-CA"/>
        </w:rPr>
        <w:t>Un ATS est un appareil hybride qui transmet des messages texte à un autre ATS par le réseau téléphonique.</w:t>
      </w:r>
      <w:bookmarkEnd w:id="27"/>
      <w:r w:rsidRPr="00EC2144">
        <w:rPr>
          <w:rFonts w:ascii="Arial" w:hAnsi="Arial" w:cs="Arial"/>
          <w:sz w:val="18"/>
          <w:szCs w:val="18"/>
          <w:lang w:val="fr-CA"/>
        </w:rPr>
        <w:t xml:space="preserve"> </w:t>
      </w:r>
      <w:bookmarkStart w:id="28" w:name="lt_pId027"/>
      <w:r w:rsidRPr="00EC2144">
        <w:rPr>
          <w:rFonts w:ascii="Arial" w:hAnsi="Arial" w:cs="Arial"/>
          <w:sz w:val="18"/>
          <w:szCs w:val="18"/>
          <w:lang w:val="fr-CA"/>
        </w:rPr>
        <w:t>Le service de transmission IP utilise un appareil connecté à Internet (ordinateur, portable, appareil sans fil, etc.) ou une application de messagerie texte pour joindre le téléphoniste.</w:t>
      </w:r>
      <w:bookmarkStart w:id="29" w:name="lt_pId028"/>
      <w:bookmarkEnd w:id="28"/>
      <w:bookmarkEnd w:id="29"/>
    </w:p>
    <w:p w14:paraId="6961AA39" w14:textId="137B1EFC" w:rsidR="00FB13A3" w:rsidRPr="00EC2144" w:rsidRDefault="00FB13A3" w:rsidP="0080167E">
      <w:pPr>
        <w:pStyle w:val="BodyTextIndent2"/>
        <w:tabs>
          <w:tab w:val="left" w:pos="990"/>
        </w:tabs>
        <w:spacing w:after="0" w:line="276" w:lineRule="auto"/>
        <w:ind w:firstLine="0"/>
        <w:rPr>
          <w:rFonts w:ascii="Arial" w:hAnsi="Arial" w:cs="Arial"/>
          <w:sz w:val="18"/>
          <w:szCs w:val="18"/>
          <w:lang w:val="fr-CA"/>
        </w:rPr>
      </w:pPr>
    </w:p>
    <w:p w14:paraId="6B50244F" w14:textId="26F456B4" w:rsidR="00FB13A3" w:rsidRPr="00EC2144" w:rsidRDefault="00FB13A3" w:rsidP="0080167E">
      <w:pPr>
        <w:pStyle w:val="BodyTextIndent2"/>
        <w:numPr>
          <w:ilvl w:val="1"/>
          <w:numId w:val="3"/>
        </w:numPr>
        <w:tabs>
          <w:tab w:val="left" w:pos="990"/>
        </w:tabs>
        <w:spacing w:after="0" w:line="276" w:lineRule="auto"/>
        <w:ind w:left="993" w:hanging="426"/>
        <w:rPr>
          <w:rFonts w:ascii="Arial" w:hAnsi="Arial" w:cs="Arial"/>
          <w:sz w:val="18"/>
          <w:szCs w:val="18"/>
          <w:lang w:val="fr-CA"/>
        </w:rPr>
      </w:pPr>
      <w:bookmarkStart w:id="30" w:name="lt_pId022"/>
      <w:r w:rsidRPr="00EC2144">
        <w:rPr>
          <w:rFonts w:ascii="Arial" w:hAnsi="Arial" w:cs="Arial"/>
          <w:b/>
          <w:sz w:val="18"/>
          <w:szCs w:val="18"/>
          <w:lang w:val="fr-CA"/>
        </w:rPr>
        <w:t xml:space="preserve">Services d’assistance-annuaire interurbaine </w:t>
      </w:r>
      <w:r w:rsidRPr="00EC2144">
        <w:rPr>
          <w:rFonts w:ascii="Arial" w:hAnsi="Arial" w:cs="Arial"/>
          <w:sz w:val="18"/>
          <w:szCs w:val="18"/>
          <w:lang w:val="fr-CA"/>
        </w:rPr>
        <w:t>– service facturable lorsque l’appelant compose le 1-IR-555-1212 pour demander un numéro de téléphone interurbain.</w:t>
      </w:r>
      <w:bookmarkEnd w:id="30"/>
    </w:p>
    <w:p w14:paraId="06AF029F" w14:textId="62A8C01A" w:rsidR="00FB13A3" w:rsidRPr="00EC2144" w:rsidRDefault="00FB13A3" w:rsidP="0080167E">
      <w:pPr>
        <w:pStyle w:val="BodyTextIndent2"/>
        <w:tabs>
          <w:tab w:val="left" w:pos="990"/>
        </w:tabs>
        <w:spacing w:after="0" w:line="276" w:lineRule="auto"/>
        <w:ind w:firstLine="0"/>
        <w:rPr>
          <w:rFonts w:ascii="Arial" w:hAnsi="Arial" w:cs="Arial"/>
          <w:sz w:val="18"/>
          <w:szCs w:val="18"/>
          <w:lang w:val="fr-CA"/>
        </w:rPr>
      </w:pPr>
    </w:p>
    <w:p w14:paraId="32657286" w14:textId="29C4A6ED" w:rsidR="00436A3B" w:rsidRPr="0080167E" w:rsidRDefault="00FB13A3" w:rsidP="0080167E">
      <w:pPr>
        <w:pStyle w:val="BodyTextIndent2"/>
        <w:numPr>
          <w:ilvl w:val="1"/>
          <w:numId w:val="3"/>
        </w:numPr>
        <w:tabs>
          <w:tab w:val="left" w:pos="6300"/>
        </w:tabs>
        <w:spacing w:line="276" w:lineRule="auto"/>
        <w:ind w:left="993" w:hanging="453"/>
        <w:rPr>
          <w:rFonts w:ascii="Arial" w:hAnsi="Arial" w:cs="Arial"/>
          <w:sz w:val="18"/>
          <w:szCs w:val="18"/>
          <w:lang w:val="fr-CA"/>
        </w:rPr>
      </w:pPr>
      <w:bookmarkStart w:id="31" w:name="lt_pId033"/>
      <w:r w:rsidRPr="00EC2144">
        <w:rPr>
          <w:rFonts w:ascii="Arial" w:hAnsi="Arial" w:cs="Arial"/>
          <w:b/>
          <w:sz w:val="18"/>
          <w:szCs w:val="18"/>
          <w:lang w:val="fr-CA"/>
        </w:rPr>
        <w:t xml:space="preserve">Services de téléphoniste </w:t>
      </w:r>
      <w:r w:rsidRPr="00EC2144">
        <w:rPr>
          <w:rFonts w:ascii="Arial" w:hAnsi="Arial" w:cs="Arial"/>
          <w:sz w:val="18"/>
          <w:szCs w:val="18"/>
          <w:lang w:val="fr-CA"/>
        </w:rPr>
        <w:t>– services qui englobent tous les appels traités par un téléphoniste, notamment les demandes d’assistance annuaire, les appels à frais virés et les appels facturés à une tierce partie.</w:t>
      </w:r>
      <w:bookmarkEnd w:id="31"/>
      <w:r w:rsidRPr="00EC2144">
        <w:rPr>
          <w:rFonts w:ascii="Arial" w:hAnsi="Arial" w:cs="Arial"/>
          <w:sz w:val="18"/>
          <w:szCs w:val="18"/>
          <w:lang w:val="fr-CA"/>
        </w:rPr>
        <w:t xml:space="preserve"> </w:t>
      </w:r>
    </w:p>
    <w:p w14:paraId="78E73A78" w14:textId="77777777" w:rsidR="00D04190" w:rsidRPr="00EC2144" w:rsidRDefault="00ED224E" w:rsidP="0080167E">
      <w:pPr>
        <w:pStyle w:val="BodyTextIndent2"/>
        <w:keepNext/>
        <w:numPr>
          <w:ilvl w:val="0"/>
          <w:numId w:val="3"/>
        </w:numPr>
        <w:tabs>
          <w:tab w:val="clear" w:pos="720"/>
          <w:tab w:val="left" w:pos="6300"/>
        </w:tabs>
        <w:spacing w:line="276" w:lineRule="auto"/>
        <w:ind w:left="540" w:hanging="540"/>
        <w:rPr>
          <w:rFonts w:ascii="Arial" w:hAnsi="Arial" w:cs="Arial"/>
          <w:sz w:val="18"/>
          <w:szCs w:val="18"/>
          <w:lang w:val="fr-CA"/>
        </w:rPr>
      </w:pPr>
      <w:bookmarkStart w:id="32" w:name="lt_pId042"/>
      <w:r w:rsidRPr="00EC2144">
        <w:rPr>
          <w:rFonts w:ascii="Arial" w:hAnsi="Arial" w:cs="Arial"/>
          <w:b/>
          <w:sz w:val="18"/>
          <w:szCs w:val="18"/>
          <w:lang w:val="fr-CA"/>
        </w:rPr>
        <w:t>SERVICES DE DÉPART ET NUMÉRO SANS FRAIS</w:t>
      </w:r>
      <w:bookmarkEnd w:id="32"/>
    </w:p>
    <w:p w14:paraId="59BB0BD9" w14:textId="00BF4F66" w:rsidR="00D04190" w:rsidRPr="00EC2144" w:rsidRDefault="00ED224E" w:rsidP="0080167E">
      <w:pPr>
        <w:pStyle w:val="BodyTextIndent2"/>
        <w:keepNext/>
        <w:numPr>
          <w:ilvl w:val="1"/>
          <w:numId w:val="3"/>
        </w:numPr>
        <w:tabs>
          <w:tab w:val="clear" w:pos="990"/>
        </w:tabs>
        <w:spacing w:line="276" w:lineRule="auto"/>
        <w:ind w:left="993" w:hanging="399"/>
        <w:rPr>
          <w:rFonts w:ascii="Arial" w:hAnsi="Arial" w:cs="Arial"/>
          <w:sz w:val="18"/>
          <w:szCs w:val="18"/>
          <w:lang w:val="fr-CA"/>
        </w:rPr>
      </w:pPr>
      <w:bookmarkStart w:id="33" w:name="lt_pId043"/>
      <w:r w:rsidRPr="00EC2144">
        <w:rPr>
          <w:rFonts w:ascii="Arial" w:hAnsi="Arial" w:cs="Arial"/>
          <w:b/>
          <w:sz w:val="18"/>
          <w:szCs w:val="18"/>
          <w:lang w:val="fr-CA"/>
        </w:rPr>
        <w:t xml:space="preserve">TARIFS. </w:t>
      </w:r>
      <w:r w:rsidRPr="00EC2144">
        <w:rPr>
          <w:rFonts w:ascii="Arial" w:hAnsi="Arial" w:cs="Arial"/>
          <w:sz w:val="18"/>
          <w:szCs w:val="18"/>
          <w:lang w:val="fr-CA"/>
        </w:rPr>
        <w:t xml:space="preserve">Les </w:t>
      </w:r>
      <w:r w:rsidRPr="00EC2144">
        <w:rPr>
          <w:rFonts w:ascii="Arial" w:hAnsi="Arial" w:cs="Arial"/>
          <w:i/>
          <w:sz w:val="18"/>
          <w:szCs w:val="18"/>
          <w:lang w:val="fr-CA"/>
        </w:rPr>
        <w:t>interurbains de départ</w:t>
      </w:r>
      <w:r w:rsidRPr="00EC2144">
        <w:rPr>
          <w:rFonts w:ascii="Arial" w:hAnsi="Arial" w:cs="Arial"/>
          <w:sz w:val="18"/>
          <w:szCs w:val="18"/>
          <w:lang w:val="fr-CA"/>
        </w:rPr>
        <w:t xml:space="preserve"> sont tarifés et facturés à la minute.</w:t>
      </w:r>
      <w:bookmarkEnd w:id="33"/>
      <w:r w:rsidRPr="00EC2144">
        <w:rPr>
          <w:rFonts w:ascii="Arial" w:hAnsi="Arial" w:cs="Arial"/>
          <w:sz w:val="18"/>
          <w:szCs w:val="18"/>
          <w:lang w:val="fr-CA"/>
        </w:rPr>
        <w:t xml:space="preserve"> </w:t>
      </w:r>
      <w:bookmarkStart w:id="34" w:name="lt_pId044"/>
      <w:r w:rsidRPr="00EC2144">
        <w:rPr>
          <w:rFonts w:ascii="Arial" w:hAnsi="Arial" w:cs="Arial"/>
          <w:sz w:val="18"/>
          <w:szCs w:val="18"/>
          <w:lang w:val="fr-CA"/>
        </w:rPr>
        <w:t xml:space="preserve">À moins d’indication contraire dans les présentes, les tarifs standard s’appliquent en vertu du </w:t>
      </w:r>
      <w:r w:rsidRPr="00EC2144">
        <w:rPr>
          <w:rFonts w:ascii="Arial" w:hAnsi="Arial" w:cs="Arial"/>
          <w:i/>
          <w:sz w:val="18"/>
          <w:szCs w:val="18"/>
          <w:lang w:val="fr-CA"/>
        </w:rPr>
        <w:t>forfait Interurbain d’affaires Plus</w:t>
      </w:r>
      <w:r w:rsidRPr="00EC2144">
        <w:rPr>
          <w:rFonts w:ascii="Arial" w:hAnsi="Arial" w:cs="Arial"/>
          <w:sz w:val="18"/>
          <w:szCs w:val="18"/>
          <w:lang w:val="fr-CA"/>
        </w:rPr>
        <w:t xml:space="preserve"> et les appels sont facturés selon une durée minimum de trente (30) secondes (c.-à-d. qu’une durée d’appel de 30 secondes est facturée même si l’appel est plus court), puis par tranche de six (6) secondes supplémentaires.</w:t>
      </w:r>
      <w:bookmarkEnd w:id="34"/>
      <w:r w:rsidRPr="00EC2144">
        <w:rPr>
          <w:rFonts w:ascii="Arial" w:hAnsi="Arial" w:cs="Arial"/>
          <w:sz w:val="18"/>
          <w:szCs w:val="18"/>
          <w:lang w:val="fr-CA"/>
        </w:rPr>
        <w:t xml:space="preserve"> </w:t>
      </w:r>
      <w:bookmarkStart w:id="35" w:name="lt_pId045"/>
      <w:r w:rsidR="0012301F" w:rsidRPr="00EC2144">
        <w:rPr>
          <w:rFonts w:ascii="Arial" w:hAnsi="Arial" w:cs="Arial"/>
          <w:sz w:val="18"/>
          <w:szCs w:val="18"/>
          <w:lang w:val="fr-CA"/>
        </w:rPr>
        <w:t xml:space="preserve">Les suppléments applicables aux </w:t>
      </w:r>
      <w:r w:rsidR="0012301F" w:rsidRPr="00EC2144">
        <w:rPr>
          <w:rFonts w:ascii="Arial" w:hAnsi="Arial" w:cs="Arial"/>
          <w:i/>
          <w:sz w:val="18"/>
          <w:szCs w:val="18"/>
          <w:lang w:val="fr-CA"/>
        </w:rPr>
        <w:t>services d’assistance-annuaire interurbaine</w:t>
      </w:r>
      <w:r w:rsidR="0012301F" w:rsidRPr="00EC2144">
        <w:rPr>
          <w:rFonts w:ascii="Arial" w:hAnsi="Arial" w:cs="Arial"/>
          <w:sz w:val="18"/>
          <w:szCs w:val="18"/>
          <w:lang w:val="fr-CA"/>
        </w:rPr>
        <w:t xml:space="preserve"> et </w:t>
      </w:r>
      <w:r w:rsidR="00F63CCA" w:rsidRPr="00EC2144">
        <w:rPr>
          <w:rFonts w:ascii="Arial" w:hAnsi="Arial" w:cs="Arial"/>
          <w:sz w:val="18"/>
          <w:szCs w:val="18"/>
          <w:lang w:val="fr-CA"/>
        </w:rPr>
        <w:t xml:space="preserve">aux </w:t>
      </w:r>
      <w:r w:rsidR="00F63CCA" w:rsidRPr="00EC2144">
        <w:rPr>
          <w:rFonts w:ascii="Arial" w:hAnsi="Arial" w:cs="Arial"/>
          <w:i/>
          <w:sz w:val="18"/>
          <w:szCs w:val="18"/>
          <w:lang w:val="fr-CA"/>
        </w:rPr>
        <w:t>services</w:t>
      </w:r>
      <w:r w:rsidR="0012301F" w:rsidRPr="00EC2144">
        <w:rPr>
          <w:rFonts w:ascii="Arial" w:hAnsi="Arial" w:cs="Arial"/>
          <w:i/>
          <w:sz w:val="18"/>
          <w:szCs w:val="18"/>
          <w:lang w:val="fr-CA"/>
        </w:rPr>
        <w:t xml:space="preserve"> du téléphoniste</w:t>
      </w:r>
      <w:r w:rsidR="0012301F" w:rsidRPr="00EC2144">
        <w:rPr>
          <w:rFonts w:ascii="Arial" w:hAnsi="Arial" w:cs="Arial"/>
          <w:sz w:val="18"/>
          <w:szCs w:val="18"/>
          <w:lang w:val="fr-CA"/>
        </w:rPr>
        <w:t xml:space="preserve"> (uniquement avec le service local d’</w:t>
      </w:r>
      <w:r w:rsidR="00AA773C" w:rsidRPr="00EC2144">
        <w:rPr>
          <w:rFonts w:ascii="Arial" w:hAnsi="Arial" w:cs="Arial"/>
          <w:i/>
          <w:sz w:val="18"/>
          <w:szCs w:val="18"/>
          <w:lang w:val="fr-CA"/>
        </w:rPr>
        <w:t>Allstream</w:t>
      </w:r>
      <w:r w:rsidR="0012301F" w:rsidRPr="00EC2144">
        <w:rPr>
          <w:rFonts w:ascii="Arial" w:hAnsi="Arial" w:cs="Arial"/>
          <w:sz w:val="18"/>
          <w:szCs w:val="18"/>
          <w:lang w:val="fr-CA"/>
        </w:rPr>
        <w:t>) sont facturés selon un tarif par appel.</w:t>
      </w:r>
      <w:bookmarkEnd w:id="35"/>
    </w:p>
    <w:p w14:paraId="77C26037" w14:textId="2DFFDBB1" w:rsidR="00D04190" w:rsidRPr="00EC2144" w:rsidRDefault="0094322F" w:rsidP="0080167E">
      <w:pPr>
        <w:pStyle w:val="BodyTextIndent2"/>
        <w:spacing w:line="276" w:lineRule="auto"/>
        <w:ind w:left="993" w:firstLine="0"/>
        <w:rPr>
          <w:rFonts w:ascii="Arial" w:hAnsi="Arial" w:cs="Arial"/>
          <w:sz w:val="18"/>
          <w:szCs w:val="18"/>
          <w:lang w:val="fr-CA"/>
        </w:rPr>
      </w:pPr>
      <w:bookmarkStart w:id="36" w:name="lt_pId046"/>
      <w:r w:rsidRPr="00EC2144">
        <w:rPr>
          <w:rFonts w:ascii="Arial" w:hAnsi="Arial" w:cs="Arial"/>
          <w:sz w:val="18"/>
          <w:szCs w:val="18"/>
          <w:lang w:val="fr-CA"/>
        </w:rPr>
        <w:t xml:space="preserve">Les </w:t>
      </w:r>
      <w:r w:rsidR="000B2773" w:rsidRPr="00EC2144">
        <w:rPr>
          <w:rFonts w:ascii="Arial" w:hAnsi="Arial" w:cs="Arial"/>
          <w:sz w:val="18"/>
          <w:szCs w:val="18"/>
          <w:lang w:val="fr-CA"/>
        </w:rPr>
        <w:t>appels</w:t>
      </w:r>
      <w:r w:rsidR="00F957D7" w:rsidRPr="00EC2144">
        <w:rPr>
          <w:rFonts w:ascii="Arial" w:hAnsi="Arial" w:cs="Arial"/>
          <w:sz w:val="18"/>
          <w:szCs w:val="18"/>
          <w:lang w:val="fr-CA"/>
        </w:rPr>
        <w:t xml:space="preserve"> </w:t>
      </w:r>
      <w:r w:rsidR="000B2773" w:rsidRPr="00EC2144">
        <w:rPr>
          <w:rFonts w:ascii="Arial" w:hAnsi="Arial" w:cs="Arial"/>
          <w:sz w:val="18"/>
          <w:szCs w:val="18"/>
          <w:lang w:val="fr-CA"/>
        </w:rPr>
        <w:t>à</w:t>
      </w:r>
      <w:r w:rsidR="00F957D7" w:rsidRPr="00EC2144">
        <w:rPr>
          <w:rFonts w:ascii="Arial" w:hAnsi="Arial" w:cs="Arial"/>
          <w:sz w:val="18"/>
          <w:szCs w:val="18"/>
          <w:lang w:val="fr-CA"/>
        </w:rPr>
        <w:t xml:space="preserve"> numéros</w:t>
      </w:r>
      <w:r w:rsidRPr="00EC2144">
        <w:rPr>
          <w:rFonts w:ascii="Arial" w:hAnsi="Arial" w:cs="Arial"/>
          <w:sz w:val="18"/>
          <w:szCs w:val="18"/>
          <w:lang w:val="fr-CA"/>
        </w:rPr>
        <w:t xml:space="preserve"> sans frais </w:t>
      </w:r>
      <w:r w:rsidR="00F957D7" w:rsidRPr="00EC2144">
        <w:rPr>
          <w:rFonts w:ascii="Arial" w:hAnsi="Arial" w:cs="Arial"/>
          <w:sz w:val="18"/>
          <w:szCs w:val="18"/>
          <w:lang w:val="fr-CA"/>
        </w:rPr>
        <w:t>(</w:t>
      </w:r>
      <w:r w:rsidR="000B2773" w:rsidRPr="00EC2144">
        <w:rPr>
          <w:rFonts w:ascii="Arial" w:hAnsi="Arial" w:cs="Arial"/>
          <w:sz w:val="18"/>
          <w:szCs w:val="18"/>
          <w:lang w:val="fr-CA"/>
        </w:rPr>
        <w:t>« </w:t>
      </w:r>
      <w:r w:rsidR="00F957D7" w:rsidRPr="00EC2144">
        <w:rPr>
          <w:rFonts w:ascii="Arial" w:hAnsi="Arial" w:cs="Arial"/>
          <w:sz w:val="18"/>
          <w:szCs w:val="18"/>
          <w:lang w:val="fr-CA"/>
        </w:rPr>
        <w:t>NSF</w:t>
      </w:r>
      <w:r w:rsidR="000B2773" w:rsidRPr="00EC2144">
        <w:rPr>
          <w:rFonts w:ascii="Arial" w:hAnsi="Arial" w:cs="Arial"/>
          <w:sz w:val="18"/>
          <w:szCs w:val="18"/>
          <w:lang w:val="fr-CA"/>
        </w:rPr>
        <w:t> »</w:t>
      </w:r>
      <w:r w:rsidR="00F957D7" w:rsidRPr="00EC2144">
        <w:rPr>
          <w:rFonts w:ascii="Arial" w:hAnsi="Arial" w:cs="Arial"/>
          <w:sz w:val="18"/>
          <w:szCs w:val="18"/>
          <w:lang w:val="fr-CA"/>
        </w:rPr>
        <w:t xml:space="preserve">) </w:t>
      </w:r>
      <w:r w:rsidRPr="00EC2144">
        <w:rPr>
          <w:rFonts w:ascii="Arial" w:hAnsi="Arial" w:cs="Arial"/>
          <w:sz w:val="18"/>
          <w:szCs w:val="18"/>
          <w:lang w:val="fr-CA"/>
        </w:rPr>
        <w:t>et les appels interurbains</w:t>
      </w:r>
      <w:r w:rsidR="001315EB" w:rsidRPr="00EC2144">
        <w:rPr>
          <w:rFonts w:ascii="Arial" w:hAnsi="Arial" w:cs="Arial"/>
          <w:sz w:val="18"/>
          <w:szCs w:val="18"/>
          <w:lang w:val="fr-CA"/>
        </w:rPr>
        <w:t xml:space="preserve"> (</w:t>
      </w:r>
      <w:r w:rsidR="000B2773" w:rsidRPr="00EC2144">
        <w:rPr>
          <w:rFonts w:ascii="Arial" w:hAnsi="Arial" w:cs="Arial"/>
          <w:sz w:val="18"/>
          <w:szCs w:val="18"/>
          <w:lang w:val="fr-CA"/>
        </w:rPr>
        <w:t>« </w:t>
      </w:r>
      <w:r w:rsidR="001315EB" w:rsidRPr="00EC2144">
        <w:rPr>
          <w:rFonts w:ascii="Arial" w:hAnsi="Arial" w:cs="Arial"/>
          <w:sz w:val="18"/>
          <w:szCs w:val="18"/>
          <w:lang w:val="fr-CA"/>
        </w:rPr>
        <w:t>IU</w:t>
      </w:r>
      <w:r w:rsidR="000B2773" w:rsidRPr="00EC2144">
        <w:rPr>
          <w:rFonts w:ascii="Arial" w:hAnsi="Arial" w:cs="Arial"/>
          <w:sz w:val="18"/>
          <w:szCs w:val="18"/>
          <w:lang w:val="fr-CA"/>
        </w:rPr>
        <w:t> »</w:t>
      </w:r>
      <w:r w:rsidR="001315EB" w:rsidRPr="00EC2144">
        <w:rPr>
          <w:rFonts w:ascii="Arial" w:hAnsi="Arial" w:cs="Arial"/>
          <w:sz w:val="18"/>
          <w:szCs w:val="18"/>
          <w:lang w:val="fr-CA"/>
        </w:rPr>
        <w:t>)</w:t>
      </w:r>
      <w:r w:rsidR="00ED224E" w:rsidRPr="00EC2144">
        <w:rPr>
          <w:rFonts w:ascii="Arial" w:hAnsi="Arial" w:cs="Arial"/>
          <w:sz w:val="18"/>
          <w:szCs w:val="18"/>
          <w:lang w:val="fr-CA"/>
        </w:rPr>
        <w:t xml:space="preserve"> </w:t>
      </w:r>
      <w:r w:rsidRPr="00EC2144">
        <w:rPr>
          <w:rFonts w:ascii="Arial" w:hAnsi="Arial" w:cs="Arial"/>
          <w:sz w:val="18"/>
          <w:szCs w:val="18"/>
          <w:lang w:val="fr-CA"/>
        </w:rPr>
        <w:t>sont tarifés et facturés à la minute</w:t>
      </w:r>
      <w:r w:rsidR="00ED224E" w:rsidRPr="00EC2144">
        <w:rPr>
          <w:rFonts w:ascii="Arial" w:hAnsi="Arial" w:cs="Arial"/>
          <w:sz w:val="18"/>
          <w:szCs w:val="18"/>
          <w:lang w:val="fr-CA"/>
        </w:rPr>
        <w:t>.</w:t>
      </w:r>
      <w:bookmarkEnd w:id="36"/>
      <w:r w:rsidR="00ED224E" w:rsidRPr="00EC2144">
        <w:rPr>
          <w:rFonts w:ascii="Arial" w:hAnsi="Arial" w:cs="Arial"/>
          <w:sz w:val="18"/>
          <w:szCs w:val="18"/>
          <w:lang w:val="fr-CA"/>
        </w:rPr>
        <w:t xml:space="preserve"> </w:t>
      </w:r>
      <w:bookmarkStart w:id="37" w:name="lt_pId047"/>
      <w:r w:rsidRPr="00EC2144">
        <w:rPr>
          <w:rFonts w:ascii="Arial" w:hAnsi="Arial" w:cs="Arial"/>
          <w:sz w:val="18"/>
          <w:szCs w:val="18"/>
          <w:lang w:val="fr-CA"/>
        </w:rPr>
        <w:t xml:space="preserve">À moins d’indication contraire dans les présentes, les tarifs standard s’appliquent aux clients du Canada en vertu du </w:t>
      </w:r>
      <w:r w:rsidRPr="00EC2144">
        <w:rPr>
          <w:rFonts w:ascii="Arial" w:hAnsi="Arial" w:cs="Arial"/>
          <w:i/>
          <w:sz w:val="18"/>
          <w:szCs w:val="18"/>
          <w:lang w:val="fr-CA"/>
        </w:rPr>
        <w:t>forfait Interurbain d’affaires Plus</w:t>
      </w:r>
      <w:r w:rsidRPr="00EC2144">
        <w:rPr>
          <w:rFonts w:ascii="Arial" w:hAnsi="Arial" w:cs="Arial"/>
          <w:sz w:val="18"/>
          <w:szCs w:val="18"/>
          <w:lang w:val="fr-CA"/>
        </w:rPr>
        <w:t xml:space="preserve"> et les appels sont facturés selon une durée minimu</w:t>
      </w:r>
      <w:r w:rsidR="000B2773" w:rsidRPr="00EC2144">
        <w:rPr>
          <w:rFonts w:ascii="Arial" w:hAnsi="Arial" w:cs="Arial"/>
          <w:sz w:val="18"/>
          <w:szCs w:val="18"/>
          <w:lang w:val="fr-CA"/>
        </w:rPr>
        <w:t>m de trente (30) secondes (c.</w:t>
      </w:r>
      <w:r w:rsidR="000B2773" w:rsidRPr="00EC2144">
        <w:rPr>
          <w:rFonts w:ascii="Arial" w:hAnsi="Arial" w:cs="Arial"/>
          <w:sz w:val="18"/>
          <w:szCs w:val="18"/>
          <w:lang w:val="fr-CA"/>
        </w:rPr>
        <w:noBreakHyphen/>
        <w:t>à</w:t>
      </w:r>
      <w:r w:rsidR="000B2773" w:rsidRPr="00EC2144">
        <w:rPr>
          <w:rFonts w:ascii="Arial" w:hAnsi="Arial" w:cs="Arial"/>
          <w:sz w:val="18"/>
          <w:szCs w:val="18"/>
          <w:lang w:val="fr-CA"/>
        </w:rPr>
        <w:noBreakHyphen/>
      </w:r>
      <w:r w:rsidRPr="00EC2144">
        <w:rPr>
          <w:rFonts w:ascii="Arial" w:hAnsi="Arial" w:cs="Arial"/>
          <w:sz w:val="18"/>
          <w:szCs w:val="18"/>
          <w:lang w:val="fr-CA"/>
        </w:rPr>
        <w:t>d. qu’une durée d’appel de 30 secondes est facturée même si l’appel est plus court), puis par tranche de six (6) secondes supplémentaires.</w:t>
      </w:r>
      <w:bookmarkEnd w:id="37"/>
      <w:r w:rsidR="00ED224E" w:rsidRPr="00EC2144">
        <w:rPr>
          <w:rFonts w:ascii="Arial" w:hAnsi="Arial" w:cs="Arial"/>
          <w:sz w:val="18"/>
          <w:szCs w:val="18"/>
          <w:lang w:val="fr-CA"/>
        </w:rPr>
        <w:t xml:space="preserve"> </w:t>
      </w:r>
      <w:bookmarkStart w:id="38" w:name="lt_pId048"/>
      <w:r w:rsidR="00F957D7" w:rsidRPr="00EC2144">
        <w:rPr>
          <w:rFonts w:ascii="Arial" w:hAnsi="Arial" w:cs="Arial"/>
          <w:sz w:val="18"/>
          <w:szCs w:val="18"/>
          <w:lang w:val="fr-CA"/>
        </w:rPr>
        <w:t xml:space="preserve">Les tarifs pour les clients des États-Unis sont appliqués conformément aux </w:t>
      </w:r>
      <w:r w:rsidR="00F957D7" w:rsidRPr="00EC2144">
        <w:rPr>
          <w:rFonts w:ascii="Arial" w:hAnsi="Arial" w:cs="Arial"/>
          <w:i/>
          <w:sz w:val="18"/>
          <w:szCs w:val="18"/>
          <w:lang w:val="fr-CA"/>
        </w:rPr>
        <w:t>annexes relatives aux services</w:t>
      </w:r>
      <w:r w:rsidR="00F957D7" w:rsidRPr="00EC2144">
        <w:rPr>
          <w:rFonts w:ascii="Arial" w:hAnsi="Arial" w:cs="Arial"/>
          <w:sz w:val="18"/>
          <w:szCs w:val="18"/>
          <w:lang w:val="fr-CA"/>
        </w:rPr>
        <w:t>, aux tarifs et aux listes de prix applicables pour les États-Unis</w:t>
      </w:r>
      <w:r w:rsidR="00ED224E" w:rsidRPr="00EC2144">
        <w:rPr>
          <w:rFonts w:ascii="Arial" w:hAnsi="Arial" w:cs="Arial"/>
          <w:sz w:val="18"/>
          <w:szCs w:val="18"/>
          <w:lang w:val="fr-CA"/>
        </w:rPr>
        <w:t>.</w:t>
      </w:r>
      <w:bookmarkEnd w:id="38"/>
      <w:r w:rsidR="00ED224E" w:rsidRPr="00EC2144">
        <w:rPr>
          <w:rFonts w:ascii="Arial" w:hAnsi="Arial" w:cs="Arial"/>
          <w:sz w:val="18"/>
          <w:szCs w:val="18"/>
          <w:lang w:val="fr-CA"/>
        </w:rPr>
        <w:t xml:space="preserve"> </w:t>
      </w:r>
    </w:p>
    <w:p w14:paraId="76F21CC2" w14:textId="4F65169E" w:rsidR="00D04190" w:rsidRPr="00EC2144" w:rsidRDefault="001315EB" w:rsidP="0080167E">
      <w:pPr>
        <w:pStyle w:val="BodyTextIndent2"/>
        <w:numPr>
          <w:ilvl w:val="1"/>
          <w:numId w:val="3"/>
        </w:numPr>
        <w:tabs>
          <w:tab w:val="clear" w:pos="990"/>
          <w:tab w:val="num" w:pos="1560"/>
        </w:tabs>
        <w:spacing w:line="276" w:lineRule="auto"/>
        <w:ind w:left="993" w:hanging="399"/>
        <w:rPr>
          <w:rFonts w:ascii="Arial" w:hAnsi="Arial" w:cs="Arial"/>
          <w:sz w:val="18"/>
          <w:szCs w:val="18"/>
          <w:lang w:val="fr-CA"/>
        </w:rPr>
      </w:pPr>
      <w:bookmarkStart w:id="39" w:name="lt_pId049"/>
      <w:r w:rsidRPr="00EC2144">
        <w:rPr>
          <w:rFonts w:ascii="Arial" w:hAnsi="Arial" w:cs="Arial"/>
          <w:b/>
          <w:sz w:val="18"/>
          <w:szCs w:val="18"/>
          <w:lang w:val="fr-CA"/>
        </w:rPr>
        <w:t xml:space="preserve">ANNULATION DES FRAIS DE BRANCHEMENT. </w:t>
      </w:r>
      <w:r w:rsidRPr="00EC2144">
        <w:rPr>
          <w:rFonts w:ascii="Arial" w:hAnsi="Arial" w:cs="Arial"/>
          <w:sz w:val="18"/>
          <w:szCs w:val="18"/>
          <w:lang w:val="fr-CA"/>
        </w:rPr>
        <w:t>L’annulation des frais de branchement s’applique aux frais de branchement mensuels exigés pour les forfaits d’IU qui utilisent des i</w:t>
      </w:r>
      <w:r w:rsidR="000B2773" w:rsidRPr="00EC2144">
        <w:rPr>
          <w:rFonts w:ascii="Arial" w:hAnsi="Arial" w:cs="Arial"/>
          <w:sz w:val="18"/>
          <w:szCs w:val="18"/>
          <w:lang w:val="fr-CA"/>
        </w:rPr>
        <w:t>nstallations d’accès DS</w:t>
      </w:r>
      <w:r w:rsidR="000B2773" w:rsidRPr="00EC2144">
        <w:rPr>
          <w:rFonts w:ascii="Arial" w:hAnsi="Arial" w:cs="Arial"/>
          <w:sz w:val="18"/>
          <w:szCs w:val="18"/>
          <w:lang w:val="fr-CA"/>
        </w:rPr>
        <w:noBreakHyphen/>
        <w:t>1, RNIS</w:t>
      </w:r>
      <w:r w:rsidR="000B2773" w:rsidRPr="00EC2144">
        <w:rPr>
          <w:rFonts w:ascii="Arial" w:hAnsi="Arial" w:cs="Arial"/>
          <w:sz w:val="18"/>
          <w:szCs w:val="18"/>
          <w:lang w:val="fr-CA"/>
        </w:rPr>
        <w:noBreakHyphen/>
      </w:r>
      <w:r w:rsidRPr="00EC2144">
        <w:rPr>
          <w:rFonts w:ascii="Arial" w:hAnsi="Arial" w:cs="Arial"/>
          <w:sz w:val="18"/>
          <w:szCs w:val="18"/>
          <w:lang w:val="fr-CA"/>
        </w:rPr>
        <w:t xml:space="preserve">PRI ou </w:t>
      </w:r>
      <w:proofErr w:type="spellStart"/>
      <w:r w:rsidRPr="00EC2144">
        <w:rPr>
          <w:rFonts w:ascii="Arial" w:hAnsi="Arial" w:cs="Arial"/>
          <w:sz w:val="18"/>
          <w:szCs w:val="18"/>
          <w:lang w:val="fr-CA"/>
        </w:rPr>
        <w:t>Centrex</w:t>
      </w:r>
      <w:proofErr w:type="spellEnd"/>
      <w:r w:rsidRPr="00EC2144">
        <w:rPr>
          <w:rFonts w:ascii="Arial" w:hAnsi="Arial" w:cs="Arial"/>
          <w:sz w:val="18"/>
          <w:szCs w:val="18"/>
          <w:lang w:val="fr-CA"/>
        </w:rPr>
        <w:t xml:space="preserve"> spécialisées.</w:t>
      </w:r>
      <w:bookmarkStart w:id="40" w:name="lt_pId051"/>
      <w:bookmarkEnd w:id="39"/>
      <w:r w:rsidR="00CA6B18" w:rsidRPr="00EC2144">
        <w:rPr>
          <w:rFonts w:ascii="Arial" w:hAnsi="Arial" w:cs="Arial"/>
          <w:sz w:val="18"/>
          <w:szCs w:val="18"/>
          <w:lang w:val="fr-CA"/>
        </w:rPr>
        <w:t xml:space="preserve"> </w:t>
      </w:r>
      <w:r w:rsidR="00BA403D" w:rsidRPr="00EC2144">
        <w:rPr>
          <w:rFonts w:ascii="Arial" w:hAnsi="Arial" w:cs="Arial"/>
          <w:sz w:val="18"/>
          <w:szCs w:val="18"/>
          <w:lang w:val="fr-CA"/>
        </w:rPr>
        <w:t>Calculés pour tous les emplacements/circuits associés à un même numéro d’identification d’entreprise, tous les frais de branchement mensuels applicables par accès sont automatiquement annulés lorsque le volume d’utilisation moyen, par accès, dépasse 30</w:t>
      </w:r>
      <w:r w:rsidR="00063576" w:rsidRPr="00EC2144">
        <w:rPr>
          <w:rFonts w:ascii="Arial" w:hAnsi="Arial" w:cs="Arial"/>
          <w:sz w:val="18"/>
          <w:szCs w:val="18"/>
          <w:lang w:val="fr-CA"/>
        </w:rPr>
        <w:t> </w:t>
      </w:r>
      <w:r w:rsidR="00BA403D" w:rsidRPr="00EC2144">
        <w:rPr>
          <w:rFonts w:ascii="Arial" w:hAnsi="Arial" w:cs="Arial"/>
          <w:sz w:val="18"/>
          <w:szCs w:val="18"/>
          <w:lang w:val="fr-CA"/>
        </w:rPr>
        <w:t>000 minutes au cours d’un cycle de facturation mensuel</w:t>
      </w:r>
      <w:bookmarkStart w:id="41" w:name="lt_pId052"/>
      <w:bookmarkEnd w:id="40"/>
      <w:r w:rsidR="00ED224E" w:rsidRPr="00EC2144">
        <w:rPr>
          <w:rFonts w:ascii="Arial" w:hAnsi="Arial" w:cs="Arial"/>
          <w:sz w:val="18"/>
          <w:szCs w:val="18"/>
          <w:lang w:val="fr-CA"/>
        </w:rPr>
        <w:t>.</w:t>
      </w:r>
      <w:bookmarkEnd w:id="41"/>
      <w:r w:rsidR="00ED224E" w:rsidRPr="00EC2144">
        <w:rPr>
          <w:rFonts w:ascii="Arial" w:hAnsi="Arial" w:cs="Arial"/>
          <w:sz w:val="18"/>
          <w:szCs w:val="18"/>
          <w:lang w:val="fr-CA"/>
        </w:rPr>
        <w:t xml:space="preserve"> </w:t>
      </w:r>
      <w:bookmarkStart w:id="42" w:name="lt_pId054"/>
      <w:r w:rsidR="00BA403D" w:rsidRPr="00EC2144">
        <w:rPr>
          <w:rFonts w:ascii="Arial" w:hAnsi="Arial" w:cs="Arial"/>
          <w:sz w:val="18"/>
          <w:szCs w:val="18"/>
          <w:lang w:val="fr-CA"/>
        </w:rPr>
        <w:t>Si le volume est égal ou inférieur à ce seuil, tous les frais de branchement pour l’interurbain s’appliquent à chacun des accès.</w:t>
      </w:r>
      <w:bookmarkEnd w:id="42"/>
    </w:p>
    <w:p w14:paraId="41462534" w14:textId="5C015D52" w:rsidR="00D04190" w:rsidRPr="00EC2144" w:rsidRDefault="000B2773" w:rsidP="0080167E">
      <w:pPr>
        <w:pStyle w:val="BodyTextIndent2"/>
        <w:numPr>
          <w:ilvl w:val="1"/>
          <w:numId w:val="3"/>
        </w:numPr>
        <w:tabs>
          <w:tab w:val="clear" w:pos="990"/>
        </w:tabs>
        <w:spacing w:line="276" w:lineRule="auto"/>
        <w:ind w:left="993" w:hanging="399"/>
        <w:rPr>
          <w:rFonts w:ascii="Arial" w:hAnsi="Arial" w:cs="Arial"/>
          <w:sz w:val="18"/>
          <w:szCs w:val="18"/>
          <w:lang w:val="fr-CA"/>
        </w:rPr>
      </w:pPr>
      <w:bookmarkStart w:id="43" w:name="lt_pId055"/>
      <w:r w:rsidRPr="00EC2144">
        <w:rPr>
          <w:rFonts w:ascii="Arial" w:hAnsi="Arial" w:cs="Arial"/>
          <w:b/>
          <w:sz w:val="18"/>
          <w:szCs w:val="18"/>
          <w:lang w:val="fr-CA"/>
        </w:rPr>
        <w:t>APPELS À COÛT ÉLEVÉ.</w:t>
      </w:r>
      <w:r w:rsidR="006105EC" w:rsidRPr="00EC2144">
        <w:rPr>
          <w:rFonts w:ascii="Arial" w:hAnsi="Arial" w:cs="Arial"/>
          <w:b/>
          <w:sz w:val="18"/>
          <w:szCs w:val="18"/>
          <w:lang w:val="fr-CA"/>
        </w:rPr>
        <w:t xml:space="preserve"> </w:t>
      </w:r>
      <w:r w:rsidR="00B42CF0" w:rsidRPr="00EC2144">
        <w:rPr>
          <w:rFonts w:ascii="Arial" w:hAnsi="Arial" w:cs="Arial"/>
          <w:sz w:val="18"/>
          <w:szCs w:val="18"/>
          <w:lang w:val="fr-CA"/>
        </w:rPr>
        <w:t xml:space="preserve">Les tarifs d’utilisation pour les </w:t>
      </w:r>
      <w:r w:rsidR="00B42CF0" w:rsidRPr="00EC2144">
        <w:rPr>
          <w:rFonts w:ascii="Arial" w:hAnsi="Arial" w:cs="Arial"/>
          <w:i/>
          <w:sz w:val="18"/>
          <w:szCs w:val="18"/>
          <w:lang w:val="fr-CA"/>
        </w:rPr>
        <w:t>interurbains de départ</w:t>
      </w:r>
      <w:r w:rsidR="00B42CF0" w:rsidRPr="00EC2144">
        <w:rPr>
          <w:rFonts w:ascii="Arial" w:hAnsi="Arial" w:cs="Arial"/>
          <w:sz w:val="18"/>
          <w:szCs w:val="18"/>
          <w:lang w:val="fr-CA"/>
        </w:rPr>
        <w:t xml:space="preserve"> et les appels d’arrivée des services Numéro sans frais</w:t>
      </w:r>
      <w:r w:rsidR="006105EC" w:rsidRPr="00EC2144">
        <w:rPr>
          <w:rFonts w:ascii="Arial" w:hAnsi="Arial" w:cs="Arial"/>
          <w:sz w:val="18"/>
          <w:szCs w:val="18"/>
          <w:lang w:val="fr-CA"/>
        </w:rPr>
        <w:t xml:space="preserve"> sont établis en fonction d’une répartition présumée des minutes d’appels à destination et en provenance des </w:t>
      </w:r>
      <w:r w:rsidR="006105EC" w:rsidRPr="00EC2144">
        <w:rPr>
          <w:rFonts w:ascii="Arial" w:hAnsi="Arial" w:cs="Arial"/>
          <w:i/>
          <w:sz w:val="18"/>
          <w:szCs w:val="18"/>
          <w:lang w:val="fr-CA"/>
        </w:rPr>
        <w:t>régions coûteuses à desservir</w:t>
      </w:r>
      <w:r w:rsidR="006105EC" w:rsidRPr="00EC2144">
        <w:rPr>
          <w:rFonts w:ascii="Arial" w:hAnsi="Arial" w:cs="Arial"/>
          <w:sz w:val="18"/>
          <w:szCs w:val="18"/>
          <w:lang w:val="fr-CA"/>
        </w:rPr>
        <w:t xml:space="preserve"> au Canada et aux États-Unis.</w:t>
      </w:r>
      <w:bookmarkEnd w:id="43"/>
      <w:r w:rsidR="00ED224E" w:rsidRPr="00EC2144">
        <w:rPr>
          <w:rFonts w:ascii="Arial" w:hAnsi="Arial" w:cs="Arial"/>
          <w:sz w:val="18"/>
          <w:szCs w:val="18"/>
          <w:lang w:val="fr-CA"/>
        </w:rPr>
        <w:t xml:space="preserve"> </w:t>
      </w:r>
      <w:bookmarkStart w:id="44" w:name="lt_pId056"/>
      <w:r w:rsidR="002C454F" w:rsidRPr="00EC2144">
        <w:rPr>
          <w:rFonts w:ascii="Arial" w:hAnsi="Arial" w:cs="Arial"/>
          <w:sz w:val="18"/>
          <w:szCs w:val="18"/>
          <w:lang w:val="fr-CA"/>
        </w:rPr>
        <w:t>Ces</w:t>
      </w:r>
      <w:r w:rsidR="00FC01CB" w:rsidRPr="00EC2144">
        <w:rPr>
          <w:rFonts w:ascii="Arial" w:hAnsi="Arial" w:cs="Arial"/>
          <w:sz w:val="18"/>
          <w:szCs w:val="18"/>
          <w:lang w:val="fr-CA"/>
        </w:rPr>
        <w:t xml:space="preserve"> « </w:t>
      </w:r>
      <w:r w:rsidR="002C454F" w:rsidRPr="00EC2144">
        <w:rPr>
          <w:rFonts w:ascii="Arial" w:hAnsi="Arial" w:cs="Arial"/>
          <w:sz w:val="18"/>
          <w:szCs w:val="18"/>
          <w:lang w:val="fr-CA"/>
        </w:rPr>
        <w:t>régions coûteuses à desservir</w:t>
      </w:r>
      <w:r w:rsidR="004E3DAC" w:rsidRPr="00EC2144">
        <w:rPr>
          <w:rFonts w:ascii="Arial" w:hAnsi="Arial" w:cs="Arial"/>
          <w:sz w:val="18"/>
          <w:szCs w:val="18"/>
          <w:lang w:val="fr-CA"/>
        </w:rPr>
        <w:t> »</w:t>
      </w:r>
      <w:r w:rsidR="00FC01CB" w:rsidRPr="00EC2144">
        <w:rPr>
          <w:rFonts w:ascii="Arial" w:hAnsi="Arial" w:cs="Arial"/>
          <w:sz w:val="18"/>
          <w:szCs w:val="18"/>
          <w:lang w:val="fr-CA"/>
        </w:rPr>
        <w:t xml:space="preserve"> </w:t>
      </w:r>
      <w:r w:rsidR="002C454F" w:rsidRPr="00EC2144">
        <w:rPr>
          <w:rFonts w:ascii="Arial" w:hAnsi="Arial" w:cs="Arial"/>
          <w:sz w:val="18"/>
          <w:szCs w:val="18"/>
          <w:lang w:val="fr-CA"/>
        </w:rPr>
        <w:t>sont des régions (rurales en général) où sont établies des compagnies de téléphone indépendantes de plus petite taille, ainsi que celles où les coûts d’</w:t>
      </w:r>
      <w:r w:rsidR="00AA773C" w:rsidRPr="00EC2144">
        <w:rPr>
          <w:rFonts w:ascii="Arial" w:hAnsi="Arial" w:cs="Arial"/>
          <w:i/>
          <w:sz w:val="18"/>
          <w:szCs w:val="18"/>
          <w:lang w:val="fr-CA"/>
        </w:rPr>
        <w:t>Allstream</w:t>
      </w:r>
      <w:r w:rsidR="002C454F" w:rsidRPr="00EC2144">
        <w:rPr>
          <w:rFonts w:ascii="Arial" w:hAnsi="Arial" w:cs="Arial"/>
          <w:sz w:val="18"/>
          <w:szCs w:val="18"/>
          <w:lang w:val="fr-CA"/>
        </w:rPr>
        <w:t xml:space="preserve"> pour l’acheminement du trafic sont égaux ou supérieurs au tarif facturé au </w:t>
      </w:r>
      <w:r w:rsidR="002C454F" w:rsidRPr="00EC2144">
        <w:rPr>
          <w:rFonts w:ascii="Arial" w:hAnsi="Arial" w:cs="Arial"/>
          <w:i/>
          <w:sz w:val="18"/>
          <w:szCs w:val="18"/>
          <w:lang w:val="fr-CA"/>
        </w:rPr>
        <w:t>client</w:t>
      </w:r>
      <w:r w:rsidR="002C454F" w:rsidRPr="00EC2144">
        <w:rPr>
          <w:rFonts w:ascii="Arial" w:hAnsi="Arial" w:cs="Arial"/>
          <w:sz w:val="18"/>
          <w:szCs w:val="18"/>
          <w:lang w:val="fr-CA"/>
        </w:rPr>
        <w:t xml:space="preserve"> par </w:t>
      </w:r>
      <w:r w:rsidR="00AA773C" w:rsidRPr="00EC2144">
        <w:rPr>
          <w:rFonts w:ascii="Arial" w:hAnsi="Arial" w:cs="Arial"/>
          <w:i/>
          <w:sz w:val="18"/>
          <w:szCs w:val="18"/>
          <w:lang w:val="fr-CA"/>
        </w:rPr>
        <w:t>Allstream</w:t>
      </w:r>
      <w:r w:rsidR="002C454F" w:rsidRPr="00EC2144">
        <w:rPr>
          <w:rFonts w:ascii="Arial" w:hAnsi="Arial" w:cs="Arial"/>
          <w:sz w:val="18"/>
          <w:szCs w:val="18"/>
          <w:lang w:val="fr-CA"/>
        </w:rPr>
        <w:t>.</w:t>
      </w:r>
      <w:bookmarkEnd w:id="44"/>
      <w:r w:rsidR="00ED224E" w:rsidRPr="00EC2144">
        <w:rPr>
          <w:rFonts w:ascii="Arial" w:hAnsi="Arial" w:cs="Arial"/>
          <w:sz w:val="18"/>
          <w:szCs w:val="18"/>
          <w:lang w:val="fr-CA"/>
        </w:rPr>
        <w:t xml:space="preserve"> </w:t>
      </w:r>
      <w:bookmarkStart w:id="45" w:name="lt_pId057"/>
      <w:r w:rsidR="00ED224E" w:rsidRPr="00EC2144">
        <w:rPr>
          <w:rFonts w:ascii="Arial" w:hAnsi="Arial" w:cs="Arial"/>
          <w:sz w:val="18"/>
          <w:szCs w:val="18"/>
          <w:lang w:val="fr-CA"/>
        </w:rPr>
        <w:t xml:space="preserve">Le seuil maximal des appels admissibles en provenance et à destination des </w:t>
      </w:r>
      <w:r w:rsidR="00ED224E" w:rsidRPr="00EC2144">
        <w:rPr>
          <w:rFonts w:ascii="Arial" w:hAnsi="Arial" w:cs="Arial"/>
          <w:i/>
          <w:sz w:val="18"/>
          <w:szCs w:val="18"/>
          <w:lang w:val="fr-CA"/>
        </w:rPr>
        <w:t>régions coûteuses à desservir</w:t>
      </w:r>
      <w:r w:rsidR="00ED224E" w:rsidRPr="00EC2144">
        <w:rPr>
          <w:rFonts w:ascii="Arial" w:hAnsi="Arial" w:cs="Arial"/>
          <w:sz w:val="18"/>
          <w:szCs w:val="18"/>
          <w:lang w:val="fr-CA"/>
        </w:rPr>
        <w:t xml:space="preserve"> au Canada est de 3</w:t>
      </w:r>
      <w:r w:rsidR="0045032E" w:rsidRPr="00EC2144">
        <w:rPr>
          <w:rFonts w:ascii="Arial" w:hAnsi="Arial" w:cs="Arial"/>
          <w:sz w:val="18"/>
          <w:szCs w:val="18"/>
          <w:lang w:val="fr-CA"/>
        </w:rPr>
        <w:t> </w:t>
      </w:r>
      <w:r w:rsidR="00ED224E" w:rsidRPr="00EC2144">
        <w:rPr>
          <w:rFonts w:ascii="Arial" w:hAnsi="Arial" w:cs="Arial"/>
          <w:sz w:val="18"/>
          <w:szCs w:val="18"/>
          <w:lang w:val="fr-CA"/>
        </w:rPr>
        <w:t>% de l’ensemble des appels effectués au Canada au cours d’un mois donné.</w:t>
      </w:r>
      <w:bookmarkEnd w:id="45"/>
      <w:r w:rsidR="004E3DAC" w:rsidRPr="00EC2144">
        <w:rPr>
          <w:rFonts w:ascii="Arial" w:hAnsi="Arial" w:cs="Arial"/>
          <w:sz w:val="18"/>
          <w:szCs w:val="18"/>
          <w:lang w:val="fr-CA"/>
        </w:rPr>
        <w:t xml:space="preserve"> </w:t>
      </w:r>
      <w:bookmarkStart w:id="46" w:name="lt_pId058"/>
      <w:r w:rsidR="00ED224E" w:rsidRPr="00EC2144">
        <w:rPr>
          <w:rFonts w:ascii="Arial" w:hAnsi="Arial" w:cs="Arial"/>
          <w:sz w:val="18"/>
          <w:szCs w:val="18"/>
          <w:lang w:val="fr-CA"/>
        </w:rPr>
        <w:t xml:space="preserve">Le seuil maximal des appels admissibles en provenance et à destination des </w:t>
      </w:r>
      <w:r w:rsidR="00ED224E" w:rsidRPr="00EC2144">
        <w:rPr>
          <w:rFonts w:ascii="Arial" w:hAnsi="Arial" w:cs="Arial"/>
          <w:i/>
          <w:sz w:val="18"/>
          <w:szCs w:val="18"/>
          <w:lang w:val="fr-CA"/>
        </w:rPr>
        <w:t xml:space="preserve">régions coûteuses à desservir </w:t>
      </w:r>
      <w:r w:rsidR="00ED224E" w:rsidRPr="00EC2144">
        <w:rPr>
          <w:rFonts w:ascii="Arial" w:hAnsi="Arial" w:cs="Arial"/>
          <w:sz w:val="18"/>
          <w:szCs w:val="18"/>
          <w:lang w:val="fr-CA"/>
        </w:rPr>
        <w:t>aux États-Unis est de 5</w:t>
      </w:r>
      <w:r w:rsidR="0045032E" w:rsidRPr="00EC2144">
        <w:rPr>
          <w:rFonts w:ascii="Arial" w:hAnsi="Arial" w:cs="Arial"/>
          <w:sz w:val="18"/>
          <w:szCs w:val="18"/>
          <w:lang w:val="fr-CA"/>
        </w:rPr>
        <w:t> </w:t>
      </w:r>
      <w:r w:rsidR="00ED224E" w:rsidRPr="00EC2144">
        <w:rPr>
          <w:rFonts w:ascii="Arial" w:hAnsi="Arial" w:cs="Arial"/>
          <w:sz w:val="18"/>
          <w:szCs w:val="18"/>
          <w:lang w:val="fr-CA"/>
        </w:rPr>
        <w:t>% de l’ensemble des appels effectués aux États-Unis au cours d’un mois donné.</w:t>
      </w:r>
      <w:bookmarkEnd w:id="46"/>
      <w:r w:rsidR="00ED224E" w:rsidRPr="00EC2144">
        <w:rPr>
          <w:rFonts w:ascii="Arial" w:hAnsi="Arial" w:cs="Arial"/>
          <w:sz w:val="18"/>
          <w:szCs w:val="18"/>
          <w:lang w:val="fr-CA"/>
        </w:rPr>
        <w:t xml:space="preserve"> </w:t>
      </w:r>
      <w:bookmarkStart w:id="47" w:name="lt_pId059"/>
      <w:r w:rsidR="00ED224E"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accepte que si son utilisation dépasse les seuils indiqués ci-dessus, </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ait le droit d’appliquer un supplément, variant selon la région, au trafic excédentaire associé à une </w:t>
      </w:r>
      <w:r w:rsidR="00ED224E" w:rsidRPr="00EC2144">
        <w:rPr>
          <w:rFonts w:ascii="Arial" w:hAnsi="Arial" w:cs="Arial"/>
          <w:i/>
          <w:sz w:val="18"/>
          <w:szCs w:val="18"/>
          <w:lang w:val="fr-CA"/>
        </w:rPr>
        <w:t>région coûteuse à desservir</w:t>
      </w:r>
      <w:r w:rsidR="00ED224E" w:rsidRPr="00EC2144">
        <w:rPr>
          <w:rFonts w:ascii="Arial" w:hAnsi="Arial" w:cs="Arial"/>
          <w:sz w:val="18"/>
          <w:szCs w:val="18"/>
          <w:lang w:val="fr-CA"/>
        </w:rPr>
        <w:t xml:space="preserve"> allant jusqu’à 0,15</w:t>
      </w:r>
      <w:r w:rsidR="0045032E" w:rsidRPr="00EC2144">
        <w:rPr>
          <w:rFonts w:ascii="Arial" w:hAnsi="Arial" w:cs="Arial"/>
          <w:sz w:val="18"/>
          <w:szCs w:val="18"/>
          <w:lang w:val="fr-CA"/>
        </w:rPr>
        <w:t> </w:t>
      </w:r>
      <w:r w:rsidR="00ED224E" w:rsidRPr="00EC2144">
        <w:rPr>
          <w:rFonts w:ascii="Arial" w:hAnsi="Arial" w:cs="Arial"/>
          <w:sz w:val="18"/>
          <w:szCs w:val="18"/>
          <w:lang w:val="fr-CA"/>
        </w:rPr>
        <w:t>$ la minute.</w:t>
      </w:r>
      <w:bookmarkEnd w:id="47"/>
      <w:r w:rsidR="00ED224E" w:rsidRPr="00EC2144">
        <w:rPr>
          <w:rFonts w:ascii="Arial" w:hAnsi="Arial" w:cs="Arial"/>
          <w:sz w:val="18"/>
          <w:szCs w:val="18"/>
          <w:lang w:val="fr-CA"/>
        </w:rPr>
        <w:t xml:space="preserve"> </w:t>
      </w:r>
      <w:bookmarkStart w:id="48" w:name="lt_pId060"/>
      <w:r w:rsidR="00ED224E"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doit payer le tarif majoré conformément au </w:t>
      </w:r>
      <w:r w:rsidR="00ED224E" w:rsidRPr="00EC2144">
        <w:rPr>
          <w:rFonts w:ascii="Arial" w:hAnsi="Arial" w:cs="Arial"/>
          <w:i/>
          <w:sz w:val="18"/>
          <w:szCs w:val="18"/>
          <w:lang w:val="fr-CA"/>
        </w:rPr>
        <w:t>contrat</w:t>
      </w:r>
      <w:r w:rsidR="00ED224E" w:rsidRPr="00EC2144">
        <w:rPr>
          <w:rFonts w:ascii="Arial" w:hAnsi="Arial" w:cs="Arial"/>
          <w:sz w:val="18"/>
          <w:szCs w:val="18"/>
          <w:lang w:val="fr-CA"/>
        </w:rPr>
        <w:t>.</w:t>
      </w:r>
      <w:bookmarkEnd w:id="48"/>
      <w:r w:rsidR="00ED224E" w:rsidRPr="00EC2144">
        <w:rPr>
          <w:rFonts w:ascii="Arial" w:hAnsi="Arial" w:cs="Arial"/>
          <w:sz w:val="18"/>
          <w:szCs w:val="18"/>
          <w:lang w:val="fr-CA"/>
        </w:rPr>
        <w:t xml:space="preserve"> </w:t>
      </w:r>
      <w:bookmarkStart w:id="49" w:name="lt_pId061"/>
      <w:r w:rsidR="00CA6B18" w:rsidRPr="00EC2144">
        <w:rPr>
          <w:rFonts w:ascii="Arial" w:hAnsi="Arial" w:cs="Arial"/>
          <w:sz w:val="18"/>
          <w:szCs w:val="18"/>
          <w:lang w:val="fr-CA"/>
        </w:rPr>
        <w:t>Les clients du Canada ne doivent pas utiliser les services IU et NSF de façon à permettre l’acheminement d’appels dont le point de départ et le point d’arrivée se trouvent tous les deux aux États-Unis.</w:t>
      </w:r>
      <w:bookmarkEnd w:id="49"/>
      <w:r w:rsidR="00ED224E" w:rsidRPr="00EC2144">
        <w:rPr>
          <w:rFonts w:ascii="Arial" w:hAnsi="Arial" w:cs="Arial"/>
          <w:sz w:val="18"/>
          <w:szCs w:val="18"/>
          <w:lang w:val="fr-CA"/>
        </w:rPr>
        <w:t xml:space="preserve"> </w:t>
      </w:r>
      <w:bookmarkStart w:id="50" w:name="lt_pId062"/>
      <w:r w:rsidR="00F957D7" w:rsidRPr="00EC2144">
        <w:rPr>
          <w:rFonts w:ascii="Arial" w:hAnsi="Arial" w:cs="Arial"/>
          <w:sz w:val="18"/>
          <w:szCs w:val="18"/>
          <w:lang w:val="fr-CA"/>
        </w:rPr>
        <w:t xml:space="preserve">Les tarifs </w:t>
      </w:r>
      <w:r w:rsidR="00FF3178" w:rsidRPr="00EC2144">
        <w:rPr>
          <w:rFonts w:ascii="Arial" w:hAnsi="Arial" w:cs="Arial"/>
          <w:sz w:val="18"/>
          <w:szCs w:val="18"/>
          <w:lang w:val="fr-CA"/>
        </w:rPr>
        <w:t>d</w:t>
      </w:r>
      <w:r w:rsidR="00F957D7" w:rsidRPr="00EC2144">
        <w:rPr>
          <w:rFonts w:ascii="Arial" w:hAnsi="Arial" w:cs="Arial"/>
          <w:sz w:val="18"/>
          <w:szCs w:val="18"/>
          <w:lang w:val="fr-CA"/>
        </w:rPr>
        <w:t xml:space="preserve">es clients des États-Unis respecteront l’ensemble des lois et règlements </w:t>
      </w:r>
      <w:r w:rsidR="00ED224E" w:rsidRPr="00EC2144">
        <w:rPr>
          <w:rFonts w:ascii="Arial" w:hAnsi="Arial" w:cs="Arial"/>
          <w:sz w:val="18"/>
          <w:szCs w:val="18"/>
          <w:lang w:val="fr-CA"/>
        </w:rPr>
        <w:t>applicable</w:t>
      </w:r>
      <w:r w:rsidR="00F957D7" w:rsidRPr="00EC2144">
        <w:rPr>
          <w:rFonts w:ascii="Arial" w:hAnsi="Arial" w:cs="Arial"/>
          <w:sz w:val="18"/>
          <w:szCs w:val="18"/>
          <w:lang w:val="fr-CA"/>
        </w:rPr>
        <w:t>s</w:t>
      </w:r>
      <w:r w:rsidR="00ED224E" w:rsidRPr="00EC2144">
        <w:rPr>
          <w:rFonts w:ascii="Arial" w:hAnsi="Arial" w:cs="Arial"/>
          <w:sz w:val="18"/>
          <w:szCs w:val="18"/>
          <w:lang w:val="fr-CA"/>
        </w:rPr>
        <w:t>.</w:t>
      </w:r>
      <w:bookmarkEnd w:id="50"/>
    </w:p>
    <w:p w14:paraId="3B0E16EE" w14:textId="207E4B04" w:rsidR="00D04190" w:rsidRPr="00EC2144" w:rsidRDefault="00ED224E" w:rsidP="0080167E">
      <w:pPr>
        <w:pStyle w:val="BodyTextIndent2"/>
        <w:numPr>
          <w:ilvl w:val="1"/>
          <w:numId w:val="3"/>
        </w:numPr>
        <w:tabs>
          <w:tab w:val="clear" w:pos="990"/>
        </w:tabs>
        <w:spacing w:line="276" w:lineRule="auto"/>
        <w:ind w:left="993" w:hanging="399"/>
        <w:rPr>
          <w:rFonts w:ascii="Arial" w:hAnsi="Arial" w:cs="Arial"/>
          <w:sz w:val="18"/>
          <w:szCs w:val="18"/>
          <w:lang w:val="fr-CA"/>
        </w:rPr>
      </w:pPr>
      <w:bookmarkStart w:id="51" w:name="lt_pId063"/>
      <w:r w:rsidRPr="00EC2144">
        <w:rPr>
          <w:rFonts w:ascii="Arial" w:hAnsi="Arial" w:cs="Arial"/>
          <w:b/>
          <w:sz w:val="18"/>
          <w:szCs w:val="18"/>
          <w:lang w:val="fr-CA"/>
        </w:rPr>
        <w:t xml:space="preserve">TÉLÉPHONES PUBLICS. </w:t>
      </w:r>
      <w:r w:rsidRPr="00EC2144">
        <w:rPr>
          <w:rFonts w:ascii="Arial" w:hAnsi="Arial" w:cs="Arial"/>
          <w:sz w:val="18"/>
          <w:szCs w:val="18"/>
          <w:lang w:val="fr-CA"/>
        </w:rPr>
        <w:t xml:space="preserve">Les appels </w:t>
      </w:r>
      <w:r w:rsidRPr="00EC2144">
        <w:rPr>
          <w:rFonts w:ascii="Arial" w:hAnsi="Arial" w:cs="Arial"/>
          <w:i/>
          <w:sz w:val="18"/>
          <w:szCs w:val="18"/>
          <w:lang w:val="fr-CA"/>
        </w:rPr>
        <w:t>NSF</w:t>
      </w:r>
      <w:r w:rsidRPr="00EC2144">
        <w:rPr>
          <w:rFonts w:ascii="Arial" w:hAnsi="Arial" w:cs="Arial"/>
          <w:sz w:val="18"/>
          <w:szCs w:val="18"/>
          <w:lang w:val="fr-CA"/>
        </w:rPr>
        <w:t xml:space="preserve"> en provenance des téléphones publics au Canada et aux États-Unis entraînent un supplément par appel.</w:t>
      </w:r>
      <w:bookmarkEnd w:id="51"/>
      <w:r w:rsidRPr="00EC2144">
        <w:rPr>
          <w:rFonts w:ascii="Arial" w:hAnsi="Arial" w:cs="Arial"/>
          <w:sz w:val="18"/>
          <w:szCs w:val="18"/>
          <w:lang w:val="fr-CA"/>
        </w:rPr>
        <w:t xml:space="preserve"> </w:t>
      </w:r>
      <w:bookmarkStart w:id="52" w:name="lt_pId064"/>
      <w:r w:rsidRPr="00EC2144">
        <w:rPr>
          <w:rFonts w:ascii="Arial" w:hAnsi="Arial" w:cs="Arial"/>
          <w:sz w:val="18"/>
          <w:szCs w:val="18"/>
          <w:lang w:val="fr-CA"/>
        </w:rPr>
        <w:t xml:space="preserve">Ces suppléments varient d’un fournisseur de téléphones publics à l’autre et </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fait payer au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tout supplément exigé d’</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pour acheminer l’appel.</w:t>
      </w:r>
      <w:bookmarkEnd w:id="52"/>
      <w:r w:rsidRPr="00EC2144">
        <w:rPr>
          <w:rFonts w:ascii="Arial" w:hAnsi="Arial" w:cs="Arial"/>
          <w:sz w:val="18"/>
          <w:szCs w:val="18"/>
          <w:lang w:val="fr-CA"/>
        </w:rPr>
        <w:t xml:space="preserve"> </w:t>
      </w:r>
      <w:bookmarkStart w:id="53" w:name="lt_pId065"/>
      <w:r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doit payer tout supplément conformément au </w:t>
      </w:r>
      <w:r w:rsidRPr="00EC2144">
        <w:rPr>
          <w:rFonts w:ascii="Arial" w:hAnsi="Arial" w:cs="Arial"/>
          <w:i/>
          <w:sz w:val="18"/>
          <w:szCs w:val="18"/>
          <w:lang w:val="fr-CA"/>
        </w:rPr>
        <w:t>contrat</w:t>
      </w:r>
      <w:r w:rsidRPr="00EC2144">
        <w:rPr>
          <w:rFonts w:ascii="Arial" w:hAnsi="Arial" w:cs="Arial"/>
          <w:sz w:val="18"/>
          <w:szCs w:val="18"/>
          <w:lang w:val="fr-CA"/>
        </w:rPr>
        <w:t>.</w:t>
      </w:r>
      <w:bookmarkEnd w:id="53"/>
    </w:p>
    <w:p w14:paraId="2692768A" w14:textId="18A3B03D" w:rsidR="00D04190" w:rsidRPr="00EC2144" w:rsidRDefault="00ED224E" w:rsidP="0080167E">
      <w:pPr>
        <w:pStyle w:val="BodyTextIndent2"/>
        <w:numPr>
          <w:ilvl w:val="1"/>
          <w:numId w:val="3"/>
        </w:numPr>
        <w:tabs>
          <w:tab w:val="clear" w:pos="990"/>
        </w:tabs>
        <w:spacing w:line="276" w:lineRule="auto"/>
        <w:ind w:left="993" w:hanging="399"/>
        <w:rPr>
          <w:rFonts w:ascii="Arial" w:hAnsi="Arial" w:cs="Arial"/>
          <w:sz w:val="18"/>
          <w:szCs w:val="18"/>
          <w:lang w:val="fr-CA"/>
        </w:rPr>
      </w:pPr>
      <w:bookmarkStart w:id="54" w:name="lt_pId066"/>
      <w:r w:rsidRPr="00EC2144">
        <w:rPr>
          <w:rFonts w:ascii="Arial" w:hAnsi="Arial" w:cs="Arial"/>
          <w:b/>
          <w:sz w:val="18"/>
          <w:szCs w:val="18"/>
          <w:lang w:val="fr-CA"/>
        </w:rPr>
        <w:t xml:space="preserve">VOLUMES D’APPELS ÉLEVÉS. </w:t>
      </w:r>
      <w:r w:rsidRPr="00EC2144">
        <w:rPr>
          <w:rFonts w:ascii="Arial" w:hAnsi="Arial" w:cs="Arial"/>
          <w:sz w:val="18"/>
          <w:szCs w:val="18"/>
          <w:lang w:val="fr-CA"/>
        </w:rPr>
        <w:t>Des volumes d’appels très élevés entraînent des coûts de réseau accrus.</w:t>
      </w:r>
      <w:bookmarkEnd w:id="54"/>
      <w:r w:rsidRPr="00EC2144">
        <w:rPr>
          <w:rFonts w:ascii="Arial" w:hAnsi="Arial" w:cs="Arial"/>
          <w:sz w:val="18"/>
          <w:szCs w:val="18"/>
          <w:lang w:val="fr-CA"/>
        </w:rPr>
        <w:t xml:space="preserve"> </w:t>
      </w:r>
      <w:bookmarkStart w:id="55" w:name="lt_pId067"/>
      <w:r w:rsidRPr="00EC2144">
        <w:rPr>
          <w:rFonts w:ascii="Arial" w:hAnsi="Arial" w:cs="Arial"/>
          <w:sz w:val="18"/>
          <w:szCs w:val="18"/>
          <w:lang w:val="fr-CA"/>
        </w:rPr>
        <w:t xml:space="preserve">Des suppléments par appel s’appliquent lorsque le trafic du </w:t>
      </w:r>
      <w:r w:rsidRPr="00EC2144">
        <w:rPr>
          <w:rFonts w:ascii="Arial" w:hAnsi="Arial" w:cs="Arial"/>
          <w:i/>
          <w:sz w:val="18"/>
          <w:szCs w:val="18"/>
          <w:lang w:val="fr-CA"/>
        </w:rPr>
        <w:t>service</w:t>
      </w:r>
      <w:r w:rsidRPr="00EC2144">
        <w:rPr>
          <w:rFonts w:ascii="Arial" w:hAnsi="Arial" w:cs="Arial"/>
          <w:sz w:val="18"/>
          <w:szCs w:val="18"/>
          <w:lang w:val="fr-CA"/>
        </w:rPr>
        <w:t xml:space="preserve"> du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comporte une proportion élevée d’appels par minute.</w:t>
      </w:r>
      <w:bookmarkEnd w:id="55"/>
      <w:r w:rsidRPr="00EC2144">
        <w:rPr>
          <w:rFonts w:ascii="Arial" w:hAnsi="Arial" w:cs="Arial"/>
          <w:sz w:val="18"/>
          <w:szCs w:val="18"/>
          <w:lang w:val="fr-CA"/>
        </w:rPr>
        <w:t xml:space="preserve"> </w:t>
      </w:r>
      <w:bookmarkStart w:id="56" w:name="lt_pId068"/>
      <w:r w:rsidRPr="00EC2144">
        <w:rPr>
          <w:rFonts w:ascii="Arial" w:hAnsi="Arial" w:cs="Arial"/>
          <w:sz w:val="18"/>
          <w:szCs w:val="18"/>
          <w:lang w:val="fr-CA"/>
        </w:rPr>
        <w:t>Des suppléments par appel peuvent s’appliquer lorsque plus de 15</w:t>
      </w:r>
      <w:r w:rsidR="0045032E" w:rsidRPr="00EC2144">
        <w:rPr>
          <w:rFonts w:ascii="Arial" w:hAnsi="Arial" w:cs="Arial"/>
          <w:sz w:val="18"/>
          <w:szCs w:val="18"/>
          <w:lang w:val="fr-CA"/>
        </w:rPr>
        <w:t> </w:t>
      </w:r>
      <w:r w:rsidRPr="00EC2144">
        <w:rPr>
          <w:rFonts w:ascii="Arial" w:hAnsi="Arial" w:cs="Arial"/>
          <w:sz w:val="18"/>
          <w:szCs w:val="18"/>
          <w:lang w:val="fr-CA"/>
        </w:rPr>
        <w:t xml:space="preserve">% du total des appels mensuels du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ont une durée inférieure à 30</w:t>
      </w:r>
      <w:r w:rsidR="0045032E" w:rsidRPr="00EC2144">
        <w:rPr>
          <w:rFonts w:ascii="Arial" w:hAnsi="Arial" w:cs="Arial"/>
          <w:sz w:val="18"/>
          <w:szCs w:val="18"/>
          <w:lang w:val="fr-CA"/>
        </w:rPr>
        <w:t> </w:t>
      </w:r>
      <w:r w:rsidRPr="00EC2144">
        <w:rPr>
          <w:rFonts w:ascii="Arial" w:hAnsi="Arial" w:cs="Arial"/>
          <w:sz w:val="18"/>
          <w:szCs w:val="18"/>
          <w:lang w:val="fr-CA"/>
        </w:rPr>
        <w:t>secondes.</w:t>
      </w:r>
      <w:bookmarkEnd w:id="56"/>
      <w:r w:rsidRPr="00EC2144">
        <w:rPr>
          <w:rFonts w:ascii="Arial" w:hAnsi="Arial" w:cs="Arial"/>
          <w:sz w:val="18"/>
          <w:szCs w:val="18"/>
          <w:lang w:val="fr-CA"/>
        </w:rPr>
        <w:t xml:space="preserve"> </w:t>
      </w:r>
      <w:bookmarkStart w:id="57" w:name="lt_pId069"/>
      <w:r w:rsidRPr="00EC2144">
        <w:rPr>
          <w:rFonts w:ascii="Arial" w:hAnsi="Arial" w:cs="Arial"/>
          <w:sz w:val="18"/>
          <w:szCs w:val="18"/>
          <w:lang w:val="fr-CA"/>
        </w:rPr>
        <w:t>Si la durée par appel est inférieure à 30</w:t>
      </w:r>
      <w:r w:rsidR="0045032E" w:rsidRPr="00EC2144">
        <w:rPr>
          <w:rFonts w:ascii="Arial" w:hAnsi="Arial" w:cs="Arial"/>
          <w:sz w:val="18"/>
          <w:szCs w:val="18"/>
          <w:lang w:val="fr-CA"/>
        </w:rPr>
        <w:t> </w:t>
      </w:r>
      <w:r w:rsidRPr="00EC2144">
        <w:rPr>
          <w:rFonts w:ascii="Arial" w:hAnsi="Arial" w:cs="Arial"/>
          <w:sz w:val="18"/>
          <w:szCs w:val="18"/>
          <w:lang w:val="fr-CA"/>
        </w:rPr>
        <w:t>secondes dans une proportion supérieure à 15</w:t>
      </w:r>
      <w:r w:rsidR="0045032E" w:rsidRPr="00EC2144">
        <w:rPr>
          <w:rFonts w:ascii="Arial" w:hAnsi="Arial" w:cs="Arial"/>
          <w:sz w:val="18"/>
          <w:szCs w:val="18"/>
          <w:lang w:val="fr-CA"/>
        </w:rPr>
        <w:t> </w:t>
      </w:r>
      <w:r w:rsidRPr="00EC2144">
        <w:rPr>
          <w:rFonts w:ascii="Arial" w:hAnsi="Arial" w:cs="Arial"/>
          <w:sz w:val="18"/>
          <w:szCs w:val="18"/>
          <w:lang w:val="fr-CA"/>
        </w:rPr>
        <w:t xml:space="preserve">% des appels d’un </w:t>
      </w:r>
      <w:r w:rsidR="000C578A" w:rsidRPr="00EC2144">
        <w:rPr>
          <w:rFonts w:ascii="Arial" w:hAnsi="Arial" w:cs="Arial"/>
          <w:i/>
          <w:sz w:val="18"/>
          <w:szCs w:val="18"/>
          <w:lang w:val="fr-CA"/>
        </w:rPr>
        <w:t>client</w:t>
      </w:r>
      <w:r w:rsidRPr="00EC2144">
        <w:rPr>
          <w:rFonts w:ascii="Arial" w:hAnsi="Arial" w:cs="Arial"/>
          <w:sz w:val="18"/>
          <w:szCs w:val="18"/>
          <w:lang w:val="fr-CA"/>
        </w:rPr>
        <w:t xml:space="preserve"> au cours d’un mois donné, </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a le droit d’exiger un supplément par appel pour ce trafic excédentaire.</w:t>
      </w:r>
      <w:bookmarkEnd w:id="57"/>
      <w:r w:rsidRPr="00EC2144">
        <w:rPr>
          <w:rFonts w:ascii="Arial" w:hAnsi="Arial" w:cs="Arial"/>
          <w:sz w:val="18"/>
          <w:szCs w:val="18"/>
          <w:lang w:val="fr-CA"/>
        </w:rPr>
        <w:t xml:space="preserve"> </w:t>
      </w:r>
      <w:bookmarkStart w:id="58" w:name="lt_pId070"/>
      <w:r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doit payer le tarif majoré conformément au </w:t>
      </w:r>
      <w:r w:rsidRPr="00EC2144">
        <w:rPr>
          <w:rFonts w:ascii="Arial" w:hAnsi="Arial" w:cs="Arial"/>
          <w:i/>
          <w:sz w:val="18"/>
          <w:szCs w:val="18"/>
          <w:lang w:val="fr-CA"/>
        </w:rPr>
        <w:t>contrat</w:t>
      </w:r>
      <w:r w:rsidRPr="00EC2144">
        <w:rPr>
          <w:rFonts w:ascii="Arial" w:hAnsi="Arial" w:cs="Arial"/>
          <w:sz w:val="18"/>
          <w:szCs w:val="18"/>
          <w:lang w:val="fr-CA"/>
        </w:rPr>
        <w:t>.</w:t>
      </w:r>
      <w:bookmarkEnd w:id="58"/>
    </w:p>
    <w:p w14:paraId="5BDA49F3" w14:textId="1773D5E2" w:rsidR="00D04190" w:rsidRPr="00EC2144" w:rsidRDefault="00541790" w:rsidP="0080167E">
      <w:pPr>
        <w:pStyle w:val="BodyTextIndent2"/>
        <w:numPr>
          <w:ilvl w:val="1"/>
          <w:numId w:val="3"/>
        </w:numPr>
        <w:tabs>
          <w:tab w:val="clear" w:pos="990"/>
        </w:tabs>
        <w:spacing w:line="276" w:lineRule="auto"/>
        <w:ind w:left="993" w:hanging="399"/>
        <w:rPr>
          <w:rFonts w:ascii="Arial" w:hAnsi="Arial" w:cs="Arial"/>
          <w:sz w:val="18"/>
          <w:szCs w:val="18"/>
          <w:lang w:val="fr-CA"/>
        </w:rPr>
      </w:pPr>
      <w:bookmarkStart w:id="59" w:name="lt_pId071"/>
      <w:r w:rsidRPr="00EC2144">
        <w:rPr>
          <w:rFonts w:ascii="Arial" w:hAnsi="Arial" w:cs="Arial"/>
          <w:b/>
          <w:sz w:val="18"/>
          <w:szCs w:val="18"/>
          <w:lang w:val="fr-CA"/>
        </w:rPr>
        <w:t xml:space="preserve">FRAUDE LIÉE AUX INTERURBAINS. </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exerce en permanence une surveillance de son réseau en vue de répondre à ses propres besoins </w:t>
      </w:r>
      <w:r w:rsidR="00063576" w:rsidRPr="00EC2144">
        <w:rPr>
          <w:rFonts w:ascii="Arial" w:hAnsi="Arial" w:cs="Arial"/>
          <w:sz w:val="18"/>
          <w:szCs w:val="18"/>
          <w:lang w:val="fr-CA"/>
        </w:rPr>
        <w:t>sur le plan de l’</w:t>
      </w:r>
      <w:r w:rsidRPr="00EC2144">
        <w:rPr>
          <w:rFonts w:ascii="Arial" w:hAnsi="Arial" w:cs="Arial"/>
          <w:sz w:val="18"/>
          <w:szCs w:val="18"/>
          <w:lang w:val="fr-CA"/>
        </w:rPr>
        <w:t xml:space="preserve">efficacité et de </w:t>
      </w:r>
      <w:r w:rsidR="00063576" w:rsidRPr="00EC2144">
        <w:rPr>
          <w:rFonts w:ascii="Arial" w:hAnsi="Arial" w:cs="Arial"/>
          <w:sz w:val="18"/>
          <w:szCs w:val="18"/>
          <w:lang w:val="fr-CA"/>
        </w:rPr>
        <w:t xml:space="preserve">la </w:t>
      </w:r>
      <w:r w:rsidRPr="00EC2144">
        <w:rPr>
          <w:rFonts w:ascii="Arial" w:hAnsi="Arial" w:cs="Arial"/>
          <w:sz w:val="18"/>
          <w:szCs w:val="18"/>
          <w:lang w:val="fr-CA"/>
        </w:rPr>
        <w:t>productivité.</w:t>
      </w:r>
      <w:bookmarkEnd w:id="59"/>
      <w:r w:rsidR="00ED224E" w:rsidRPr="00EC2144">
        <w:rPr>
          <w:rFonts w:ascii="Arial" w:hAnsi="Arial" w:cs="Arial"/>
          <w:sz w:val="18"/>
          <w:szCs w:val="18"/>
          <w:lang w:val="fr-CA"/>
        </w:rPr>
        <w:t xml:space="preserve"> </w:t>
      </w:r>
      <w:bookmarkStart w:id="60" w:name="lt_pId072"/>
      <w:r w:rsidR="00ED224E" w:rsidRPr="00EC2144">
        <w:rPr>
          <w:rFonts w:ascii="Arial" w:hAnsi="Arial" w:cs="Arial"/>
          <w:sz w:val="18"/>
          <w:szCs w:val="18"/>
          <w:lang w:val="fr-CA"/>
        </w:rPr>
        <w:t xml:space="preserve">Si, dans le cadre de cette surveillance, </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détecte </w:t>
      </w:r>
      <w:r w:rsidR="00ED224E" w:rsidRPr="00EC2144">
        <w:rPr>
          <w:rFonts w:ascii="Arial" w:hAnsi="Arial" w:cs="Arial"/>
          <w:sz w:val="18"/>
          <w:szCs w:val="18"/>
          <w:lang w:val="fr-CA"/>
        </w:rPr>
        <w:lastRenderedPageBreak/>
        <w:t xml:space="preserve">des modèles de trafic suspects </w:t>
      </w:r>
      <w:r w:rsidR="00063576" w:rsidRPr="00EC2144">
        <w:rPr>
          <w:rFonts w:ascii="Arial" w:hAnsi="Arial" w:cs="Arial"/>
          <w:sz w:val="18"/>
          <w:szCs w:val="18"/>
          <w:lang w:val="fr-CA"/>
        </w:rPr>
        <w:t xml:space="preserve">concernant </w:t>
      </w:r>
      <w:r w:rsidR="00ED224E" w:rsidRPr="00EC2144">
        <w:rPr>
          <w:rFonts w:ascii="Arial" w:hAnsi="Arial" w:cs="Arial"/>
          <w:sz w:val="18"/>
          <w:szCs w:val="18"/>
          <w:lang w:val="fr-CA"/>
        </w:rPr>
        <w:t xml:space="preserve">les lignes ou les </w:t>
      </w:r>
      <w:r w:rsidR="00ED224E" w:rsidRPr="00EC2144">
        <w:rPr>
          <w:rFonts w:ascii="Arial" w:hAnsi="Arial" w:cs="Arial"/>
          <w:i/>
          <w:sz w:val="18"/>
          <w:szCs w:val="18"/>
          <w:lang w:val="fr-CA"/>
        </w:rPr>
        <w:t>services</w:t>
      </w:r>
      <w:r w:rsidR="00ED224E" w:rsidRPr="00EC2144">
        <w:rPr>
          <w:rFonts w:ascii="Arial" w:hAnsi="Arial" w:cs="Arial"/>
          <w:sz w:val="18"/>
          <w:szCs w:val="18"/>
          <w:lang w:val="fr-CA"/>
        </w:rPr>
        <w:t xml:space="preserve"> du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qui peuvent être le signe que des activités de piratage</w:t>
      </w:r>
      <w:r w:rsidR="0080167E">
        <w:rPr>
          <w:rFonts w:ascii="Arial" w:hAnsi="Arial" w:cs="Arial"/>
          <w:sz w:val="18"/>
          <w:szCs w:val="18"/>
          <w:lang w:val="fr-CA"/>
        </w:rPr>
        <w:t>,</w:t>
      </w:r>
      <w:r w:rsidR="00ED224E" w:rsidRPr="00EC2144">
        <w:rPr>
          <w:rFonts w:ascii="Arial" w:hAnsi="Arial" w:cs="Arial"/>
          <w:sz w:val="18"/>
          <w:szCs w:val="18"/>
          <w:lang w:val="fr-CA"/>
        </w:rPr>
        <w:t xml:space="preserve"> de fraude liée aux interurbains</w:t>
      </w:r>
      <w:r w:rsidR="0080167E">
        <w:rPr>
          <w:rFonts w:ascii="Arial" w:hAnsi="Arial" w:cs="Arial"/>
          <w:sz w:val="18"/>
          <w:szCs w:val="18"/>
          <w:lang w:val="fr-CA"/>
        </w:rPr>
        <w:t xml:space="preserve"> ou de toute autre utilisation frauduleuse </w:t>
      </w:r>
      <w:r w:rsidR="00ED224E" w:rsidRPr="00EC2144">
        <w:rPr>
          <w:rFonts w:ascii="Arial" w:hAnsi="Arial" w:cs="Arial"/>
          <w:sz w:val="18"/>
          <w:szCs w:val="18"/>
          <w:lang w:val="fr-CA"/>
        </w:rPr>
        <w:t xml:space="preserve">sont en cours, </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prendra des mesures raisonnables sur le plan commercial en vue d’atténuer le risque de perte financière pour le </w:t>
      </w:r>
      <w:r w:rsidR="000C578A" w:rsidRPr="00EC2144">
        <w:rPr>
          <w:rFonts w:ascii="Arial" w:hAnsi="Arial" w:cs="Arial"/>
          <w:i/>
          <w:sz w:val="18"/>
          <w:szCs w:val="18"/>
          <w:lang w:val="fr-CA"/>
        </w:rPr>
        <w:t>client</w:t>
      </w:r>
      <w:r w:rsidR="00ED224E" w:rsidRPr="00EC2144">
        <w:rPr>
          <w:rFonts w:ascii="Arial" w:hAnsi="Arial" w:cs="Arial"/>
          <w:sz w:val="18"/>
          <w:szCs w:val="18"/>
          <w:lang w:val="fr-CA"/>
        </w:rPr>
        <w:t>.</w:t>
      </w:r>
      <w:bookmarkEnd w:id="60"/>
      <w:r w:rsidR="00ED224E" w:rsidRPr="00EC2144">
        <w:rPr>
          <w:rFonts w:ascii="Arial" w:hAnsi="Arial" w:cs="Arial"/>
          <w:sz w:val="18"/>
          <w:szCs w:val="18"/>
          <w:lang w:val="fr-CA"/>
        </w:rPr>
        <w:t xml:space="preserve"> </w:t>
      </w:r>
      <w:bookmarkStart w:id="61" w:name="lt_pId073"/>
      <w:r w:rsidR="00992914" w:rsidRPr="00EC2144">
        <w:rPr>
          <w:rFonts w:ascii="Arial" w:hAnsi="Arial" w:cs="Arial"/>
          <w:bCs/>
          <w:sz w:val="18"/>
          <w:szCs w:val="18"/>
          <w:lang w:val="fr-CA"/>
        </w:rPr>
        <w:t xml:space="preserve">Ces </w:t>
      </w:r>
      <w:r w:rsidR="00992914" w:rsidRPr="00EC2144">
        <w:rPr>
          <w:rFonts w:ascii="Arial" w:hAnsi="Arial" w:cs="Arial"/>
          <w:sz w:val="18"/>
          <w:szCs w:val="18"/>
          <w:lang w:val="fr-CA"/>
        </w:rPr>
        <w:t xml:space="preserve">mesures peuvent prendre </w:t>
      </w:r>
      <w:r w:rsidR="00992914" w:rsidRPr="00EC2144">
        <w:rPr>
          <w:rFonts w:ascii="Arial" w:hAnsi="Arial" w:cs="Arial"/>
          <w:bCs/>
          <w:sz w:val="18"/>
          <w:szCs w:val="18"/>
          <w:lang w:val="fr-CA"/>
        </w:rPr>
        <w:t>les</w:t>
      </w:r>
      <w:r w:rsidR="00992914" w:rsidRPr="00EC2144">
        <w:rPr>
          <w:rFonts w:ascii="Arial" w:hAnsi="Arial" w:cs="Arial"/>
          <w:sz w:val="18"/>
          <w:szCs w:val="18"/>
          <w:lang w:val="fr-CA"/>
        </w:rPr>
        <w:t xml:space="preserve"> formes suivantes</w:t>
      </w:r>
      <w:r w:rsidR="0045032E" w:rsidRPr="00EC2144">
        <w:rPr>
          <w:rFonts w:ascii="Arial" w:hAnsi="Arial" w:cs="Arial"/>
          <w:sz w:val="18"/>
          <w:szCs w:val="18"/>
          <w:lang w:val="fr-CA"/>
        </w:rPr>
        <w:t> </w:t>
      </w:r>
      <w:r w:rsidR="00C00AB9" w:rsidRPr="00EC2144">
        <w:rPr>
          <w:rFonts w:ascii="Arial" w:hAnsi="Arial" w:cs="Arial"/>
          <w:sz w:val="18"/>
          <w:szCs w:val="18"/>
          <w:lang w:val="fr-CA"/>
        </w:rPr>
        <w:t>: i)</w:t>
      </w:r>
      <w:r w:rsidR="0045032E" w:rsidRPr="00EC2144">
        <w:rPr>
          <w:rFonts w:ascii="Arial" w:hAnsi="Arial" w:cs="Arial"/>
          <w:sz w:val="18"/>
          <w:szCs w:val="18"/>
          <w:lang w:val="fr-CA"/>
        </w:rPr>
        <w:t> </w:t>
      </w:r>
      <w:r w:rsidR="00AB0C14" w:rsidRPr="00EC2144">
        <w:rPr>
          <w:rFonts w:ascii="Arial" w:hAnsi="Arial" w:cs="Arial"/>
          <w:sz w:val="18"/>
          <w:szCs w:val="18"/>
          <w:lang w:val="fr-CA"/>
        </w:rPr>
        <w:t xml:space="preserve">Un avis envoyé au </w:t>
      </w:r>
      <w:r w:rsidR="000C578A" w:rsidRPr="00EC2144">
        <w:rPr>
          <w:rFonts w:ascii="Arial" w:hAnsi="Arial" w:cs="Arial"/>
          <w:bCs/>
          <w:i/>
          <w:sz w:val="18"/>
          <w:szCs w:val="18"/>
          <w:lang w:val="fr-CA"/>
        </w:rPr>
        <w:t>client</w:t>
      </w:r>
      <w:r w:rsidR="00AB0C14" w:rsidRPr="00EC2144">
        <w:rPr>
          <w:rFonts w:ascii="Arial" w:hAnsi="Arial" w:cs="Arial"/>
          <w:bCs/>
          <w:sz w:val="18"/>
          <w:szCs w:val="18"/>
          <w:lang w:val="fr-CA"/>
        </w:rPr>
        <w:t xml:space="preserve"> </w:t>
      </w:r>
      <w:r w:rsidR="00AB0C14" w:rsidRPr="00EC2144">
        <w:rPr>
          <w:rFonts w:ascii="Arial" w:hAnsi="Arial" w:cs="Arial"/>
          <w:sz w:val="18"/>
          <w:szCs w:val="18"/>
          <w:lang w:val="fr-CA"/>
        </w:rPr>
        <w:t>et/</w:t>
      </w:r>
      <w:r w:rsidR="00AB0C14" w:rsidRPr="00EC2144">
        <w:rPr>
          <w:rFonts w:ascii="Arial" w:hAnsi="Arial" w:cs="Arial"/>
          <w:bCs/>
          <w:sz w:val="18"/>
          <w:szCs w:val="18"/>
          <w:lang w:val="fr-CA"/>
        </w:rPr>
        <w:t xml:space="preserve">ou </w:t>
      </w:r>
      <w:r w:rsidR="00AB0C14" w:rsidRPr="00EC2144">
        <w:rPr>
          <w:rFonts w:ascii="Arial" w:hAnsi="Arial" w:cs="Arial"/>
          <w:sz w:val="18"/>
          <w:szCs w:val="18"/>
          <w:lang w:val="fr-CA"/>
        </w:rPr>
        <w:t xml:space="preserve">au représentant </w:t>
      </w:r>
      <w:r w:rsidR="00AA773C" w:rsidRPr="00EC2144">
        <w:rPr>
          <w:rFonts w:ascii="Arial" w:hAnsi="Arial" w:cs="Arial"/>
          <w:i/>
          <w:sz w:val="18"/>
          <w:szCs w:val="18"/>
          <w:lang w:val="fr-CA"/>
        </w:rPr>
        <w:t>Allstream</w:t>
      </w:r>
      <w:r w:rsidR="00AB0C14" w:rsidRPr="00EC2144">
        <w:rPr>
          <w:rFonts w:ascii="Arial" w:hAnsi="Arial" w:cs="Arial"/>
          <w:sz w:val="18"/>
          <w:szCs w:val="18"/>
          <w:lang w:val="fr-CA"/>
        </w:rPr>
        <w:t xml:space="preserve"> du </w:t>
      </w:r>
      <w:r w:rsidR="000C578A" w:rsidRPr="00EC2144">
        <w:rPr>
          <w:rFonts w:ascii="Arial" w:hAnsi="Arial" w:cs="Arial"/>
          <w:bCs/>
          <w:i/>
          <w:sz w:val="18"/>
          <w:szCs w:val="18"/>
          <w:lang w:val="fr-CA"/>
        </w:rPr>
        <w:t>client</w:t>
      </w:r>
      <w:r w:rsidR="00ED224E" w:rsidRPr="00EC2144">
        <w:rPr>
          <w:rFonts w:ascii="Arial" w:hAnsi="Arial" w:cs="Arial"/>
          <w:sz w:val="18"/>
          <w:szCs w:val="18"/>
          <w:lang w:val="fr-CA"/>
        </w:rPr>
        <w:t>; i</w:t>
      </w:r>
      <w:bookmarkEnd w:id="61"/>
      <w:r w:rsidR="00C00AB9" w:rsidRPr="00EC2144">
        <w:rPr>
          <w:rFonts w:ascii="Arial" w:hAnsi="Arial" w:cs="Arial"/>
          <w:sz w:val="18"/>
          <w:szCs w:val="18"/>
          <w:lang w:val="fr-CA"/>
        </w:rPr>
        <w:t>i)</w:t>
      </w:r>
      <w:r w:rsidR="0045032E" w:rsidRPr="00EC2144">
        <w:rPr>
          <w:rFonts w:ascii="Arial" w:hAnsi="Arial" w:cs="Arial"/>
          <w:sz w:val="18"/>
          <w:szCs w:val="18"/>
          <w:lang w:val="fr-CA"/>
        </w:rPr>
        <w:t> </w:t>
      </w:r>
      <w:bookmarkStart w:id="62" w:name="lt_pId074"/>
      <w:r w:rsidR="00DE4D6C" w:rsidRPr="00EC2144">
        <w:rPr>
          <w:rFonts w:ascii="Arial" w:hAnsi="Arial" w:cs="Arial"/>
          <w:sz w:val="18"/>
          <w:szCs w:val="18"/>
          <w:lang w:val="fr-CA"/>
        </w:rPr>
        <w:t xml:space="preserve">La suspension temporaire d’une partie ou de la totalité des </w:t>
      </w:r>
      <w:r w:rsidR="00DE4D6C" w:rsidRPr="00EC2144">
        <w:rPr>
          <w:rFonts w:ascii="Arial" w:hAnsi="Arial" w:cs="Arial"/>
          <w:i/>
          <w:sz w:val="18"/>
          <w:szCs w:val="18"/>
          <w:lang w:val="fr-CA"/>
        </w:rPr>
        <w:t>services</w:t>
      </w:r>
      <w:r w:rsidR="0045032E" w:rsidRPr="00EC2144">
        <w:rPr>
          <w:rFonts w:ascii="Arial" w:hAnsi="Arial" w:cs="Arial"/>
          <w:i/>
          <w:sz w:val="18"/>
          <w:szCs w:val="18"/>
          <w:lang w:val="fr-CA"/>
        </w:rPr>
        <w:t xml:space="preserve"> IU</w:t>
      </w:r>
      <w:r w:rsidR="00DE4D6C" w:rsidRPr="00EC2144">
        <w:rPr>
          <w:rFonts w:ascii="Arial" w:hAnsi="Arial" w:cs="Arial"/>
          <w:sz w:val="18"/>
          <w:szCs w:val="18"/>
          <w:lang w:val="fr-CA"/>
        </w:rPr>
        <w:t xml:space="preserve"> jusqu’à ce que l’équipement installé c</w:t>
      </w:r>
      <w:r w:rsidR="00AB0C14" w:rsidRPr="00EC2144">
        <w:rPr>
          <w:rFonts w:ascii="Arial" w:hAnsi="Arial" w:cs="Arial"/>
          <w:sz w:val="18"/>
          <w:szCs w:val="18"/>
          <w:lang w:val="fr-CA"/>
        </w:rPr>
        <w:t xml:space="preserve">hez le </w:t>
      </w:r>
      <w:r w:rsidR="000C578A" w:rsidRPr="00EC2144">
        <w:rPr>
          <w:rFonts w:ascii="Arial" w:hAnsi="Arial" w:cs="Arial"/>
          <w:i/>
          <w:sz w:val="18"/>
          <w:szCs w:val="18"/>
          <w:lang w:val="fr-CA"/>
        </w:rPr>
        <w:t>client</w:t>
      </w:r>
      <w:r w:rsidR="00AB0C14" w:rsidRPr="00EC2144">
        <w:rPr>
          <w:rFonts w:ascii="Arial" w:hAnsi="Arial" w:cs="Arial"/>
          <w:sz w:val="18"/>
          <w:szCs w:val="18"/>
          <w:lang w:val="fr-CA"/>
        </w:rPr>
        <w:t xml:space="preserve"> (</w:t>
      </w:r>
      <w:r w:rsidR="004E3DAC" w:rsidRPr="00EC2144">
        <w:rPr>
          <w:rFonts w:ascii="Arial" w:hAnsi="Arial" w:cs="Arial"/>
          <w:sz w:val="18"/>
          <w:szCs w:val="18"/>
          <w:lang w:val="fr-CA"/>
        </w:rPr>
        <w:t>« </w:t>
      </w:r>
      <w:r w:rsidR="00AB0C14" w:rsidRPr="00EC2144">
        <w:rPr>
          <w:rFonts w:ascii="Arial" w:hAnsi="Arial" w:cs="Arial"/>
          <w:sz w:val="18"/>
          <w:szCs w:val="18"/>
          <w:lang w:val="fr-CA"/>
        </w:rPr>
        <w:t>équipement CPE</w:t>
      </w:r>
      <w:r w:rsidR="004E3DAC" w:rsidRPr="00EC2144">
        <w:rPr>
          <w:rFonts w:ascii="Arial" w:hAnsi="Arial" w:cs="Arial"/>
          <w:sz w:val="18"/>
          <w:szCs w:val="18"/>
          <w:lang w:val="fr-CA"/>
        </w:rPr>
        <w:t> »</w:t>
      </w:r>
      <w:r w:rsidR="00DE4D6C" w:rsidRPr="00EC2144">
        <w:rPr>
          <w:rFonts w:ascii="Arial" w:hAnsi="Arial" w:cs="Arial"/>
          <w:sz w:val="18"/>
          <w:szCs w:val="18"/>
          <w:lang w:val="fr-CA"/>
        </w:rPr>
        <w:t>) soit suffisamment sécurisé.</w:t>
      </w:r>
      <w:bookmarkStart w:id="63" w:name="lt_pId075"/>
      <w:bookmarkEnd w:id="62"/>
      <w:r w:rsidR="004B1591" w:rsidRPr="00EC2144">
        <w:rPr>
          <w:rFonts w:ascii="Arial" w:hAnsi="Arial" w:cs="Arial"/>
          <w:sz w:val="18"/>
          <w:szCs w:val="18"/>
          <w:lang w:val="fr-CA"/>
        </w:rPr>
        <w:t xml:space="preserve"> </w:t>
      </w:r>
      <w:r w:rsidR="00C641CC" w:rsidRPr="00EC2144">
        <w:rPr>
          <w:rFonts w:ascii="Arial" w:hAnsi="Arial" w:cs="Arial"/>
          <w:sz w:val="18"/>
          <w:szCs w:val="18"/>
          <w:lang w:val="fr-CA"/>
        </w:rPr>
        <w:t xml:space="preserve">Dans des cas extrêmes, la suspension peut avoir lieu avant d’obtenir le consentement du </w:t>
      </w:r>
      <w:r w:rsidR="000C578A" w:rsidRPr="00EC2144">
        <w:rPr>
          <w:rFonts w:ascii="Arial" w:hAnsi="Arial" w:cs="Arial"/>
          <w:i/>
          <w:sz w:val="18"/>
          <w:szCs w:val="18"/>
          <w:lang w:val="fr-CA"/>
        </w:rPr>
        <w:t>client</w:t>
      </w:r>
      <w:r w:rsidR="00C641CC" w:rsidRPr="00EC2144">
        <w:rPr>
          <w:rFonts w:ascii="Arial" w:hAnsi="Arial" w:cs="Arial"/>
          <w:sz w:val="18"/>
          <w:szCs w:val="18"/>
          <w:lang w:val="fr-CA"/>
        </w:rPr>
        <w:t xml:space="preserve">; </w:t>
      </w:r>
      <w:bookmarkStart w:id="64" w:name="lt_pId076"/>
      <w:bookmarkEnd w:id="63"/>
      <w:r w:rsidR="002B6DBE" w:rsidRPr="00EC2144">
        <w:rPr>
          <w:rFonts w:ascii="Arial" w:hAnsi="Arial" w:cs="Arial"/>
          <w:sz w:val="18"/>
          <w:szCs w:val="18"/>
          <w:lang w:val="fr-CA"/>
        </w:rPr>
        <w:t>iii)</w:t>
      </w:r>
      <w:r w:rsidR="0045032E" w:rsidRPr="00EC2144">
        <w:rPr>
          <w:rFonts w:ascii="Arial" w:hAnsi="Arial" w:cs="Arial"/>
          <w:sz w:val="18"/>
          <w:szCs w:val="18"/>
          <w:lang w:val="fr-CA"/>
        </w:rPr>
        <w:t> </w:t>
      </w:r>
      <w:r w:rsidR="002B6DBE" w:rsidRPr="00EC2144">
        <w:rPr>
          <w:rFonts w:ascii="Arial" w:hAnsi="Arial" w:cs="Arial"/>
          <w:sz w:val="18"/>
          <w:szCs w:val="18"/>
          <w:lang w:val="fr-CA"/>
        </w:rPr>
        <w:t xml:space="preserve">Une consultation fournie au </w:t>
      </w:r>
      <w:r w:rsidR="000C578A" w:rsidRPr="00EC2144">
        <w:rPr>
          <w:rFonts w:ascii="Arial" w:hAnsi="Arial" w:cs="Arial"/>
          <w:i/>
          <w:sz w:val="18"/>
          <w:szCs w:val="18"/>
          <w:lang w:val="fr-CA"/>
        </w:rPr>
        <w:t>client</w:t>
      </w:r>
      <w:r w:rsidR="002B6DBE" w:rsidRPr="00EC2144">
        <w:rPr>
          <w:rFonts w:ascii="Arial" w:hAnsi="Arial" w:cs="Arial"/>
          <w:sz w:val="18"/>
          <w:szCs w:val="18"/>
          <w:lang w:val="fr-CA"/>
        </w:rPr>
        <w:t xml:space="preserve"> quant aux pratiques exemplaires susceptibles de sécuriser l’</w:t>
      </w:r>
      <w:r w:rsidR="002B6DBE" w:rsidRPr="00EC2144">
        <w:rPr>
          <w:rFonts w:ascii="Arial" w:hAnsi="Arial" w:cs="Arial"/>
          <w:i/>
          <w:sz w:val="18"/>
          <w:szCs w:val="18"/>
          <w:lang w:val="fr-CA"/>
        </w:rPr>
        <w:t xml:space="preserve">équipement CPE </w:t>
      </w:r>
      <w:r w:rsidR="002B6DBE" w:rsidRPr="00EC2144">
        <w:rPr>
          <w:rFonts w:ascii="Arial" w:hAnsi="Arial" w:cs="Arial"/>
          <w:sz w:val="18"/>
          <w:szCs w:val="18"/>
          <w:lang w:val="fr-CA"/>
        </w:rPr>
        <w:t>du</w:t>
      </w:r>
      <w:r w:rsidR="002B6DBE" w:rsidRPr="00EC2144">
        <w:rPr>
          <w:rFonts w:ascii="Arial" w:hAnsi="Arial" w:cs="Arial"/>
          <w:i/>
          <w:sz w:val="18"/>
          <w:szCs w:val="18"/>
          <w:lang w:val="fr-CA"/>
        </w:rPr>
        <w:t xml:space="preserve"> </w:t>
      </w:r>
      <w:r w:rsidR="000C578A" w:rsidRPr="00EC2144">
        <w:rPr>
          <w:rFonts w:ascii="Arial" w:hAnsi="Arial" w:cs="Arial"/>
          <w:i/>
          <w:sz w:val="18"/>
          <w:szCs w:val="18"/>
          <w:lang w:val="fr-CA"/>
        </w:rPr>
        <w:t>client</w:t>
      </w:r>
      <w:r w:rsidR="002B6DBE" w:rsidRPr="00EC2144">
        <w:rPr>
          <w:rFonts w:ascii="Arial" w:hAnsi="Arial" w:cs="Arial"/>
          <w:i/>
          <w:sz w:val="18"/>
          <w:szCs w:val="18"/>
          <w:lang w:val="fr-CA"/>
        </w:rPr>
        <w:t>.</w:t>
      </w:r>
      <w:bookmarkEnd w:id="64"/>
      <w:r w:rsidR="00ED224E" w:rsidRPr="00EC2144">
        <w:rPr>
          <w:rFonts w:ascii="Arial" w:hAnsi="Arial" w:cs="Arial"/>
          <w:i/>
          <w:sz w:val="18"/>
          <w:szCs w:val="18"/>
          <w:lang w:val="fr-CA"/>
        </w:rPr>
        <w:t xml:space="preserve"> </w:t>
      </w:r>
    </w:p>
    <w:p w14:paraId="6053C37F" w14:textId="1058EDA4" w:rsidR="00D04190" w:rsidRPr="00EC2144" w:rsidRDefault="00C00AB9" w:rsidP="0080167E">
      <w:pPr>
        <w:pStyle w:val="BodyTextIndent2"/>
        <w:numPr>
          <w:ilvl w:val="1"/>
          <w:numId w:val="3"/>
        </w:numPr>
        <w:tabs>
          <w:tab w:val="clear" w:pos="990"/>
          <w:tab w:val="left" w:pos="8550"/>
        </w:tabs>
        <w:spacing w:line="276" w:lineRule="auto"/>
        <w:ind w:left="993" w:hanging="399"/>
        <w:rPr>
          <w:rFonts w:ascii="Arial" w:hAnsi="Arial" w:cs="Arial"/>
          <w:sz w:val="18"/>
          <w:szCs w:val="18"/>
          <w:lang w:val="fr-CA"/>
        </w:rPr>
      </w:pPr>
      <w:bookmarkStart w:id="65" w:name="lt_pId077"/>
      <w:r w:rsidRPr="00EC2144">
        <w:rPr>
          <w:rFonts w:ascii="Arial" w:hAnsi="Arial" w:cs="Arial"/>
          <w:b/>
          <w:sz w:val="18"/>
          <w:szCs w:val="18"/>
          <w:lang w:val="fr-CA"/>
        </w:rPr>
        <w:t xml:space="preserve">RESPONSABILITÉ DU CLIENT. </w:t>
      </w:r>
      <w:r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est entièrement responsable de tous les appels provenant de ses lignes, de ses </w:t>
      </w:r>
      <w:r w:rsidRPr="00EC2144">
        <w:rPr>
          <w:rFonts w:ascii="Arial" w:hAnsi="Arial" w:cs="Arial"/>
          <w:i/>
          <w:sz w:val="18"/>
          <w:szCs w:val="18"/>
          <w:lang w:val="fr-CA"/>
        </w:rPr>
        <w:t>services</w:t>
      </w:r>
      <w:r w:rsidRPr="00EC2144">
        <w:rPr>
          <w:rFonts w:ascii="Arial" w:hAnsi="Arial" w:cs="Arial"/>
          <w:sz w:val="18"/>
          <w:szCs w:val="18"/>
          <w:lang w:val="fr-CA"/>
        </w:rPr>
        <w:t xml:space="preserve"> et</w:t>
      </w:r>
      <w:r w:rsidR="0045032E" w:rsidRPr="00EC2144">
        <w:rPr>
          <w:rFonts w:ascii="Arial" w:hAnsi="Arial" w:cs="Arial"/>
          <w:sz w:val="18"/>
          <w:szCs w:val="18"/>
          <w:lang w:val="fr-CA"/>
        </w:rPr>
        <w:t xml:space="preserve"> </w:t>
      </w:r>
      <w:r w:rsidRPr="00EC2144">
        <w:rPr>
          <w:rFonts w:ascii="Arial" w:hAnsi="Arial" w:cs="Arial"/>
          <w:sz w:val="18"/>
          <w:szCs w:val="18"/>
          <w:lang w:val="fr-CA"/>
        </w:rPr>
        <w:t xml:space="preserve">de son </w:t>
      </w:r>
      <w:r w:rsidRPr="00EC2144">
        <w:rPr>
          <w:rFonts w:ascii="Arial" w:hAnsi="Arial" w:cs="Arial"/>
          <w:i/>
          <w:sz w:val="18"/>
          <w:szCs w:val="18"/>
          <w:lang w:val="fr-CA"/>
        </w:rPr>
        <w:t>équipement CPE</w:t>
      </w:r>
      <w:r w:rsidRPr="00EC2144">
        <w:rPr>
          <w:rFonts w:ascii="Arial" w:hAnsi="Arial" w:cs="Arial"/>
          <w:sz w:val="18"/>
          <w:szCs w:val="18"/>
          <w:lang w:val="fr-CA"/>
        </w:rPr>
        <w:t>, peu importe qui fait les appels.</w:t>
      </w:r>
      <w:bookmarkEnd w:id="65"/>
      <w:r w:rsidR="00ED224E" w:rsidRPr="00EC2144">
        <w:rPr>
          <w:rFonts w:ascii="Arial" w:hAnsi="Arial" w:cs="Arial"/>
          <w:sz w:val="18"/>
          <w:szCs w:val="18"/>
          <w:lang w:val="fr-CA"/>
        </w:rPr>
        <w:t xml:space="preserve"> </w:t>
      </w:r>
      <w:bookmarkStart w:id="66" w:name="lt_pId078"/>
      <w:r w:rsidR="0084024E" w:rsidRPr="00EC2144">
        <w:rPr>
          <w:rFonts w:ascii="Arial" w:hAnsi="Arial" w:cs="Arial"/>
          <w:sz w:val="18"/>
          <w:szCs w:val="18"/>
          <w:lang w:val="fr-CA"/>
        </w:rPr>
        <w:t>Si l’</w:t>
      </w:r>
      <w:r w:rsidR="0084024E" w:rsidRPr="00EC2144">
        <w:rPr>
          <w:rFonts w:ascii="Arial" w:hAnsi="Arial" w:cs="Arial"/>
          <w:i/>
          <w:sz w:val="18"/>
          <w:szCs w:val="18"/>
          <w:lang w:val="fr-CA"/>
        </w:rPr>
        <w:t>équipement CPE</w:t>
      </w:r>
      <w:r w:rsidR="0084024E" w:rsidRPr="00EC2144">
        <w:rPr>
          <w:rFonts w:ascii="Arial" w:hAnsi="Arial" w:cs="Arial"/>
          <w:sz w:val="18"/>
          <w:szCs w:val="18"/>
          <w:lang w:val="fr-CA"/>
        </w:rPr>
        <w:t xml:space="preserve"> fait l’objet d</w:t>
      </w:r>
      <w:r w:rsidR="00FF6C1A" w:rsidRPr="00EC2144">
        <w:rPr>
          <w:rFonts w:ascii="Arial" w:hAnsi="Arial" w:cs="Arial"/>
          <w:sz w:val="18"/>
          <w:szCs w:val="18"/>
          <w:lang w:val="fr-CA"/>
        </w:rPr>
        <w:t>’un</w:t>
      </w:r>
      <w:r w:rsidR="0084024E" w:rsidRPr="00EC2144">
        <w:rPr>
          <w:rFonts w:ascii="Arial" w:hAnsi="Arial" w:cs="Arial"/>
          <w:sz w:val="18"/>
          <w:szCs w:val="18"/>
          <w:lang w:val="fr-CA"/>
        </w:rPr>
        <w:t xml:space="preserve"> piratage, le </w:t>
      </w:r>
      <w:r w:rsidR="000C578A" w:rsidRPr="00EC2144">
        <w:rPr>
          <w:rFonts w:ascii="Arial" w:hAnsi="Arial" w:cs="Arial"/>
          <w:i/>
          <w:sz w:val="18"/>
          <w:szCs w:val="18"/>
          <w:lang w:val="fr-CA"/>
        </w:rPr>
        <w:t>client</w:t>
      </w:r>
      <w:r w:rsidR="0084024E" w:rsidRPr="00EC2144">
        <w:rPr>
          <w:rFonts w:ascii="Arial" w:hAnsi="Arial" w:cs="Arial"/>
          <w:sz w:val="18"/>
          <w:szCs w:val="18"/>
          <w:lang w:val="fr-CA"/>
        </w:rPr>
        <w:t xml:space="preserve"> reconnaît et accepte par les présentes que </w:t>
      </w:r>
      <w:r w:rsidR="00FF6C1A" w:rsidRPr="00EC2144">
        <w:rPr>
          <w:rFonts w:ascii="Arial" w:hAnsi="Arial" w:cs="Arial"/>
          <w:sz w:val="18"/>
          <w:szCs w:val="18"/>
          <w:lang w:val="fr-CA"/>
        </w:rPr>
        <w:t xml:space="preserve">ce </w:t>
      </w:r>
      <w:r w:rsidR="0084024E" w:rsidRPr="00EC2144">
        <w:rPr>
          <w:rFonts w:ascii="Arial" w:hAnsi="Arial" w:cs="Arial"/>
          <w:sz w:val="18"/>
          <w:szCs w:val="18"/>
          <w:lang w:val="fr-CA"/>
        </w:rPr>
        <w:t xml:space="preserve">piratage ne résulte pas d’une mesure prise par </w:t>
      </w:r>
      <w:r w:rsidR="00AA773C" w:rsidRPr="00EC2144">
        <w:rPr>
          <w:rFonts w:ascii="Arial" w:hAnsi="Arial" w:cs="Arial"/>
          <w:i/>
          <w:sz w:val="18"/>
          <w:szCs w:val="18"/>
          <w:lang w:val="fr-CA"/>
        </w:rPr>
        <w:t>Allstream</w:t>
      </w:r>
      <w:r w:rsidR="0084024E" w:rsidRPr="00EC2144">
        <w:rPr>
          <w:rFonts w:ascii="Arial" w:hAnsi="Arial" w:cs="Arial"/>
          <w:sz w:val="18"/>
          <w:szCs w:val="18"/>
          <w:lang w:val="fr-CA"/>
        </w:rPr>
        <w:t xml:space="preserve"> ou de l’inaction d’</w:t>
      </w:r>
      <w:r w:rsidR="00AA773C" w:rsidRPr="00EC2144">
        <w:rPr>
          <w:rFonts w:ascii="Arial" w:hAnsi="Arial" w:cs="Arial"/>
          <w:i/>
          <w:sz w:val="18"/>
          <w:szCs w:val="18"/>
          <w:lang w:val="fr-CA"/>
        </w:rPr>
        <w:t>Allstream</w:t>
      </w:r>
      <w:r w:rsidR="0084024E" w:rsidRPr="00EC2144">
        <w:rPr>
          <w:rFonts w:ascii="Arial" w:hAnsi="Arial" w:cs="Arial"/>
          <w:sz w:val="18"/>
          <w:szCs w:val="18"/>
          <w:lang w:val="fr-CA"/>
        </w:rPr>
        <w:t>.</w:t>
      </w:r>
      <w:bookmarkEnd w:id="66"/>
      <w:r w:rsidR="00ED224E" w:rsidRPr="00EC2144">
        <w:rPr>
          <w:rFonts w:ascii="Arial" w:hAnsi="Arial" w:cs="Arial"/>
          <w:sz w:val="18"/>
          <w:szCs w:val="18"/>
          <w:lang w:val="fr-CA"/>
        </w:rPr>
        <w:t xml:space="preserve"> </w:t>
      </w:r>
      <w:bookmarkStart w:id="67" w:name="lt_pId079"/>
      <w:r w:rsidR="00ED224E"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accepte l’entière responsabilité de l’entretien et de la sécurité de son propre </w:t>
      </w:r>
      <w:r w:rsidR="00ED224E" w:rsidRPr="00EC2144">
        <w:rPr>
          <w:rFonts w:ascii="Arial" w:hAnsi="Arial" w:cs="Arial"/>
          <w:i/>
          <w:sz w:val="18"/>
          <w:szCs w:val="18"/>
          <w:lang w:val="fr-CA"/>
        </w:rPr>
        <w:t>équipement CPE</w:t>
      </w:r>
      <w:r w:rsidR="00ED224E" w:rsidRPr="00EC2144">
        <w:rPr>
          <w:rFonts w:ascii="Arial" w:hAnsi="Arial" w:cs="Arial"/>
          <w:sz w:val="18"/>
          <w:szCs w:val="18"/>
          <w:lang w:val="fr-CA"/>
        </w:rPr>
        <w:t>, y compris la gestion adéquate des mots de passe et la restriction des appels superflus internationaux, occasionnels (1010) ou faits avec l’aide d’un téléphoniste, sauf indication contraire dans les présentes.</w:t>
      </w:r>
      <w:bookmarkEnd w:id="67"/>
      <w:r w:rsidR="00ED224E" w:rsidRPr="00EC2144">
        <w:rPr>
          <w:rFonts w:ascii="Arial" w:hAnsi="Arial" w:cs="Arial"/>
          <w:sz w:val="18"/>
          <w:szCs w:val="18"/>
          <w:lang w:val="fr-CA"/>
        </w:rPr>
        <w:t xml:space="preserve"> </w:t>
      </w:r>
      <w:bookmarkStart w:id="68" w:name="lt_pId080"/>
      <w:r w:rsidR="00ED224E"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accepte l’entière responsabilité des appels, et de tous les frais quels qu’ils soient occasionnés par ces appels, qui sont attribuables à une atteinte quelconque à la sécurité de l’</w:t>
      </w:r>
      <w:r w:rsidR="00ED224E" w:rsidRPr="00EC2144">
        <w:rPr>
          <w:rFonts w:ascii="Arial" w:hAnsi="Arial" w:cs="Arial"/>
          <w:i/>
          <w:sz w:val="18"/>
          <w:szCs w:val="18"/>
          <w:lang w:val="fr-CA"/>
        </w:rPr>
        <w:t>équipement CPE</w:t>
      </w:r>
      <w:r w:rsidR="00ED224E" w:rsidRPr="00EC2144">
        <w:rPr>
          <w:rFonts w:ascii="Arial" w:hAnsi="Arial" w:cs="Arial"/>
          <w:sz w:val="18"/>
          <w:szCs w:val="18"/>
          <w:lang w:val="fr-CA"/>
        </w:rPr>
        <w:t>.</w:t>
      </w:r>
      <w:bookmarkEnd w:id="68"/>
      <w:r w:rsidR="00ED224E" w:rsidRPr="00EC2144">
        <w:rPr>
          <w:rFonts w:ascii="Arial" w:hAnsi="Arial" w:cs="Arial"/>
          <w:sz w:val="18"/>
          <w:szCs w:val="18"/>
          <w:lang w:val="fr-CA"/>
        </w:rPr>
        <w:t xml:space="preserve"> </w:t>
      </w:r>
      <w:bookmarkStart w:id="69" w:name="lt_pId081"/>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n’est responsable d’aucuns frais résultant d</w:t>
      </w:r>
      <w:r w:rsidR="00FF6C1A" w:rsidRPr="00EC2144">
        <w:rPr>
          <w:rFonts w:ascii="Arial" w:hAnsi="Arial" w:cs="Arial"/>
          <w:sz w:val="18"/>
          <w:szCs w:val="18"/>
          <w:lang w:val="fr-CA"/>
        </w:rPr>
        <w:t>’un</w:t>
      </w:r>
      <w:r w:rsidR="00ED224E" w:rsidRPr="00EC2144">
        <w:rPr>
          <w:rFonts w:ascii="Arial" w:hAnsi="Arial" w:cs="Arial"/>
          <w:sz w:val="18"/>
          <w:szCs w:val="18"/>
          <w:lang w:val="fr-CA"/>
        </w:rPr>
        <w:t>e fraude liée aux interurbains ou d’actes de piratage.</w:t>
      </w:r>
      <w:bookmarkEnd w:id="69"/>
      <w:r w:rsidR="00ED224E" w:rsidRPr="00EC2144">
        <w:rPr>
          <w:rFonts w:ascii="Arial" w:hAnsi="Arial" w:cs="Arial"/>
          <w:sz w:val="18"/>
          <w:szCs w:val="18"/>
          <w:lang w:val="fr-CA"/>
        </w:rPr>
        <w:t xml:space="preserve"> </w:t>
      </w:r>
      <w:bookmarkStart w:id="70" w:name="lt_pId082"/>
      <w:r w:rsidR="00ED224E" w:rsidRPr="00EC2144">
        <w:rPr>
          <w:rFonts w:ascii="Arial" w:hAnsi="Arial" w:cs="Arial"/>
          <w:sz w:val="18"/>
          <w:szCs w:val="18"/>
          <w:lang w:val="fr-CA"/>
        </w:rPr>
        <w:t xml:space="preserve">De plus, </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n’accepte aucune responsabilité relativement à ses activités de surveillance du réseau ou de prévention de la fraude.</w:t>
      </w:r>
      <w:bookmarkEnd w:id="70"/>
      <w:r w:rsidR="00ED224E" w:rsidRPr="00EC2144">
        <w:rPr>
          <w:rFonts w:ascii="Arial" w:hAnsi="Arial" w:cs="Arial"/>
          <w:sz w:val="18"/>
          <w:szCs w:val="18"/>
          <w:lang w:val="fr-CA"/>
        </w:rPr>
        <w:t xml:space="preserve"> </w:t>
      </w:r>
      <w:bookmarkStart w:id="71" w:name="lt_pId083"/>
      <w:r w:rsidR="00ED224E" w:rsidRPr="00EC2144">
        <w:rPr>
          <w:rFonts w:ascii="Arial" w:hAnsi="Arial" w:cs="Arial"/>
          <w:sz w:val="18"/>
          <w:szCs w:val="18"/>
          <w:lang w:val="fr-CA"/>
        </w:rPr>
        <w:t xml:space="preserve">La détection de tout incident de nature frauduleuse et toute mesure prise par la suite par </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ou tout avis envoyé par elle visent uniquement à bonifier le service offert au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et ne découlent aucunement d’une obligation quelconque d’</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en vertu du présent </w:t>
      </w:r>
      <w:r w:rsidR="00ED224E" w:rsidRPr="00EC2144">
        <w:rPr>
          <w:rFonts w:ascii="Arial" w:hAnsi="Arial" w:cs="Arial"/>
          <w:i/>
          <w:sz w:val="18"/>
          <w:szCs w:val="18"/>
          <w:lang w:val="fr-CA"/>
        </w:rPr>
        <w:t>contrat</w:t>
      </w:r>
      <w:r w:rsidR="00ED224E" w:rsidRPr="00EC2144">
        <w:rPr>
          <w:rFonts w:ascii="Arial" w:hAnsi="Arial" w:cs="Arial"/>
          <w:sz w:val="18"/>
          <w:szCs w:val="18"/>
          <w:lang w:val="fr-CA"/>
        </w:rPr>
        <w:t>.</w:t>
      </w:r>
      <w:bookmarkEnd w:id="71"/>
      <w:r w:rsidR="00ED224E" w:rsidRPr="00EC2144">
        <w:rPr>
          <w:rFonts w:ascii="Arial" w:hAnsi="Arial" w:cs="Arial"/>
          <w:sz w:val="18"/>
          <w:szCs w:val="18"/>
          <w:lang w:val="fr-CA"/>
        </w:rPr>
        <w:t xml:space="preserve"> </w:t>
      </w:r>
      <w:bookmarkStart w:id="72" w:name="lt_pId084"/>
      <w:r w:rsidR="00ED224E" w:rsidRPr="00EC2144">
        <w:rPr>
          <w:rFonts w:ascii="Arial" w:hAnsi="Arial" w:cs="Arial"/>
          <w:sz w:val="18"/>
          <w:szCs w:val="18"/>
          <w:lang w:val="fr-CA"/>
        </w:rPr>
        <w:t xml:space="preserve">Les activités de surveillance du réseau ne doivent en aucun cas être interprétées par le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comme l’acceptation par </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d’une responsabilité de sa part à l’égard d’incidents de nature frauduleuse ou d’actes de piratage ainsi que de tous frais découlant de tels incidents ou actes, et </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réfute totalement une telle interprétation.</w:t>
      </w:r>
      <w:bookmarkEnd w:id="72"/>
      <w:r w:rsidR="0051115D" w:rsidRPr="00EC2144">
        <w:rPr>
          <w:rFonts w:ascii="Arial" w:hAnsi="Arial" w:cs="Arial"/>
          <w:sz w:val="18"/>
          <w:szCs w:val="18"/>
          <w:lang w:val="fr-CA"/>
        </w:rPr>
        <w:t xml:space="preserve"> </w:t>
      </w:r>
    </w:p>
    <w:p w14:paraId="087FBF46" w14:textId="626A4CC6" w:rsidR="00D04190" w:rsidRPr="00EC2144" w:rsidRDefault="00374C5D" w:rsidP="0080167E">
      <w:pPr>
        <w:pStyle w:val="BodyTextIndent2"/>
        <w:numPr>
          <w:ilvl w:val="1"/>
          <w:numId w:val="3"/>
        </w:numPr>
        <w:tabs>
          <w:tab w:val="clear" w:pos="990"/>
        </w:tabs>
        <w:spacing w:line="276" w:lineRule="auto"/>
        <w:ind w:left="993" w:hanging="399"/>
        <w:rPr>
          <w:rFonts w:ascii="Arial" w:hAnsi="Arial" w:cs="Arial"/>
          <w:sz w:val="18"/>
          <w:szCs w:val="18"/>
          <w:lang w:val="fr-CA"/>
        </w:rPr>
      </w:pPr>
      <w:bookmarkStart w:id="73" w:name="lt_pId085"/>
      <w:r w:rsidRPr="00EC2144">
        <w:rPr>
          <w:rFonts w:ascii="Arial" w:hAnsi="Arial" w:cs="Arial"/>
          <w:b/>
          <w:sz w:val="18"/>
          <w:szCs w:val="18"/>
          <w:lang w:val="fr-CA"/>
        </w:rPr>
        <w:t xml:space="preserve">FRAIS DE TIERS. </w:t>
      </w:r>
      <w:r w:rsidRPr="00EC2144">
        <w:rPr>
          <w:rFonts w:ascii="Arial" w:hAnsi="Arial" w:cs="Arial"/>
          <w:sz w:val="18"/>
          <w:szCs w:val="18"/>
          <w:lang w:val="fr-CA"/>
        </w:rPr>
        <w:t xml:space="preserve">Malgré toute disposition du </w:t>
      </w:r>
      <w:r w:rsidRPr="00EC2144">
        <w:rPr>
          <w:rFonts w:ascii="Arial" w:hAnsi="Arial" w:cs="Arial"/>
          <w:i/>
          <w:sz w:val="18"/>
          <w:szCs w:val="18"/>
          <w:lang w:val="fr-CA"/>
        </w:rPr>
        <w:t>CFP</w:t>
      </w:r>
      <w:r w:rsidRPr="00EC2144">
        <w:rPr>
          <w:rFonts w:ascii="Arial" w:hAnsi="Arial" w:cs="Arial"/>
          <w:sz w:val="18"/>
          <w:szCs w:val="18"/>
          <w:lang w:val="fr-CA"/>
        </w:rPr>
        <w:t xml:space="preserve">, </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se réserve le droit de facturer au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tous les frais bien fondés exigés par un tiers et dont elle s’est acquittée </w:t>
      </w:r>
      <w:r w:rsidR="00063576" w:rsidRPr="00EC2144">
        <w:rPr>
          <w:rFonts w:ascii="Arial" w:hAnsi="Arial" w:cs="Arial"/>
          <w:sz w:val="18"/>
          <w:szCs w:val="18"/>
          <w:lang w:val="fr-CA"/>
        </w:rPr>
        <w:t xml:space="preserve">relativement à </w:t>
      </w:r>
      <w:r w:rsidRPr="00EC2144">
        <w:rPr>
          <w:rFonts w:ascii="Arial" w:hAnsi="Arial" w:cs="Arial"/>
          <w:sz w:val="18"/>
          <w:szCs w:val="18"/>
          <w:lang w:val="fr-CA"/>
        </w:rPr>
        <w:t xml:space="preserve">la fourniture des </w:t>
      </w:r>
      <w:r w:rsidRPr="00EC2144">
        <w:rPr>
          <w:rFonts w:ascii="Arial" w:hAnsi="Arial" w:cs="Arial"/>
          <w:i/>
          <w:sz w:val="18"/>
          <w:szCs w:val="18"/>
          <w:lang w:val="fr-CA"/>
        </w:rPr>
        <w:t>services</w:t>
      </w:r>
      <w:r w:rsidRPr="00EC2144">
        <w:rPr>
          <w:rFonts w:ascii="Arial" w:hAnsi="Arial" w:cs="Arial"/>
          <w:sz w:val="18"/>
          <w:szCs w:val="18"/>
          <w:lang w:val="fr-CA"/>
        </w:rPr>
        <w:t xml:space="preserve"> ou l’annulation du ou des </w:t>
      </w:r>
      <w:r w:rsidRPr="00EC2144">
        <w:rPr>
          <w:rFonts w:ascii="Arial" w:hAnsi="Arial" w:cs="Arial"/>
          <w:i/>
          <w:sz w:val="18"/>
          <w:szCs w:val="18"/>
          <w:lang w:val="fr-CA"/>
        </w:rPr>
        <w:t>services</w:t>
      </w:r>
      <w:r w:rsidRPr="00EC2144">
        <w:rPr>
          <w:rFonts w:ascii="Arial" w:hAnsi="Arial" w:cs="Arial"/>
          <w:sz w:val="18"/>
          <w:szCs w:val="18"/>
          <w:lang w:val="fr-CA"/>
        </w:rPr>
        <w:t xml:space="preserve"> par le </w:t>
      </w:r>
      <w:r w:rsidR="000C578A" w:rsidRPr="00EC2144">
        <w:rPr>
          <w:rFonts w:ascii="Arial" w:hAnsi="Arial" w:cs="Arial"/>
          <w:i/>
          <w:sz w:val="18"/>
          <w:szCs w:val="18"/>
          <w:lang w:val="fr-CA"/>
        </w:rPr>
        <w:t>client</w:t>
      </w:r>
      <w:r w:rsidRPr="00EC2144">
        <w:rPr>
          <w:rFonts w:ascii="Arial" w:hAnsi="Arial" w:cs="Arial"/>
          <w:sz w:val="18"/>
          <w:szCs w:val="18"/>
          <w:lang w:val="fr-CA"/>
        </w:rPr>
        <w:t>.</w:t>
      </w:r>
      <w:bookmarkEnd w:id="73"/>
      <w:r w:rsidR="00ED224E" w:rsidRPr="00EC2144">
        <w:rPr>
          <w:rFonts w:ascii="Arial" w:hAnsi="Arial" w:cs="Arial"/>
          <w:sz w:val="18"/>
          <w:szCs w:val="18"/>
          <w:lang w:val="fr-CA"/>
        </w:rPr>
        <w:t xml:space="preserve"> </w:t>
      </w:r>
      <w:bookmarkStart w:id="74" w:name="lt_pId086"/>
      <w:r w:rsidR="00ED224E" w:rsidRPr="00EC2144">
        <w:rPr>
          <w:rFonts w:ascii="Arial" w:hAnsi="Arial" w:cs="Arial"/>
          <w:sz w:val="18"/>
          <w:szCs w:val="18"/>
          <w:lang w:val="fr-CA"/>
        </w:rPr>
        <w:t xml:space="preserve">De tels frais doivent être réglés conformément au </w:t>
      </w:r>
      <w:r w:rsidR="00ED224E" w:rsidRPr="00EC2144">
        <w:rPr>
          <w:rFonts w:ascii="Arial" w:hAnsi="Arial" w:cs="Arial"/>
          <w:i/>
          <w:sz w:val="18"/>
          <w:szCs w:val="18"/>
          <w:lang w:val="fr-CA"/>
        </w:rPr>
        <w:t>contrat</w:t>
      </w:r>
      <w:r w:rsidR="00ED224E" w:rsidRPr="00EC2144">
        <w:rPr>
          <w:rFonts w:ascii="Arial" w:hAnsi="Arial" w:cs="Arial"/>
          <w:sz w:val="18"/>
          <w:szCs w:val="18"/>
          <w:lang w:val="fr-CA"/>
        </w:rPr>
        <w:t>.</w:t>
      </w:r>
      <w:bookmarkEnd w:id="74"/>
    </w:p>
    <w:p w14:paraId="27D995A1" w14:textId="351B7F81" w:rsidR="001212D6" w:rsidRPr="00EC2144" w:rsidRDefault="0036727C" w:rsidP="0080167E">
      <w:pPr>
        <w:pStyle w:val="BodyTextIndent2"/>
        <w:numPr>
          <w:ilvl w:val="1"/>
          <w:numId w:val="3"/>
        </w:numPr>
        <w:tabs>
          <w:tab w:val="clear" w:pos="990"/>
        </w:tabs>
        <w:spacing w:line="276" w:lineRule="auto"/>
        <w:ind w:left="993" w:hanging="399"/>
        <w:rPr>
          <w:rFonts w:ascii="Arial" w:hAnsi="Arial" w:cs="Arial"/>
          <w:sz w:val="18"/>
          <w:szCs w:val="18"/>
          <w:lang w:val="fr-CA"/>
        </w:rPr>
      </w:pPr>
      <w:bookmarkStart w:id="75" w:name="lt_pId087"/>
      <w:r w:rsidRPr="00EC2144">
        <w:rPr>
          <w:rFonts w:ascii="Arial" w:hAnsi="Arial" w:cs="Arial"/>
          <w:b/>
          <w:sz w:val="18"/>
          <w:szCs w:val="18"/>
          <w:lang w:val="fr-CA"/>
        </w:rPr>
        <w:t>FACTURATION DE NIVEAU SOMMAIRE.</w:t>
      </w:r>
      <w:r w:rsidRPr="00EC2144">
        <w:rPr>
          <w:rFonts w:ascii="Arial" w:hAnsi="Arial" w:cs="Arial"/>
          <w:sz w:val="18"/>
          <w:szCs w:val="18"/>
          <w:lang w:val="fr-CA"/>
        </w:rPr>
        <w:t xml:space="preserve"> La facturation de niveau sommaire (</w:t>
      </w:r>
      <w:r w:rsidR="004E3DAC" w:rsidRPr="00EC2144">
        <w:rPr>
          <w:rFonts w:ascii="Arial" w:hAnsi="Arial" w:cs="Arial"/>
          <w:sz w:val="18"/>
          <w:szCs w:val="18"/>
          <w:lang w:val="fr-CA"/>
        </w:rPr>
        <w:t>« </w:t>
      </w:r>
      <w:r w:rsidRPr="00EC2144">
        <w:rPr>
          <w:rFonts w:ascii="Arial" w:hAnsi="Arial" w:cs="Arial"/>
          <w:sz w:val="18"/>
          <w:szCs w:val="18"/>
          <w:lang w:val="fr-CA"/>
        </w:rPr>
        <w:t>FNS</w:t>
      </w:r>
      <w:r w:rsidR="004E3DAC" w:rsidRPr="00EC2144">
        <w:rPr>
          <w:rFonts w:ascii="Arial" w:hAnsi="Arial" w:cs="Arial"/>
          <w:sz w:val="18"/>
          <w:szCs w:val="18"/>
          <w:lang w:val="fr-CA"/>
        </w:rPr>
        <w:t> »</w:t>
      </w:r>
      <w:r w:rsidRPr="00EC2144">
        <w:rPr>
          <w:rFonts w:ascii="Arial" w:hAnsi="Arial" w:cs="Arial"/>
          <w:sz w:val="18"/>
          <w:szCs w:val="18"/>
          <w:lang w:val="fr-CA"/>
        </w:rPr>
        <w:t xml:space="preserve">) est un autre mode de facturation où l’on additionne les durées d’appel de chaque interurbain par type de service pour ensuite multiplier la durée totale obtenue par le tarif d’utilisation applicable en vertu du </w:t>
      </w:r>
      <w:r w:rsidRPr="00EC2144">
        <w:rPr>
          <w:rFonts w:ascii="Arial" w:hAnsi="Arial" w:cs="Arial"/>
          <w:i/>
          <w:sz w:val="18"/>
          <w:szCs w:val="18"/>
          <w:lang w:val="fr-CA"/>
        </w:rPr>
        <w:t>contrat</w:t>
      </w:r>
      <w:r w:rsidRPr="00EC2144">
        <w:rPr>
          <w:rFonts w:ascii="Arial" w:hAnsi="Arial" w:cs="Arial"/>
          <w:sz w:val="18"/>
          <w:szCs w:val="18"/>
          <w:lang w:val="fr-CA"/>
        </w:rPr>
        <w:t xml:space="preserve"> afin de calculer le montant total facturé.</w:t>
      </w:r>
      <w:bookmarkEnd w:id="75"/>
      <w:r w:rsidR="00ED224E" w:rsidRPr="00EC2144">
        <w:rPr>
          <w:rFonts w:ascii="Arial" w:hAnsi="Arial" w:cs="Arial"/>
          <w:sz w:val="18"/>
          <w:szCs w:val="18"/>
          <w:lang w:val="fr-CA"/>
        </w:rPr>
        <w:t xml:space="preserve"> </w:t>
      </w:r>
      <w:bookmarkStart w:id="76" w:name="lt_pId088"/>
      <w:r w:rsidR="00ED224E" w:rsidRPr="00EC2144">
        <w:rPr>
          <w:rFonts w:ascii="Arial" w:hAnsi="Arial" w:cs="Arial"/>
          <w:sz w:val="18"/>
          <w:szCs w:val="18"/>
          <w:lang w:val="fr-CA"/>
        </w:rPr>
        <w:t>Les taxes sont calculées selon les règles fiscales provinciales qui s’appliquent à chacun des types de service.</w:t>
      </w:r>
      <w:bookmarkEnd w:id="76"/>
      <w:r w:rsidR="00ED224E" w:rsidRPr="00EC2144">
        <w:rPr>
          <w:rFonts w:ascii="Arial" w:hAnsi="Arial" w:cs="Arial"/>
          <w:sz w:val="18"/>
          <w:szCs w:val="18"/>
          <w:lang w:val="fr-CA"/>
        </w:rPr>
        <w:t xml:space="preserve"> </w:t>
      </w:r>
      <w:bookmarkStart w:id="77" w:name="lt_pId089"/>
      <w:r w:rsidR="008112A2" w:rsidRPr="00EC2144">
        <w:rPr>
          <w:rFonts w:ascii="Arial" w:hAnsi="Arial" w:cs="Arial"/>
          <w:sz w:val="18"/>
          <w:szCs w:val="18"/>
          <w:lang w:val="fr-CA"/>
        </w:rPr>
        <w:t xml:space="preserve">La </w:t>
      </w:r>
      <w:r w:rsidR="008112A2" w:rsidRPr="00EC2144">
        <w:rPr>
          <w:rFonts w:ascii="Arial" w:hAnsi="Arial" w:cs="Arial"/>
          <w:i/>
          <w:sz w:val="18"/>
          <w:szCs w:val="18"/>
          <w:lang w:val="fr-CA"/>
        </w:rPr>
        <w:t>FNS</w:t>
      </w:r>
      <w:r w:rsidR="008112A2" w:rsidRPr="00EC2144">
        <w:rPr>
          <w:rFonts w:ascii="Arial" w:hAnsi="Arial" w:cs="Arial"/>
          <w:sz w:val="18"/>
          <w:szCs w:val="18"/>
          <w:lang w:val="fr-CA"/>
        </w:rPr>
        <w:t xml:space="preserve"> est un mode de facturation facultatif</w:t>
      </w:r>
      <w:r w:rsidR="00ED224E" w:rsidRPr="00EC2144">
        <w:rPr>
          <w:rFonts w:ascii="Arial" w:hAnsi="Arial" w:cs="Arial"/>
          <w:sz w:val="18"/>
          <w:szCs w:val="18"/>
          <w:lang w:val="fr-CA"/>
        </w:rPr>
        <w:t xml:space="preserve"> </w:t>
      </w:r>
      <w:r w:rsidR="000E18BB" w:rsidRPr="00EC2144">
        <w:rPr>
          <w:rFonts w:ascii="Arial" w:hAnsi="Arial" w:cs="Arial"/>
          <w:sz w:val="18"/>
          <w:szCs w:val="18"/>
          <w:lang w:val="fr-CA"/>
        </w:rPr>
        <w:t xml:space="preserve">mis en œuvre avec l’accord du </w:t>
      </w:r>
      <w:r w:rsidR="000C578A" w:rsidRPr="00EC2144">
        <w:rPr>
          <w:rFonts w:ascii="Arial" w:hAnsi="Arial" w:cs="Arial"/>
          <w:i/>
          <w:sz w:val="18"/>
          <w:szCs w:val="18"/>
          <w:lang w:val="fr-CA"/>
        </w:rPr>
        <w:t>client</w:t>
      </w:r>
      <w:r w:rsidR="000E18BB" w:rsidRPr="00EC2144">
        <w:rPr>
          <w:rFonts w:ascii="Arial" w:hAnsi="Arial" w:cs="Arial"/>
          <w:sz w:val="18"/>
          <w:szCs w:val="18"/>
          <w:lang w:val="fr-CA"/>
        </w:rPr>
        <w:t xml:space="preserve"> et d’</w:t>
      </w:r>
      <w:r w:rsidR="00AA773C" w:rsidRPr="00EC2144">
        <w:rPr>
          <w:rFonts w:ascii="Arial" w:hAnsi="Arial" w:cs="Arial"/>
          <w:i/>
          <w:sz w:val="18"/>
          <w:szCs w:val="18"/>
          <w:lang w:val="fr-CA"/>
        </w:rPr>
        <w:t>Allstream</w:t>
      </w:r>
      <w:r w:rsidR="00ED224E" w:rsidRPr="00EC2144">
        <w:rPr>
          <w:rFonts w:ascii="Arial" w:hAnsi="Arial" w:cs="Arial"/>
          <w:sz w:val="18"/>
          <w:szCs w:val="18"/>
          <w:lang w:val="fr-CA"/>
        </w:rPr>
        <w:t>.</w:t>
      </w:r>
      <w:bookmarkEnd w:id="77"/>
      <w:r w:rsidR="00ED224E" w:rsidRPr="00EC2144">
        <w:rPr>
          <w:rFonts w:ascii="Arial" w:hAnsi="Arial" w:cs="Arial"/>
          <w:sz w:val="18"/>
          <w:szCs w:val="18"/>
          <w:lang w:val="fr-CA"/>
        </w:rPr>
        <w:t xml:space="preserve"> </w:t>
      </w:r>
      <w:bookmarkStart w:id="78" w:name="lt_pId090"/>
      <w:r w:rsidR="000E18BB" w:rsidRPr="00EC2144">
        <w:rPr>
          <w:rFonts w:ascii="Arial" w:hAnsi="Arial" w:cs="Arial"/>
          <w:sz w:val="18"/>
          <w:szCs w:val="18"/>
          <w:lang w:val="fr-CA"/>
        </w:rPr>
        <w:t xml:space="preserve">La </w:t>
      </w:r>
      <w:r w:rsidR="000E18BB" w:rsidRPr="00EC2144">
        <w:rPr>
          <w:rFonts w:ascii="Arial" w:hAnsi="Arial" w:cs="Arial"/>
          <w:i/>
          <w:sz w:val="18"/>
          <w:szCs w:val="18"/>
          <w:lang w:val="fr-CA"/>
        </w:rPr>
        <w:t>FNS</w:t>
      </w:r>
      <w:r w:rsidR="000E18BB" w:rsidRPr="00EC2144">
        <w:rPr>
          <w:rFonts w:ascii="Arial" w:hAnsi="Arial" w:cs="Arial"/>
          <w:sz w:val="18"/>
          <w:szCs w:val="18"/>
          <w:lang w:val="fr-CA"/>
        </w:rPr>
        <w:t xml:space="preserve"> s’applique lorsque le tarif interurbain à la minute est inférieur à </w:t>
      </w:r>
      <w:r w:rsidR="00ED224E" w:rsidRPr="00EC2144">
        <w:rPr>
          <w:rFonts w:ascii="Arial" w:hAnsi="Arial" w:cs="Arial"/>
          <w:sz w:val="18"/>
          <w:szCs w:val="18"/>
          <w:lang w:val="fr-CA"/>
        </w:rPr>
        <w:t>0</w:t>
      </w:r>
      <w:r w:rsidR="000E18BB" w:rsidRPr="00EC2144">
        <w:rPr>
          <w:rFonts w:ascii="Arial" w:hAnsi="Arial" w:cs="Arial"/>
          <w:sz w:val="18"/>
          <w:szCs w:val="18"/>
          <w:lang w:val="fr-CA"/>
        </w:rPr>
        <w:t>,</w:t>
      </w:r>
      <w:r w:rsidR="00ED224E" w:rsidRPr="00EC2144">
        <w:rPr>
          <w:rFonts w:ascii="Arial" w:hAnsi="Arial" w:cs="Arial"/>
          <w:sz w:val="18"/>
          <w:szCs w:val="18"/>
          <w:lang w:val="fr-CA"/>
        </w:rPr>
        <w:t>01</w:t>
      </w:r>
      <w:r w:rsidR="000E18BB" w:rsidRPr="00EC2144">
        <w:rPr>
          <w:rFonts w:ascii="Arial" w:hAnsi="Arial" w:cs="Arial"/>
          <w:sz w:val="18"/>
          <w:szCs w:val="18"/>
          <w:lang w:val="fr-CA"/>
        </w:rPr>
        <w:t> $</w:t>
      </w:r>
      <w:r w:rsidR="00ED224E" w:rsidRPr="00EC2144">
        <w:rPr>
          <w:rFonts w:ascii="Arial" w:hAnsi="Arial" w:cs="Arial"/>
          <w:sz w:val="18"/>
          <w:szCs w:val="18"/>
          <w:lang w:val="fr-CA"/>
        </w:rPr>
        <w:t>.</w:t>
      </w:r>
      <w:bookmarkEnd w:id="78"/>
      <w:r w:rsidR="00ED224E" w:rsidRPr="00EC2144">
        <w:rPr>
          <w:rFonts w:ascii="Arial" w:hAnsi="Arial" w:cs="Arial"/>
          <w:sz w:val="18"/>
          <w:szCs w:val="18"/>
          <w:lang w:val="fr-CA"/>
        </w:rPr>
        <w:t xml:space="preserve"> </w:t>
      </w:r>
    </w:p>
    <w:p w14:paraId="614E19FA" w14:textId="77777777" w:rsidR="001212D6" w:rsidRPr="00EC2144" w:rsidRDefault="00ED224E" w:rsidP="0080167E">
      <w:pPr>
        <w:pStyle w:val="BodyTextIndent2"/>
        <w:numPr>
          <w:ilvl w:val="0"/>
          <w:numId w:val="3"/>
        </w:numPr>
        <w:tabs>
          <w:tab w:val="clear" w:pos="720"/>
          <w:tab w:val="num" w:pos="540"/>
          <w:tab w:val="left" w:pos="6300"/>
        </w:tabs>
        <w:spacing w:after="0" w:line="276" w:lineRule="auto"/>
        <w:ind w:left="540" w:hanging="540"/>
        <w:rPr>
          <w:rFonts w:ascii="Arial" w:hAnsi="Arial" w:cs="Arial"/>
          <w:b/>
          <w:sz w:val="18"/>
          <w:szCs w:val="18"/>
          <w:lang w:val="fr-CA"/>
        </w:rPr>
      </w:pPr>
      <w:bookmarkStart w:id="79" w:name="lt_pId091"/>
      <w:r w:rsidRPr="00EC2144">
        <w:rPr>
          <w:rFonts w:ascii="Arial" w:hAnsi="Arial" w:cs="Arial"/>
          <w:b/>
          <w:sz w:val="18"/>
          <w:szCs w:val="18"/>
          <w:lang w:val="fr-CA"/>
        </w:rPr>
        <w:t>LIGNES D’AFFAIRES</w:t>
      </w:r>
      <w:bookmarkEnd w:id="79"/>
      <w:r w:rsidRPr="00EC2144">
        <w:rPr>
          <w:rFonts w:ascii="Arial" w:hAnsi="Arial" w:cs="Arial"/>
          <w:b/>
          <w:sz w:val="18"/>
          <w:szCs w:val="18"/>
          <w:lang w:val="fr-CA"/>
        </w:rPr>
        <w:t xml:space="preserve"> </w:t>
      </w:r>
    </w:p>
    <w:p w14:paraId="0C477985" w14:textId="77777777" w:rsidR="001212D6" w:rsidRPr="00EC2144" w:rsidRDefault="00E57304" w:rsidP="0080167E">
      <w:pPr>
        <w:pStyle w:val="BodyTextIndent2"/>
        <w:tabs>
          <w:tab w:val="left" w:pos="6300"/>
        </w:tabs>
        <w:spacing w:after="0" w:line="276" w:lineRule="auto"/>
        <w:ind w:left="540" w:firstLine="0"/>
        <w:rPr>
          <w:rFonts w:ascii="Arial" w:hAnsi="Arial" w:cs="Arial"/>
          <w:b/>
          <w:sz w:val="18"/>
          <w:szCs w:val="18"/>
          <w:lang w:val="fr-CA"/>
        </w:rPr>
      </w:pPr>
    </w:p>
    <w:p w14:paraId="2D0D93CC" w14:textId="27CFB36A" w:rsidR="00477100" w:rsidRPr="00EC2144" w:rsidRDefault="007C24B2" w:rsidP="0080167E">
      <w:pPr>
        <w:pStyle w:val="BodyTextIndent2"/>
        <w:numPr>
          <w:ilvl w:val="1"/>
          <w:numId w:val="3"/>
        </w:numPr>
        <w:tabs>
          <w:tab w:val="clear" w:pos="990"/>
        </w:tabs>
        <w:spacing w:after="0" w:line="276" w:lineRule="auto"/>
        <w:ind w:left="993" w:hanging="399"/>
        <w:rPr>
          <w:rFonts w:ascii="Arial" w:hAnsi="Arial" w:cs="Arial"/>
          <w:sz w:val="18"/>
          <w:szCs w:val="18"/>
          <w:lang w:val="fr-CA"/>
        </w:rPr>
      </w:pPr>
      <w:bookmarkStart w:id="80" w:name="lt_pId092"/>
      <w:r w:rsidRPr="00EC2144">
        <w:rPr>
          <w:rFonts w:ascii="Arial" w:hAnsi="Arial" w:cs="Arial"/>
          <w:b/>
          <w:sz w:val="18"/>
          <w:szCs w:val="18"/>
          <w:lang w:val="fr-CA"/>
        </w:rPr>
        <w:t>TYPE DE FOURNITURE</w:t>
      </w:r>
      <w:r w:rsidR="007D28B9" w:rsidRPr="00EC2144">
        <w:rPr>
          <w:rFonts w:ascii="Arial" w:hAnsi="Arial" w:cs="Arial"/>
          <w:b/>
          <w:sz w:val="18"/>
          <w:szCs w:val="18"/>
          <w:lang w:val="fr-CA"/>
        </w:rPr>
        <w:t>.</w:t>
      </w:r>
      <w:r w:rsidR="00ED224E" w:rsidRPr="00EC2144">
        <w:rPr>
          <w:rFonts w:ascii="Arial" w:hAnsi="Arial" w:cs="Arial"/>
          <w:sz w:val="18"/>
          <w:szCs w:val="18"/>
          <w:lang w:val="fr-CA"/>
        </w:rPr>
        <w:t xml:space="preserve"> </w:t>
      </w:r>
      <w:r w:rsidRPr="00EC2144">
        <w:rPr>
          <w:rFonts w:ascii="Arial" w:hAnsi="Arial" w:cs="Arial"/>
          <w:sz w:val="18"/>
          <w:szCs w:val="18"/>
          <w:lang w:val="fr-CA"/>
        </w:rPr>
        <w:t>Les installations d’accès local d’</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peuvent être fournies en mode </w:t>
      </w:r>
      <w:proofErr w:type="spellStart"/>
      <w:r w:rsidRPr="00EC2144">
        <w:rPr>
          <w:rFonts w:ascii="Arial" w:hAnsi="Arial" w:cs="Arial"/>
          <w:i/>
          <w:sz w:val="18"/>
          <w:szCs w:val="18"/>
          <w:lang w:val="fr-CA"/>
        </w:rPr>
        <w:t>intraréseau</w:t>
      </w:r>
      <w:proofErr w:type="spellEnd"/>
      <w:r w:rsidRPr="00EC2144">
        <w:rPr>
          <w:rFonts w:ascii="Arial" w:hAnsi="Arial" w:cs="Arial"/>
          <w:sz w:val="18"/>
          <w:szCs w:val="18"/>
          <w:lang w:val="fr-CA"/>
        </w:rPr>
        <w:t xml:space="preserve"> ou en </w:t>
      </w:r>
      <w:proofErr w:type="spellStart"/>
      <w:r w:rsidRPr="00EC2144">
        <w:rPr>
          <w:rFonts w:ascii="Arial" w:hAnsi="Arial" w:cs="Arial"/>
          <w:i/>
          <w:sz w:val="18"/>
          <w:szCs w:val="18"/>
          <w:lang w:val="fr-CA"/>
        </w:rPr>
        <w:t>co</w:t>
      </w:r>
      <w:proofErr w:type="spellEnd"/>
      <w:r w:rsidRPr="00EC2144">
        <w:rPr>
          <w:rFonts w:ascii="Arial" w:hAnsi="Arial" w:cs="Arial"/>
          <w:i/>
          <w:sz w:val="18"/>
          <w:szCs w:val="18"/>
          <w:lang w:val="fr-CA"/>
        </w:rPr>
        <w:t>-implantation</w:t>
      </w:r>
      <w:r w:rsidRPr="00EC2144">
        <w:rPr>
          <w:rFonts w:ascii="Arial" w:hAnsi="Arial" w:cs="Arial"/>
          <w:sz w:val="18"/>
          <w:szCs w:val="18"/>
          <w:lang w:val="fr-CA"/>
        </w:rPr>
        <w:t>.</w:t>
      </w:r>
      <w:bookmarkEnd w:id="80"/>
      <w:r w:rsidRPr="00EC2144">
        <w:rPr>
          <w:rFonts w:ascii="Arial" w:hAnsi="Arial" w:cs="Arial"/>
          <w:sz w:val="18"/>
          <w:szCs w:val="18"/>
          <w:lang w:val="fr-CA"/>
        </w:rPr>
        <w:t xml:space="preserve"> Le </w:t>
      </w:r>
      <w:r w:rsidRPr="00EC2144">
        <w:rPr>
          <w:rFonts w:ascii="Arial" w:hAnsi="Arial" w:cs="Arial"/>
          <w:i/>
          <w:sz w:val="18"/>
          <w:szCs w:val="18"/>
          <w:lang w:val="fr-CA"/>
        </w:rPr>
        <w:t>service</w:t>
      </w:r>
      <w:r w:rsidRPr="00EC2144">
        <w:rPr>
          <w:rFonts w:ascii="Arial" w:hAnsi="Arial" w:cs="Arial"/>
          <w:sz w:val="18"/>
          <w:szCs w:val="18"/>
          <w:lang w:val="fr-CA"/>
        </w:rPr>
        <w:t xml:space="preserve"> </w:t>
      </w:r>
      <w:proofErr w:type="spellStart"/>
      <w:r w:rsidRPr="00EC2144">
        <w:rPr>
          <w:rFonts w:ascii="Arial" w:hAnsi="Arial" w:cs="Arial"/>
          <w:i/>
          <w:sz w:val="18"/>
          <w:szCs w:val="18"/>
          <w:lang w:val="fr-CA"/>
        </w:rPr>
        <w:t>intraréseau</w:t>
      </w:r>
      <w:proofErr w:type="spellEnd"/>
      <w:r w:rsidRPr="00EC2144">
        <w:rPr>
          <w:rFonts w:ascii="Arial" w:hAnsi="Arial" w:cs="Arial"/>
          <w:sz w:val="18"/>
          <w:szCs w:val="18"/>
          <w:lang w:val="fr-CA"/>
        </w:rPr>
        <w:t xml:space="preserve"> est fourni dans les immeubles directement reliés au réseau optique d’</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tandis que le </w:t>
      </w:r>
      <w:r w:rsidRPr="00EC2144">
        <w:rPr>
          <w:rFonts w:ascii="Arial" w:hAnsi="Arial" w:cs="Arial"/>
          <w:i/>
          <w:sz w:val="18"/>
          <w:szCs w:val="18"/>
          <w:lang w:val="fr-CA"/>
        </w:rPr>
        <w:t xml:space="preserve">service </w:t>
      </w:r>
      <w:r w:rsidRPr="00EC2144">
        <w:rPr>
          <w:rFonts w:ascii="Arial" w:hAnsi="Arial" w:cs="Arial"/>
          <w:sz w:val="18"/>
          <w:szCs w:val="18"/>
          <w:lang w:val="fr-CA"/>
        </w:rPr>
        <w:t>en</w:t>
      </w:r>
      <w:r w:rsidRPr="00EC2144">
        <w:rPr>
          <w:rFonts w:ascii="Arial" w:hAnsi="Arial" w:cs="Arial"/>
          <w:i/>
          <w:sz w:val="18"/>
          <w:szCs w:val="18"/>
          <w:lang w:val="fr-CA"/>
        </w:rPr>
        <w:t xml:space="preserve"> </w:t>
      </w:r>
      <w:proofErr w:type="spellStart"/>
      <w:r w:rsidRPr="00EC2144">
        <w:rPr>
          <w:rFonts w:ascii="Arial" w:hAnsi="Arial" w:cs="Arial"/>
          <w:i/>
          <w:sz w:val="18"/>
          <w:szCs w:val="18"/>
          <w:lang w:val="fr-CA"/>
        </w:rPr>
        <w:t>co</w:t>
      </w:r>
      <w:proofErr w:type="spellEnd"/>
      <w:r w:rsidRPr="00EC2144">
        <w:rPr>
          <w:rFonts w:ascii="Arial" w:hAnsi="Arial" w:cs="Arial"/>
          <w:i/>
          <w:sz w:val="18"/>
          <w:szCs w:val="18"/>
          <w:lang w:val="fr-CA"/>
        </w:rPr>
        <w:t>-implantation</w:t>
      </w:r>
      <w:r w:rsidRPr="00EC2144">
        <w:rPr>
          <w:rFonts w:ascii="Arial" w:hAnsi="Arial" w:cs="Arial"/>
          <w:sz w:val="18"/>
          <w:szCs w:val="18"/>
          <w:lang w:val="fr-CA"/>
        </w:rPr>
        <w:t xml:space="preserve"> est fourni par des lignes dégroupées raccordées au réseau d’</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par l’intermédiaire des installations </w:t>
      </w:r>
      <w:proofErr w:type="spellStart"/>
      <w:r w:rsidRPr="00EC2144">
        <w:rPr>
          <w:rFonts w:ascii="Arial" w:hAnsi="Arial" w:cs="Arial"/>
          <w:sz w:val="18"/>
          <w:szCs w:val="18"/>
          <w:lang w:val="fr-CA"/>
        </w:rPr>
        <w:t>co</w:t>
      </w:r>
      <w:proofErr w:type="spellEnd"/>
      <w:r w:rsidRPr="00EC2144">
        <w:rPr>
          <w:rFonts w:ascii="Arial" w:hAnsi="Arial" w:cs="Arial"/>
          <w:sz w:val="18"/>
          <w:szCs w:val="18"/>
          <w:lang w:val="fr-CA"/>
        </w:rPr>
        <w:t>-implantées au central de l’ESLT (entreprise de services locaux titulaire).</w:t>
      </w:r>
      <w:r w:rsidR="00ED224E" w:rsidRPr="00EC2144">
        <w:rPr>
          <w:rFonts w:ascii="Arial" w:hAnsi="Arial" w:cs="Arial"/>
          <w:sz w:val="18"/>
          <w:szCs w:val="18"/>
          <w:lang w:val="fr-CA"/>
        </w:rPr>
        <w:t xml:space="preserve"> </w:t>
      </w:r>
      <w:bookmarkStart w:id="81" w:name="lt_pId093"/>
      <w:r w:rsidRPr="00EC2144">
        <w:rPr>
          <w:rFonts w:ascii="Arial" w:hAnsi="Arial" w:cs="Arial"/>
          <w:sz w:val="18"/>
          <w:szCs w:val="18"/>
          <w:lang w:val="fr-CA"/>
        </w:rPr>
        <w:t xml:space="preserve">La revente au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de services de tiers </w:t>
      </w:r>
      <w:r w:rsidR="00BC7204" w:rsidRPr="00EC2144">
        <w:rPr>
          <w:rFonts w:ascii="Arial" w:hAnsi="Arial" w:cs="Arial"/>
          <w:sz w:val="18"/>
          <w:szCs w:val="18"/>
          <w:lang w:val="fr-CA"/>
        </w:rPr>
        <w:t>est</w:t>
      </w:r>
      <w:r w:rsidRPr="00EC2144">
        <w:rPr>
          <w:rFonts w:ascii="Arial" w:hAnsi="Arial" w:cs="Arial"/>
          <w:sz w:val="18"/>
          <w:szCs w:val="18"/>
          <w:lang w:val="fr-CA"/>
        </w:rPr>
        <w:t xml:space="preserve"> régie par des modalités supplémentaires comprises dans la </w:t>
      </w:r>
      <w:r w:rsidRPr="00EC2144">
        <w:rPr>
          <w:rFonts w:ascii="Arial" w:hAnsi="Arial" w:cs="Arial"/>
          <w:i/>
          <w:sz w:val="18"/>
          <w:szCs w:val="18"/>
          <w:lang w:val="fr-CA"/>
        </w:rPr>
        <w:t>demande de service</w:t>
      </w:r>
      <w:r w:rsidR="00ED224E" w:rsidRPr="00EC2144">
        <w:rPr>
          <w:rFonts w:ascii="Arial" w:hAnsi="Arial" w:cs="Arial"/>
          <w:sz w:val="18"/>
          <w:szCs w:val="18"/>
          <w:lang w:val="fr-CA"/>
        </w:rPr>
        <w:t>.</w:t>
      </w:r>
      <w:bookmarkEnd w:id="81"/>
    </w:p>
    <w:p w14:paraId="7CEBC096" w14:textId="77777777" w:rsidR="00692219" w:rsidRPr="00EC2144" w:rsidRDefault="00E57304" w:rsidP="0080167E">
      <w:pPr>
        <w:pStyle w:val="BodyTextIndent2"/>
        <w:spacing w:after="0" w:line="276" w:lineRule="auto"/>
        <w:ind w:left="993" w:hanging="399"/>
        <w:rPr>
          <w:rFonts w:ascii="Arial" w:hAnsi="Arial" w:cs="Arial"/>
          <w:sz w:val="18"/>
          <w:szCs w:val="18"/>
          <w:lang w:val="fr-CA"/>
        </w:rPr>
      </w:pPr>
    </w:p>
    <w:p w14:paraId="7B4845A1" w14:textId="0389D1BF" w:rsidR="007800B5" w:rsidRPr="00EC2144" w:rsidRDefault="00183769" w:rsidP="0080167E">
      <w:pPr>
        <w:pStyle w:val="BodyTextIndent2"/>
        <w:numPr>
          <w:ilvl w:val="1"/>
          <w:numId w:val="3"/>
        </w:numPr>
        <w:tabs>
          <w:tab w:val="clear" w:pos="990"/>
        </w:tabs>
        <w:spacing w:after="0" w:line="276" w:lineRule="auto"/>
        <w:ind w:left="993" w:hanging="399"/>
        <w:rPr>
          <w:rFonts w:ascii="Arial" w:hAnsi="Arial" w:cs="Arial"/>
          <w:sz w:val="18"/>
          <w:szCs w:val="18"/>
          <w:lang w:val="fr-CA"/>
        </w:rPr>
      </w:pPr>
      <w:bookmarkStart w:id="82" w:name="lt_pId094"/>
      <w:r w:rsidRPr="00EC2144">
        <w:rPr>
          <w:rFonts w:ascii="Arial" w:hAnsi="Arial" w:cs="Arial"/>
          <w:b/>
          <w:sz w:val="18"/>
          <w:szCs w:val="18"/>
          <w:lang w:val="fr-CA"/>
        </w:rPr>
        <w:t xml:space="preserve">ADÉQUATION DU SERVICE. </w:t>
      </w:r>
      <w:r w:rsidRPr="00EC2144">
        <w:rPr>
          <w:rFonts w:ascii="Arial" w:hAnsi="Arial" w:cs="Arial"/>
          <w:sz w:val="18"/>
          <w:szCs w:val="18"/>
          <w:lang w:val="fr-CA"/>
        </w:rPr>
        <w:t xml:space="preserve">Les </w:t>
      </w:r>
      <w:r w:rsidRPr="00EC2144">
        <w:rPr>
          <w:rFonts w:ascii="Arial" w:hAnsi="Arial" w:cs="Arial"/>
          <w:i/>
          <w:sz w:val="18"/>
          <w:szCs w:val="18"/>
          <w:lang w:val="fr-CA"/>
        </w:rPr>
        <w:t>services</w:t>
      </w:r>
      <w:r w:rsidRPr="00EC2144">
        <w:rPr>
          <w:rFonts w:ascii="Arial" w:hAnsi="Arial" w:cs="Arial"/>
          <w:sz w:val="18"/>
          <w:szCs w:val="18"/>
          <w:lang w:val="fr-CA"/>
        </w:rPr>
        <w:t xml:space="preserve"> de voix d</w:t>
      </w:r>
      <w:r w:rsidR="00FF6C1A" w:rsidRPr="00EC2144">
        <w:rPr>
          <w:rFonts w:ascii="Arial" w:hAnsi="Arial" w:cs="Arial"/>
          <w:sz w:val="18"/>
          <w:szCs w:val="18"/>
          <w:lang w:val="fr-CA"/>
        </w:rPr>
        <w:t>’</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sont fournis uniquement à des fins de téléphonie d’affaires à usage commercial général et </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ne donne aucune garantie expresse ou implicite quant à leur adéquation à toute autre fin.</w:t>
      </w:r>
      <w:bookmarkEnd w:id="82"/>
      <w:r w:rsidR="00ED224E" w:rsidRPr="00EC2144">
        <w:rPr>
          <w:rFonts w:ascii="Arial" w:hAnsi="Arial" w:cs="Arial"/>
          <w:sz w:val="18"/>
          <w:szCs w:val="18"/>
          <w:lang w:val="fr-CA"/>
        </w:rPr>
        <w:t xml:space="preserve"> </w:t>
      </w:r>
      <w:bookmarkStart w:id="83" w:name="lt_pId095"/>
      <w:r w:rsidR="00F84476"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F84476" w:rsidRPr="00EC2144">
        <w:rPr>
          <w:rFonts w:ascii="Arial" w:hAnsi="Arial" w:cs="Arial"/>
          <w:sz w:val="18"/>
          <w:szCs w:val="18"/>
          <w:lang w:val="fr-CA"/>
        </w:rPr>
        <w:t xml:space="preserve"> reconnaît que la disponibilité des </w:t>
      </w:r>
      <w:r w:rsidR="00F84476" w:rsidRPr="00EC2144">
        <w:rPr>
          <w:rFonts w:ascii="Arial" w:hAnsi="Arial" w:cs="Arial"/>
          <w:i/>
          <w:sz w:val="18"/>
          <w:szCs w:val="18"/>
          <w:lang w:val="fr-CA"/>
        </w:rPr>
        <w:t>services</w:t>
      </w:r>
      <w:r w:rsidR="00F84476" w:rsidRPr="00EC2144">
        <w:rPr>
          <w:rFonts w:ascii="Arial" w:hAnsi="Arial" w:cs="Arial"/>
          <w:sz w:val="18"/>
          <w:szCs w:val="18"/>
          <w:lang w:val="fr-CA"/>
        </w:rPr>
        <w:t xml:space="preserve"> ne fait pas l’objet d’une surveillance proactive et que les </w:t>
      </w:r>
      <w:r w:rsidR="00F84476" w:rsidRPr="00EC2144">
        <w:rPr>
          <w:rFonts w:ascii="Arial" w:hAnsi="Arial" w:cs="Arial"/>
          <w:i/>
          <w:sz w:val="18"/>
          <w:szCs w:val="18"/>
          <w:lang w:val="fr-CA"/>
        </w:rPr>
        <w:t>services</w:t>
      </w:r>
      <w:r w:rsidR="00F84476" w:rsidRPr="00EC2144">
        <w:rPr>
          <w:rFonts w:ascii="Arial" w:hAnsi="Arial" w:cs="Arial"/>
          <w:sz w:val="18"/>
          <w:szCs w:val="18"/>
          <w:lang w:val="fr-CA"/>
        </w:rPr>
        <w:t xml:space="preserve"> ne sont pas conçus pour assurer des services essentiels ni pour d’autres applications exigeant une disponibilité élevée.</w:t>
      </w:r>
      <w:bookmarkEnd w:id="83"/>
      <w:r w:rsidR="00ED224E" w:rsidRPr="00EC2144">
        <w:rPr>
          <w:rFonts w:ascii="Arial" w:hAnsi="Arial" w:cs="Arial"/>
          <w:sz w:val="18"/>
          <w:szCs w:val="18"/>
          <w:lang w:val="fr-CA"/>
        </w:rPr>
        <w:t xml:space="preserve"> </w:t>
      </w:r>
      <w:bookmarkStart w:id="84" w:name="lt_pId096"/>
      <w:r w:rsidR="00AA773C" w:rsidRPr="00EC2144">
        <w:rPr>
          <w:rFonts w:ascii="Arial" w:hAnsi="Arial" w:cs="Arial"/>
          <w:i/>
          <w:sz w:val="18"/>
          <w:szCs w:val="18"/>
          <w:lang w:val="fr-CA"/>
        </w:rPr>
        <w:t>Allstream</w:t>
      </w:r>
      <w:r w:rsidR="00003B9B" w:rsidRPr="00EC2144">
        <w:rPr>
          <w:rFonts w:ascii="Arial" w:hAnsi="Arial" w:cs="Arial"/>
          <w:sz w:val="18"/>
          <w:szCs w:val="18"/>
          <w:lang w:val="fr-CA"/>
        </w:rPr>
        <w:t xml:space="preserve"> n’est pas responsable de l’utilisation des </w:t>
      </w:r>
      <w:r w:rsidR="00003B9B" w:rsidRPr="00EC2144">
        <w:rPr>
          <w:rFonts w:ascii="Arial" w:hAnsi="Arial" w:cs="Arial"/>
          <w:i/>
          <w:sz w:val="18"/>
          <w:szCs w:val="18"/>
          <w:lang w:val="fr-CA"/>
        </w:rPr>
        <w:t>services</w:t>
      </w:r>
      <w:r w:rsidR="00003B9B" w:rsidRPr="00EC2144">
        <w:rPr>
          <w:rFonts w:ascii="Arial" w:hAnsi="Arial" w:cs="Arial"/>
          <w:sz w:val="18"/>
          <w:szCs w:val="18"/>
          <w:lang w:val="fr-CA"/>
        </w:rPr>
        <w:t xml:space="preserve"> par le </w:t>
      </w:r>
      <w:r w:rsidR="000C578A" w:rsidRPr="00EC2144">
        <w:rPr>
          <w:rFonts w:ascii="Arial" w:hAnsi="Arial" w:cs="Arial"/>
          <w:i/>
          <w:sz w:val="18"/>
          <w:szCs w:val="18"/>
          <w:lang w:val="fr-CA"/>
        </w:rPr>
        <w:t>client</w:t>
      </w:r>
      <w:r w:rsidR="00003B9B" w:rsidRPr="00EC2144">
        <w:rPr>
          <w:rFonts w:ascii="Arial" w:hAnsi="Arial" w:cs="Arial"/>
          <w:sz w:val="18"/>
          <w:szCs w:val="18"/>
          <w:lang w:val="fr-CA"/>
        </w:rPr>
        <w:t xml:space="preserve"> dans des applications où la santé et la sécurité de personnes ou la sécurité de biens peuvent être en péril.</w:t>
      </w:r>
      <w:bookmarkEnd w:id="84"/>
      <w:r w:rsidR="00ED224E" w:rsidRPr="00EC2144">
        <w:rPr>
          <w:rFonts w:ascii="Arial" w:hAnsi="Arial" w:cs="Arial"/>
          <w:sz w:val="18"/>
          <w:szCs w:val="18"/>
          <w:lang w:val="fr-CA"/>
        </w:rPr>
        <w:t xml:space="preserve"> </w:t>
      </w:r>
      <w:bookmarkStart w:id="85" w:name="lt_pId097"/>
      <w:r w:rsidR="00402576" w:rsidRPr="00EC2144">
        <w:rPr>
          <w:rFonts w:ascii="Arial" w:hAnsi="Arial" w:cs="Arial"/>
          <w:sz w:val="18"/>
          <w:szCs w:val="18"/>
          <w:lang w:val="fr-CA"/>
        </w:rPr>
        <w:t xml:space="preserve">Le présent avis de non-responsabilité s’étend notamment à l’utilisation des </w:t>
      </w:r>
      <w:r w:rsidR="00402576" w:rsidRPr="00EC2144">
        <w:rPr>
          <w:rFonts w:ascii="Arial" w:hAnsi="Arial" w:cs="Arial"/>
          <w:i/>
          <w:sz w:val="18"/>
          <w:szCs w:val="18"/>
          <w:lang w:val="fr-CA"/>
        </w:rPr>
        <w:t>services</w:t>
      </w:r>
      <w:r w:rsidR="00402576" w:rsidRPr="00EC2144">
        <w:rPr>
          <w:rFonts w:ascii="Arial" w:hAnsi="Arial" w:cs="Arial"/>
          <w:sz w:val="18"/>
          <w:szCs w:val="18"/>
          <w:lang w:val="fr-CA"/>
        </w:rPr>
        <w:t xml:space="preserve"> pour raccorder des téléphones d’urgence, des téléphones d’ascenseur, des systèmes de sécurité, des applications d’alerte, etc.</w:t>
      </w:r>
      <w:bookmarkEnd w:id="85"/>
      <w:r w:rsidR="00ED224E" w:rsidRPr="00EC2144">
        <w:rPr>
          <w:rFonts w:ascii="Arial" w:hAnsi="Arial" w:cs="Arial"/>
          <w:sz w:val="18"/>
          <w:szCs w:val="18"/>
          <w:lang w:val="fr-CA"/>
        </w:rPr>
        <w:t xml:space="preserve"> </w:t>
      </w:r>
      <w:bookmarkStart w:id="86" w:name="lt_pId099"/>
      <w:r w:rsidR="00D7220B"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D7220B" w:rsidRPr="00EC2144">
        <w:rPr>
          <w:rFonts w:ascii="Arial" w:hAnsi="Arial" w:cs="Arial"/>
          <w:sz w:val="18"/>
          <w:szCs w:val="18"/>
          <w:lang w:val="fr-CA"/>
        </w:rPr>
        <w:t xml:space="preserve"> reconnaît que lui seul est responsable de s’assurer de l’adéquation des </w:t>
      </w:r>
      <w:r w:rsidR="00D7220B" w:rsidRPr="00EC2144">
        <w:rPr>
          <w:rFonts w:ascii="Arial" w:hAnsi="Arial" w:cs="Arial"/>
          <w:i/>
          <w:sz w:val="18"/>
          <w:szCs w:val="18"/>
          <w:lang w:val="fr-CA"/>
        </w:rPr>
        <w:t>services</w:t>
      </w:r>
      <w:r w:rsidR="00D7220B" w:rsidRPr="00EC2144">
        <w:rPr>
          <w:rFonts w:ascii="Arial" w:hAnsi="Arial" w:cs="Arial"/>
          <w:sz w:val="18"/>
          <w:szCs w:val="18"/>
          <w:lang w:val="fr-CA"/>
        </w:rPr>
        <w:t xml:space="preserve"> à la fin pour laquelle ils sont destinés, ainsi que de se conformer aux normes appropriées relatives à son utilisation des </w:t>
      </w:r>
      <w:r w:rsidR="00D7220B" w:rsidRPr="00EC2144">
        <w:rPr>
          <w:rFonts w:ascii="Arial" w:hAnsi="Arial" w:cs="Arial"/>
          <w:i/>
          <w:sz w:val="18"/>
          <w:szCs w:val="18"/>
          <w:lang w:val="fr-CA"/>
        </w:rPr>
        <w:t>services</w:t>
      </w:r>
      <w:r w:rsidR="00D7220B" w:rsidRPr="00EC2144">
        <w:rPr>
          <w:rFonts w:ascii="Arial" w:hAnsi="Arial" w:cs="Arial"/>
          <w:sz w:val="18"/>
          <w:szCs w:val="18"/>
          <w:lang w:val="fr-CA"/>
        </w:rPr>
        <w:t xml:space="preserve"> et aux exigences de tiers.</w:t>
      </w:r>
      <w:bookmarkStart w:id="87" w:name="lt_pId100"/>
      <w:bookmarkEnd w:id="86"/>
      <w:bookmarkEnd w:id="87"/>
      <w:r w:rsidR="00ED224E" w:rsidRPr="00EC2144">
        <w:rPr>
          <w:rFonts w:ascii="Arial" w:hAnsi="Arial" w:cs="Arial"/>
          <w:sz w:val="18"/>
          <w:szCs w:val="18"/>
          <w:lang w:val="fr-CA"/>
        </w:rPr>
        <w:t xml:space="preserve"> </w:t>
      </w:r>
      <w:bookmarkStart w:id="88" w:name="lt_pId102"/>
      <w:r w:rsidR="00CD2484" w:rsidRPr="00EC2144">
        <w:rPr>
          <w:rFonts w:ascii="Arial" w:hAnsi="Arial" w:cs="Arial"/>
          <w:sz w:val="18"/>
          <w:szCs w:val="18"/>
          <w:lang w:val="fr-CA"/>
        </w:rPr>
        <w:t xml:space="preserve">Le </w:t>
      </w:r>
      <w:r w:rsidR="00CD2484" w:rsidRPr="00EC2144">
        <w:rPr>
          <w:rFonts w:ascii="Arial" w:hAnsi="Arial" w:cs="Arial"/>
          <w:i/>
          <w:sz w:val="18"/>
          <w:szCs w:val="18"/>
          <w:lang w:val="fr-CA"/>
        </w:rPr>
        <w:t>client</w:t>
      </w:r>
      <w:r w:rsidR="00CD2484" w:rsidRPr="00EC2144">
        <w:rPr>
          <w:rFonts w:ascii="Arial" w:hAnsi="Arial" w:cs="Arial"/>
          <w:sz w:val="18"/>
          <w:szCs w:val="18"/>
          <w:lang w:val="fr-CA"/>
        </w:rPr>
        <w:t xml:space="preserve"> accepte d’</w:t>
      </w:r>
      <w:r w:rsidR="00FF6C1A" w:rsidRPr="00EC2144">
        <w:rPr>
          <w:rFonts w:ascii="Arial" w:hAnsi="Arial" w:cs="Arial"/>
          <w:sz w:val="18"/>
          <w:szCs w:val="18"/>
          <w:lang w:val="fr-CA"/>
        </w:rPr>
        <w:t xml:space="preserve">exonérer </w:t>
      </w:r>
      <w:r w:rsidR="00AA773C" w:rsidRPr="00EC2144">
        <w:rPr>
          <w:rFonts w:ascii="Arial" w:hAnsi="Arial" w:cs="Arial"/>
          <w:i/>
          <w:sz w:val="18"/>
          <w:szCs w:val="18"/>
          <w:lang w:val="fr-CA"/>
        </w:rPr>
        <w:t>Allstream</w:t>
      </w:r>
      <w:r w:rsidR="00CD2484" w:rsidRPr="00EC2144">
        <w:rPr>
          <w:rFonts w:ascii="Arial" w:hAnsi="Arial" w:cs="Arial"/>
          <w:sz w:val="18"/>
          <w:szCs w:val="18"/>
          <w:lang w:val="fr-CA"/>
        </w:rPr>
        <w:t xml:space="preserve"> de toute responsabilité se rapportant à l’utilisation des </w:t>
      </w:r>
      <w:r w:rsidR="00CD2484" w:rsidRPr="00EC2144">
        <w:rPr>
          <w:rFonts w:ascii="Arial" w:hAnsi="Arial" w:cs="Arial"/>
          <w:i/>
          <w:sz w:val="18"/>
          <w:szCs w:val="18"/>
          <w:lang w:val="fr-CA"/>
        </w:rPr>
        <w:t>services</w:t>
      </w:r>
      <w:r w:rsidR="00CD2484" w:rsidRPr="00EC2144">
        <w:rPr>
          <w:rFonts w:ascii="Arial" w:hAnsi="Arial" w:cs="Arial"/>
          <w:sz w:val="18"/>
          <w:szCs w:val="18"/>
          <w:lang w:val="fr-CA"/>
        </w:rPr>
        <w:t xml:space="preserve"> hors du cadre de communications d’affaires normales.</w:t>
      </w:r>
      <w:bookmarkEnd w:id="88"/>
    </w:p>
    <w:p w14:paraId="1EA43D88" w14:textId="77777777" w:rsidR="00477100" w:rsidRPr="00EC2144" w:rsidRDefault="00E57304" w:rsidP="0080167E">
      <w:pPr>
        <w:pStyle w:val="BodyTextIndent2"/>
        <w:spacing w:after="0" w:line="276" w:lineRule="auto"/>
        <w:ind w:left="990" w:firstLine="0"/>
        <w:rPr>
          <w:rFonts w:ascii="Arial" w:hAnsi="Arial" w:cs="Arial"/>
          <w:sz w:val="18"/>
          <w:szCs w:val="18"/>
          <w:lang w:val="fr-CA"/>
        </w:rPr>
      </w:pPr>
    </w:p>
    <w:p w14:paraId="1DD9509E" w14:textId="15AF9344" w:rsidR="00AC175B" w:rsidRPr="00EC2144" w:rsidRDefault="00ED224E" w:rsidP="0080167E">
      <w:pPr>
        <w:pStyle w:val="ListParagraph"/>
        <w:numPr>
          <w:ilvl w:val="0"/>
          <w:numId w:val="3"/>
        </w:numPr>
        <w:tabs>
          <w:tab w:val="clear" w:pos="720"/>
          <w:tab w:val="num" w:pos="540"/>
        </w:tabs>
        <w:ind w:left="540" w:hanging="540"/>
        <w:jc w:val="both"/>
        <w:rPr>
          <w:rFonts w:ascii="Arial" w:hAnsi="Arial" w:cs="Arial"/>
          <w:sz w:val="18"/>
          <w:szCs w:val="18"/>
          <w:lang w:val="fr-CA"/>
        </w:rPr>
      </w:pPr>
      <w:bookmarkStart w:id="89" w:name="lt_pId103"/>
      <w:r w:rsidRPr="00EC2144">
        <w:rPr>
          <w:rFonts w:ascii="Arial" w:hAnsi="Arial" w:cs="Arial"/>
          <w:b/>
          <w:sz w:val="18"/>
          <w:szCs w:val="18"/>
          <w:lang w:val="fr-CA"/>
        </w:rPr>
        <w:t xml:space="preserve">RNIS-PRI (réseau numérique à intégration de services – interface à débit primaire). </w:t>
      </w:r>
      <w:r w:rsidRPr="00EC2144">
        <w:rPr>
          <w:rFonts w:ascii="Arial" w:hAnsi="Arial" w:cs="Arial"/>
          <w:sz w:val="18"/>
          <w:szCs w:val="18"/>
          <w:lang w:val="fr-CA"/>
        </w:rPr>
        <w:t xml:space="preserve">Connectivité bidirectionnelle pleines fonctions entre l’équipement de terminaison du </w:t>
      </w:r>
      <w:r w:rsidRPr="00EC2144">
        <w:rPr>
          <w:rFonts w:ascii="Arial" w:hAnsi="Arial" w:cs="Arial"/>
          <w:i/>
          <w:sz w:val="18"/>
          <w:szCs w:val="18"/>
          <w:lang w:val="fr-CA"/>
        </w:rPr>
        <w:t>client</w:t>
      </w:r>
      <w:r w:rsidRPr="00EC2144">
        <w:rPr>
          <w:rFonts w:ascii="Arial" w:hAnsi="Arial" w:cs="Arial"/>
          <w:sz w:val="18"/>
          <w:szCs w:val="18"/>
          <w:lang w:val="fr-CA"/>
        </w:rPr>
        <w:t xml:space="preserve"> et le RTPC.</w:t>
      </w:r>
      <w:bookmarkEnd w:id="89"/>
      <w:r w:rsidRPr="00EC2144">
        <w:rPr>
          <w:rFonts w:ascii="Arial" w:hAnsi="Arial" w:cs="Arial"/>
          <w:sz w:val="18"/>
          <w:szCs w:val="18"/>
          <w:lang w:val="fr-CA"/>
        </w:rPr>
        <w:t xml:space="preserve"> </w:t>
      </w:r>
      <w:bookmarkStart w:id="90" w:name="lt_pId104"/>
      <w:r w:rsidR="004C06DE" w:rsidRPr="00EC2144">
        <w:rPr>
          <w:rFonts w:ascii="Arial" w:hAnsi="Arial" w:cs="Arial"/>
          <w:sz w:val="18"/>
          <w:szCs w:val="18"/>
          <w:lang w:val="fr-CA"/>
        </w:rPr>
        <w:t xml:space="preserve">Le </w:t>
      </w:r>
      <w:r w:rsidR="004C06DE" w:rsidRPr="00EC2144">
        <w:rPr>
          <w:rFonts w:ascii="Arial" w:hAnsi="Arial" w:cs="Arial"/>
          <w:i/>
          <w:sz w:val="18"/>
          <w:szCs w:val="18"/>
          <w:lang w:val="fr-CA"/>
        </w:rPr>
        <w:t>service</w:t>
      </w:r>
      <w:r w:rsidR="004C06DE" w:rsidRPr="00EC2144">
        <w:rPr>
          <w:rFonts w:ascii="Arial" w:hAnsi="Arial" w:cs="Arial"/>
          <w:sz w:val="18"/>
          <w:szCs w:val="18"/>
          <w:lang w:val="fr-CA"/>
        </w:rPr>
        <w:t xml:space="preserve"> RNIS-PRI est configuré sur une ligne DS-1 employant un canal D pour contrôler la signalisation de 23 canaux B associés afin d’offrir un service de type ligne réseau.</w:t>
      </w:r>
      <w:bookmarkEnd w:id="90"/>
      <w:r w:rsidRPr="00EC2144">
        <w:rPr>
          <w:rFonts w:ascii="Arial" w:hAnsi="Arial" w:cs="Arial"/>
          <w:sz w:val="18"/>
          <w:szCs w:val="18"/>
          <w:lang w:val="fr-CA"/>
        </w:rPr>
        <w:t xml:space="preserve"> </w:t>
      </w:r>
      <w:bookmarkStart w:id="91" w:name="lt_pId105"/>
      <w:r w:rsidRPr="00EC2144">
        <w:rPr>
          <w:rFonts w:ascii="Arial" w:hAnsi="Arial" w:cs="Arial"/>
          <w:sz w:val="18"/>
          <w:szCs w:val="18"/>
          <w:lang w:val="fr-CA"/>
        </w:rPr>
        <w:t xml:space="preserve">Ce </w:t>
      </w:r>
      <w:r w:rsidRPr="00EC2144">
        <w:rPr>
          <w:rFonts w:ascii="Arial" w:hAnsi="Arial" w:cs="Arial"/>
          <w:i/>
          <w:sz w:val="18"/>
          <w:szCs w:val="18"/>
          <w:lang w:val="fr-CA"/>
        </w:rPr>
        <w:t>service</w:t>
      </w:r>
      <w:r w:rsidRPr="00EC2144">
        <w:rPr>
          <w:rFonts w:ascii="Arial" w:hAnsi="Arial" w:cs="Arial"/>
          <w:sz w:val="18"/>
          <w:szCs w:val="18"/>
          <w:lang w:val="fr-CA"/>
        </w:rPr>
        <w:t xml:space="preserve"> accepte les numéros de sélection directe à l’arrivée (SDA) et les </w:t>
      </w:r>
      <w:r w:rsidRPr="00EC2144">
        <w:rPr>
          <w:rFonts w:ascii="Arial" w:hAnsi="Arial" w:cs="Arial"/>
          <w:i/>
          <w:sz w:val="18"/>
          <w:szCs w:val="18"/>
          <w:lang w:val="fr-CA"/>
        </w:rPr>
        <w:t>NA</w:t>
      </w:r>
      <w:r w:rsidRPr="00EC2144">
        <w:rPr>
          <w:rFonts w:ascii="Arial" w:hAnsi="Arial" w:cs="Arial"/>
          <w:sz w:val="18"/>
          <w:szCs w:val="18"/>
          <w:lang w:val="fr-CA"/>
        </w:rPr>
        <w:t xml:space="preserve"> à l’appui des services 9-1-1 évolués.</w:t>
      </w:r>
      <w:bookmarkEnd w:id="91"/>
    </w:p>
    <w:p w14:paraId="34F67871" w14:textId="77777777" w:rsidR="006D547F" w:rsidRPr="00EC2144" w:rsidRDefault="00E57304" w:rsidP="0080167E">
      <w:pPr>
        <w:pStyle w:val="ListParagraph"/>
        <w:jc w:val="both"/>
        <w:rPr>
          <w:rFonts w:ascii="Arial" w:hAnsi="Arial" w:cs="Arial"/>
          <w:sz w:val="18"/>
          <w:szCs w:val="18"/>
          <w:lang w:val="fr-CA"/>
        </w:rPr>
      </w:pPr>
    </w:p>
    <w:p w14:paraId="6E7765FB" w14:textId="7C3636E3" w:rsidR="006D547F" w:rsidRPr="00EC2144" w:rsidRDefault="001F2712" w:rsidP="0080167E">
      <w:pPr>
        <w:pStyle w:val="ListParagraph"/>
        <w:numPr>
          <w:ilvl w:val="1"/>
          <w:numId w:val="3"/>
        </w:numPr>
        <w:ind w:left="993" w:hanging="399"/>
        <w:jc w:val="both"/>
        <w:rPr>
          <w:rFonts w:ascii="Arial" w:hAnsi="Arial" w:cs="Arial"/>
          <w:sz w:val="18"/>
          <w:szCs w:val="18"/>
          <w:lang w:val="fr-CA"/>
        </w:rPr>
      </w:pPr>
      <w:bookmarkStart w:id="92" w:name="lt_pId106"/>
      <w:r w:rsidRPr="00EC2144">
        <w:rPr>
          <w:rFonts w:ascii="Arial" w:hAnsi="Arial" w:cs="Arial"/>
          <w:b/>
          <w:sz w:val="18"/>
          <w:szCs w:val="18"/>
          <w:lang w:val="fr-CA"/>
        </w:rPr>
        <w:t xml:space="preserve">TRAFIC LOCAL. </w:t>
      </w:r>
      <w:r w:rsidRPr="00EC2144">
        <w:rPr>
          <w:rFonts w:ascii="Arial" w:hAnsi="Arial" w:cs="Arial"/>
          <w:sz w:val="18"/>
          <w:szCs w:val="18"/>
          <w:lang w:val="fr-CA"/>
        </w:rPr>
        <w:t xml:space="preserve">Les services locaux sont conçus pour l’acheminement bidirectionnel normal du trafic local et interurbain entre l’équipement du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et le RTPC.</w:t>
      </w:r>
      <w:bookmarkEnd w:id="92"/>
      <w:r w:rsidR="00ED224E" w:rsidRPr="00EC2144">
        <w:rPr>
          <w:rFonts w:ascii="Arial" w:hAnsi="Arial" w:cs="Arial"/>
          <w:sz w:val="18"/>
          <w:szCs w:val="18"/>
          <w:lang w:val="fr-CA"/>
        </w:rPr>
        <w:t xml:space="preserve"> </w:t>
      </w:r>
      <w:bookmarkStart w:id="93" w:name="lt_pId107"/>
      <w:r w:rsidR="00ED224E"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accepte que les </w:t>
      </w:r>
      <w:r w:rsidR="00ED224E" w:rsidRPr="00EC2144">
        <w:rPr>
          <w:rFonts w:ascii="Arial" w:hAnsi="Arial" w:cs="Arial"/>
          <w:i/>
          <w:sz w:val="18"/>
          <w:szCs w:val="18"/>
          <w:lang w:val="fr-CA"/>
        </w:rPr>
        <w:t>services</w:t>
      </w:r>
      <w:r w:rsidR="00ED224E" w:rsidRPr="00EC2144">
        <w:rPr>
          <w:rFonts w:ascii="Arial" w:hAnsi="Arial" w:cs="Arial"/>
          <w:sz w:val="18"/>
          <w:szCs w:val="18"/>
          <w:lang w:val="fr-CA"/>
        </w:rPr>
        <w:t xml:space="preserve"> ne soient pas utilisés pour l’acheminement vers le RTPC canadien d’un trafic local, régional ou interurbain découlant de services vendus en gros.</w:t>
      </w:r>
      <w:bookmarkEnd w:id="93"/>
      <w:r w:rsidR="00ED224E" w:rsidRPr="00EC2144">
        <w:rPr>
          <w:rFonts w:ascii="Arial" w:hAnsi="Arial" w:cs="Arial"/>
          <w:sz w:val="18"/>
          <w:szCs w:val="18"/>
          <w:lang w:val="fr-CA"/>
        </w:rPr>
        <w:t xml:space="preserve"> </w:t>
      </w:r>
      <w:bookmarkStart w:id="94" w:name="lt_pId108"/>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se réserve le droit de restreindre ou d’interrompre le </w:t>
      </w:r>
      <w:r w:rsidR="00ED224E" w:rsidRPr="00EC2144">
        <w:rPr>
          <w:rFonts w:ascii="Arial" w:hAnsi="Arial" w:cs="Arial"/>
          <w:i/>
          <w:sz w:val="18"/>
          <w:szCs w:val="18"/>
          <w:lang w:val="fr-CA"/>
        </w:rPr>
        <w:t>service</w:t>
      </w:r>
      <w:r w:rsidR="00ED224E" w:rsidRPr="00EC2144">
        <w:rPr>
          <w:rFonts w:ascii="Arial" w:hAnsi="Arial" w:cs="Arial"/>
          <w:sz w:val="18"/>
          <w:szCs w:val="18"/>
          <w:lang w:val="fr-CA"/>
        </w:rPr>
        <w:t xml:space="preserve">, moyennant un préavis écrit de trente (30) jours au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si elle détermine, à son entière discrétion, que les </w:t>
      </w:r>
      <w:r w:rsidR="00ED224E" w:rsidRPr="00EC2144">
        <w:rPr>
          <w:rFonts w:ascii="Arial" w:hAnsi="Arial" w:cs="Arial"/>
          <w:i/>
          <w:sz w:val="18"/>
          <w:szCs w:val="18"/>
          <w:lang w:val="fr-CA"/>
        </w:rPr>
        <w:t>services</w:t>
      </w:r>
      <w:r w:rsidR="00ED224E" w:rsidRPr="00EC2144">
        <w:rPr>
          <w:rFonts w:ascii="Arial" w:hAnsi="Arial" w:cs="Arial"/>
          <w:sz w:val="18"/>
          <w:szCs w:val="18"/>
          <w:lang w:val="fr-CA"/>
        </w:rPr>
        <w:t xml:space="preserve"> sont utilisés à de telles fins.</w:t>
      </w:r>
      <w:bookmarkEnd w:id="94"/>
    </w:p>
    <w:p w14:paraId="759053B4" w14:textId="77777777" w:rsidR="006D547F" w:rsidRPr="00EC2144" w:rsidRDefault="00E57304" w:rsidP="0080167E">
      <w:pPr>
        <w:pStyle w:val="ListParagraph"/>
        <w:ind w:left="993" w:hanging="399"/>
        <w:jc w:val="both"/>
        <w:rPr>
          <w:rFonts w:ascii="Arial" w:hAnsi="Arial" w:cs="Arial"/>
          <w:sz w:val="18"/>
          <w:szCs w:val="18"/>
          <w:lang w:val="fr-CA"/>
        </w:rPr>
      </w:pPr>
    </w:p>
    <w:p w14:paraId="3CE8149B" w14:textId="51485A9F" w:rsidR="00AC175B" w:rsidRPr="00EC2144" w:rsidRDefault="00ED224E" w:rsidP="0080167E">
      <w:pPr>
        <w:pStyle w:val="ListParagraph"/>
        <w:numPr>
          <w:ilvl w:val="1"/>
          <w:numId w:val="3"/>
        </w:numPr>
        <w:ind w:left="993" w:hanging="399"/>
        <w:jc w:val="both"/>
        <w:rPr>
          <w:rFonts w:ascii="Arial" w:hAnsi="Arial" w:cs="Arial"/>
          <w:sz w:val="18"/>
          <w:szCs w:val="18"/>
          <w:lang w:val="fr-CA"/>
        </w:rPr>
      </w:pPr>
      <w:bookmarkStart w:id="95" w:name="lt_pId109"/>
      <w:r w:rsidRPr="00EC2144">
        <w:rPr>
          <w:rFonts w:ascii="Arial" w:hAnsi="Arial" w:cs="Arial"/>
          <w:b/>
          <w:sz w:val="18"/>
          <w:szCs w:val="18"/>
          <w:lang w:val="fr-CA"/>
        </w:rPr>
        <w:t xml:space="preserve">NA et HC. </w:t>
      </w:r>
      <w:r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confirme son intention d’utiliser des </w:t>
      </w:r>
      <w:r w:rsidRPr="00EC2144">
        <w:rPr>
          <w:rFonts w:ascii="Arial" w:hAnsi="Arial" w:cs="Arial"/>
          <w:i/>
          <w:sz w:val="18"/>
          <w:szCs w:val="18"/>
          <w:lang w:val="fr-CA"/>
        </w:rPr>
        <w:t>NA</w:t>
      </w:r>
      <w:r w:rsidRPr="00EC2144">
        <w:rPr>
          <w:rFonts w:ascii="Arial" w:hAnsi="Arial" w:cs="Arial"/>
          <w:sz w:val="18"/>
          <w:szCs w:val="18"/>
          <w:lang w:val="fr-CA"/>
        </w:rPr>
        <w:t xml:space="preserve"> avec son </w:t>
      </w:r>
      <w:r w:rsidRPr="00EC2144">
        <w:rPr>
          <w:rFonts w:ascii="Arial" w:hAnsi="Arial" w:cs="Arial"/>
          <w:i/>
          <w:sz w:val="18"/>
          <w:szCs w:val="18"/>
          <w:lang w:val="fr-CA"/>
        </w:rPr>
        <w:t>service</w:t>
      </w:r>
      <w:r w:rsidRPr="00EC2144">
        <w:rPr>
          <w:rFonts w:ascii="Arial" w:hAnsi="Arial" w:cs="Arial"/>
          <w:sz w:val="18"/>
          <w:szCs w:val="18"/>
          <w:lang w:val="fr-CA"/>
        </w:rPr>
        <w:t xml:space="preserve"> RNIS-PRI afin de fournir le service téléphonique local à ses utilisateurs, ces </w:t>
      </w:r>
      <w:r w:rsidRPr="00EC2144">
        <w:rPr>
          <w:rFonts w:ascii="Arial" w:hAnsi="Arial" w:cs="Arial"/>
          <w:i/>
          <w:sz w:val="18"/>
          <w:szCs w:val="18"/>
          <w:lang w:val="fr-CA"/>
        </w:rPr>
        <w:t>NA</w:t>
      </w:r>
      <w:r w:rsidRPr="00EC2144">
        <w:rPr>
          <w:rFonts w:ascii="Arial" w:hAnsi="Arial" w:cs="Arial"/>
          <w:sz w:val="18"/>
          <w:szCs w:val="18"/>
          <w:lang w:val="fr-CA"/>
        </w:rPr>
        <w:t xml:space="preserve"> pouvant être fournis à partir d’un point de desserte fixe qui est choisi à la discrétion du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et qui peut différer de celui associé au circuit RNIS-PRI.</w:t>
      </w:r>
      <w:bookmarkEnd w:id="95"/>
      <w:r w:rsidRPr="00EC2144">
        <w:rPr>
          <w:rFonts w:ascii="Arial" w:hAnsi="Arial" w:cs="Arial"/>
          <w:sz w:val="18"/>
          <w:szCs w:val="18"/>
          <w:lang w:val="fr-CA"/>
        </w:rPr>
        <w:t xml:space="preserve"> </w:t>
      </w:r>
      <w:bookmarkStart w:id="96" w:name="lt_pId110"/>
      <w:r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accepte de ne pas utiliser les </w:t>
      </w:r>
      <w:r w:rsidRPr="00EC2144">
        <w:rPr>
          <w:rFonts w:ascii="Arial" w:hAnsi="Arial" w:cs="Arial"/>
          <w:i/>
          <w:sz w:val="18"/>
          <w:szCs w:val="18"/>
          <w:lang w:val="fr-CA"/>
        </w:rPr>
        <w:t>NA</w:t>
      </w:r>
      <w:r w:rsidRPr="00EC2144">
        <w:rPr>
          <w:rFonts w:ascii="Arial" w:hAnsi="Arial" w:cs="Arial"/>
          <w:sz w:val="18"/>
          <w:szCs w:val="18"/>
          <w:lang w:val="fr-CA"/>
        </w:rPr>
        <w:t xml:space="preserve"> comme lignes</w:t>
      </w:r>
      <w:r w:rsidR="00366963" w:rsidRPr="00EC2144">
        <w:rPr>
          <w:rFonts w:ascii="Arial" w:hAnsi="Arial" w:cs="Arial"/>
          <w:sz w:val="18"/>
          <w:szCs w:val="18"/>
          <w:lang w:val="fr-CA"/>
        </w:rPr>
        <w:t> « </w:t>
      </w:r>
      <w:r w:rsidRPr="00EC2144">
        <w:rPr>
          <w:rFonts w:ascii="Arial" w:hAnsi="Arial" w:cs="Arial"/>
          <w:sz w:val="18"/>
          <w:szCs w:val="18"/>
          <w:lang w:val="fr-CA"/>
        </w:rPr>
        <w:t>hors circonscription (HC)</w:t>
      </w:r>
      <w:r w:rsidR="004E3DAC" w:rsidRPr="00EC2144">
        <w:rPr>
          <w:rFonts w:ascii="Arial" w:hAnsi="Arial" w:cs="Arial"/>
          <w:sz w:val="18"/>
          <w:szCs w:val="18"/>
          <w:lang w:val="fr-CA"/>
        </w:rPr>
        <w:t> »</w:t>
      </w:r>
      <w:r w:rsidRPr="00EC2144">
        <w:rPr>
          <w:rFonts w:ascii="Arial" w:hAnsi="Arial" w:cs="Arial"/>
          <w:sz w:val="18"/>
          <w:szCs w:val="18"/>
          <w:lang w:val="fr-CA"/>
        </w:rPr>
        <w:t>.</w:t>
      </w:r>
      <w:bookmarkEnd w:id="96"/>
      <w:r w:rsidRPr="00EC2144">
        <w:rPr>
          <w:rFonts w:ascii="Arial" w:hAnsi="Arial" w:cs="Arial"/>
          <w:sz w:val="18"/>
          <w:szCs w:val="18"/>
          <w:lang w:val="fr-CA"/>
        </w:rPr>
        <w:t xml:space="preserve"> </w:t>
      </w:r>
      <w:bookmarkStart w:id="97" w:name="lt_pId111"/>
      <w:r w:rsidRPr="00EC2144">
        <w:rPr>
          <w:rFonts w:ascii="Arial" w:hAnsi="Arial" w:cs="Arial"/>
          <w:sz w:val="18"/>
          <w:szCs w:val="18"/>
          <w:lang w:val="fr-CA"/>
        </w:rPr>
        <w:t xml:space="preserve">Les restrictions inhérentes aux bases de données du service 9-1-1 empêchent l’enregistrement des adresses de point de desserte hors de la circonscription locale d’un </w:t>
      </w:r>
      <w:r w:rsidRPr="00EC2144">
        <w:rPr>
          <w:rFonts w:ascii="Arial" w:hAnsi="Arial" w:cs="Arial"/>
          <w:i/>
          <w:sz w:val="18"/>
          <w:szCs w:val="18"/>
          <w:lang w:val="fr-CA"/>
        </w:rPr>
        <w:t>NA</w:t>
      </w:r>
      <w:r w:rsidRPr="00EC2144">
        <w:rPr>
          <w:rFonts w:ascii="Arial" w:hAnsi="Arial" w:cs="Arial"/>
          <w:sz w:val="18"/>
          <w:szCs w:val="18"/>
          <w:lang w:val="fr-CA"/>
        </w:rPr>
        <w:t>.</w:t>
      </w:r>
      <w:bookmarkEnd w:id="97"/>
      <w:r w:rsidRPr="00EC2144">
        <w:rPr>
          <w:rFonts w:ascii="Arial" w:hAnsi="Arial" w:cs="Arial"/>
          <w:sz w:val="18"/>
          <w:szCs w:val="18"/>
          <w:lang w:val="fr-CA"/>
        </w:rPr>
        <w:t xml:space="preserve"> </w:t>
      </w:r>
      <w:bookmarkStart w:id="98" w:name="lt_pId112"/>
      <w:r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reconnaît qu’</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n’est donc pas en mesure de lui fournir le service 9</w:t>
      </w:r>
      <w:r w:rsidR="009859F0" w:rsidRPr="00EC2144">
        <w:rPr>
          <w:rFonts w:ascii="Arial" w:hAnsi="Arial" w:cs="Arial"/>
          <w:sz w:val="18"/>
          <w:szCs w:val="18"/>
          <w:lang w:val="fr-CA"/>
        </w:rPr>
        <w:t>-</w:t>
      </w:r>
      <w:r w:rsidRPr="00EC2144">
        <w:rPr>
          <w:rFonts w:ascii="Arial" w:hAnsi="Arial" w:cs="Arial"/>
          <w:sz w:val="18"/>
          <w:szCs w:val="18"/>
          <w:lang w:val="fr-CA"/>
        </w:rPr>
        <w:t>1</w:t>
      </w:r>
      <w:r w:rsidR="009859F0" w:rsidRPr="00EC2144">
        <w:rPr>
          <w:rFonts w:ascii="Arial" w:hAnsi="Arial" w:cs="Arial"/>
          <w:sz w:val="18"/>
          <w:szCs w:val="18"/>
          <w:lang w:val="fr-CA"/>
        </w:rPr>
        <w:t>-</w:t>
      </w:r>
      <w:r w:rsidRPr="00EC2144">
        <w:rPr>
          <w:rFonts w:ascii="Arial" w:hAnsi="Arial" w:cs="Arial"/>
          <w:sz w:val="18"/>
          <w:szCs w:val="18"/>
          <w:lang w:val="fr-CA"/>
        </w:rPr>
        <w:t xml:space="preserve">1 sur des lignes </w:t>
      </w:r>
      <w:r w:rsidRPr="00EC2144">
        <w:rPr>
          <w:rFonts w:ascii="Arial" w:hAnsi="Arial" w:cs="Arial"/>
          <w:i/>
          <w:sz w:val="18"/>
          <w:szCs w:val="18"/>
          <w:lang w:val="fr-CA"/>
        </w:rPr>
        <w:t>HC</w:t>
      </w:r>
      <w:r w:rsidRPr="00EC2144">
        <w:rPr>
          <w:rFonts w:ascii="Arial" w:hAnsi="Arial" w:cs="Arial"/>
          <w:sz w:val="18"/>
          <w:szCs w:val="18"/>
          <w:lang w:val="fr-CA"/>
        </w:rPr>
        <w:t>.</w:t>
      </w:r>
      <w:bookmarkEnd w:id="98"/>
      <w:r w:rsidRPr="00EC2144">
        <w:rPr>
          <w:rFonts w:ascii="Arial" w:hAnsi="Arial" w:cs="Arial"/>
          <w:sz w:val="18"/>
          <w:szCs w:val="18"/>
          <w:lang w:val="fr-CA"/>
        </w:rPr>
        <w:t xml:space="preserve"> </w:t>
      </w:r>
      <w:bookmarkStart w:id="99" w:name="lt_pId113"/>
      <w:r w:rsidRPr="00EC2144">
        <w:rPr>
          <w:rFonts w:ascii="Arial" w:hAnsi="Arial" w:cs="Arial"/>
          <w:sz w:val="18"/>
          <w:szCs w:val="18"/>
          <w:lang w:val="fr-CA"/>
        </w:rPr>
        <w:t xml:space="preserve">En outre, 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reconnaît et accepte qu’</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n’est pas responsable des blessures, décès ou dommages à des personnes ou à des biens qui se rapportent directement ou indirectement à l’absence d’accès du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au service 9</w:t>
      </w:r>
      <w:r w:rsidR="009859F0" w:rsidRPr="00EC2144">
        <w:rPr>
          <w:rFonts w:ascii="Arial" w:hAnsi="Arial" w:cs="Arial"/>
          <w:sz w:val="18"/>
          <w:szCs w:val="18"/>
          <w:lang w:val="fr-CA"/>
        </w:rPr>
        <w:t>-</w:t>
      </w:r>
      <w:r w:rsidRPr="00EC2144">
        <w:rPr>
          <w:rFonts w:ascii="Arial" w:hAnsi="Arial" w:cs="Arial"/>
          <w:sz w:val="18"/>
          <w:szCs w:val="18"/>
          <w:lang w:val="fr-CA"/>
        </w:rPr>
        <w:t>1</w:t>
      </w:r>
      <w:r w:rsidR="009859F0" w:rsidRPr="00EC2144">
        <w:rPr>
          <w:rFonts w:ascii="Arial" w:hAnsi="Arial" w:cs="Arial"/>
          <w:sz w:val="18"/>
          <w:szCs w:val="18"/>
          <w:lang w:val="fr-CA"/>
        </w:rPr>
        <w:t>-</w:t>
      </w:r>
      <w:r w:rsidRPr="00EC2144">
        <w:rPr>
          <w:rFonts w:ascii="Arial" w:hAnsi="Arial" w:cs="Arial"/>
          <w:sz w:val="18"/>
          <w:szCs w:val="18"/>
          <w:lang w:val="fr-CA"/>
        </w:rPr>
        <w:t xml:space="preserve">1, ou qui y sont liés, et 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indemnise et exonère par les présentes </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de l’ensemble des responsabilités, réclamations, dommages-intérêts, pertes et frais, y compris les frais judiciaires, qu’</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peut subir ou encourir en raison de la décision du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ou de son non-respect de ladite restriction, ou dans la mesure où cette décision ou ce non-respect y a contribué.</w:t>
      </w:r>
      <w:bookmarkEnd w:id="99"/>
    </w:p>
    <w:p w14:paraId="2E6B4DA9" w14:textId="2C0E199D" w:rsidR="00AC175B" w:rsidRPr="00EC2144" w:rsidRDefault="00176D29" w:rsidP="0080167E">
      <w:pPr>
        <w:pStyle w:val="BodyTextIndent2"/>
        <w:numPr>
          <w:ilvl w:val="0"/>
          <w:numId w:val="3"/>
        </w:numPr>
        <w:tabs>
          <w:tab w:val="clear" w:pos="720"/>
          <w:tab w:val="num" w:pos="540"/>
        </w:tabs>
        <w:spacing w:after="0" w:line="276" w:lineRule="auto"/>
        <w:ind w:left="540" w:hanging="540"/>
        <w:rPr>
          <w:rFonts w:ascii="Arial" w:hAnsi="Arial" w:cs="Arial"/>
          <w:sz w:val="18"/>
          <w:szCs w:val="18"/>
          <w:lang w:val="fr-CA"/>
        </w:rPr>
      </w:pPr>
      <w:bookmarkStart w:id="100" w:name="lt_pId115"/>
      <w:r w:rsidRPr="00EC2144">
        <w:rPr>
          <w:rFonts w:ascii="Arial" w:hAnsi="Arial" w:cs="Arial"/>
          <w:b/>
          <w:sz w:val="18"/>
          <w:szCs w:val="18"/>
          <w:lang w:val="fr-CA"/>
        </w:rPr>
        <w:t xml:space="preserve">FRAIS DU SERVICE 9-1-1. </w:t>
      </w:r>
      <w:r w:rsidRPr="00EC2144">
        <w:rPr>
          <w:rFonts w:ascii="Arial" w:hAnsi="Arial" w:cs="Arial"/>
          <w:sz w:val="18"/>
          <w:szCs w:val="18"/>
          <w:lang w:val="fr-CA"/>
        </w:rPr>
        <w:t xml:space="preserve">Les frais du service 9-1-1, du </w:t>
      </w:r>
      <w:r w:rsidRPr="00EC2144">
        <w:rPr>
          <w:rFonts w:ascii="Arial" w:hAnsi="Arial" w:cs="Arial"/>
          <w:i/>
          <w:sz w:val="18"/>
          <w:szCs w:val="18"/>
          <w:lang w:val="fr-CA"/>
        </w:rPr>
        <w:t>service 9-1-1 municipal</w:t>
      </w:r>
      <w:r w:rsidRPr="00EC2144">
        <w:rPr>
          <w:rFonts w:ascii="Arial" w:hAnsi="Arial" w:cs="Arial"/>
          <w:sz w:val="18"/>
          <w:szCs w:val="18"/>
          <w:lang w:val="fr-CA"/>
        </w:rPr>
        <w:t xml:space="preserve"> et du </w:t>
      </w:r>
      <w:r w:rsidRPr="00EC2144">
        <w:rPr>
          <w:rFonts w:ascii="Arial" w:hAnsi="Arial" w:cs="Arial"/>
          <w:i/>
          <w:sz w:val="18"/>
          <w:szCs w:val="18"/>
          <w:lang w:val="fr-CA"/>
        </w:rPr>
        <w:t xml:space="preserve">service de transmission de messages </w:t>
      </w:r>
      <w:r w:rsidRPr="00EC2144">
        <w:rPr>
          <w:rFonts w:ascii="Arial" w:hAnsi="Arial" w:cs="Arial"/>
          <w:sz w:val="18"/>
          <w:szCs w:val="18"/>
          <w:lang w:val="fr-CA"/>
        </w:rPr>
        <w:t>seront ajoutés, s’il y a lieu, à la facture mensuelle.</w:t>
      </w:r>
      <w:bookmarkEnd w:id="100"/>
    </w:p>
    <w:p w14:paraId="658F0D95" w14:textId="77777777" w:rsidR="00AC175B" w:rsidRPr="00EC2144" w:rsidRDefault="00E57304" w:rsidP="0080167E">
      <w:pPr>
        <w:pStyle w:val="BodyTextIndent2"/>
        <w:spacing w:after="0" w:line="276" w:lineRule="auto"/>
        <w:ind w:left="990" w:firstLine="0"/>
        <w:rPr>
          <w:rFonts w:ascii="Arial" w:hAnsi="Arial" w:cs="Arial"/>
          <w:sz w:val="18"/>
          <w:szCs w:val="18"/>
          <w:lang w:val="fr-CA"/>
        </w:rPr>
      </w:pPr>
    </w:p>
    <w:p w14:paraId="3C08E804" w14:textId="4677BA28" w:rsidR="001212D6" w:rsidRPr="00EC2144" w:rsidRDefault="00ED224E" w:rsidP="0080167E">
      <w:pPr>
        <w:pStyle w:val="BodyTextIndent2"/>
        <w:numPr>
          <w:ilvl w:val="0"/>
          <w:numId w:val="3"/>
        </w:numPr>
        <w:tabs>
          <w:tab w:val="clear" w:pos="720"/>
          <w:tab w:val="num" w:pos="540"/>
          <w:tab w:val="left" w:pos="6300"/>
        </w:tabs>
        <w:spacing w:after="0" w:line="276" w:lineRule="auto"/>
        <w:ind w:left="540" w:hanging="540"/>
        <w:rPr>
          <w:rFonts w:ascii="Arial" w:hAnsi="Arial" w:cs="Arial"/>
          <w:sz w:val="18"/>
          <w:szCs w:val="18"/>
          <w:lang w:val="fr-CA"/>
        </w:rPr>
      </w:pPr>
      <w:bookmarkStart w:id="101" w:name="lt_pId116"/>
      <w:r w:rsidRPr="00EC2144">
        <w:rPr>
          <w:rFonts w:ascii="Arial" w:hAnsi="Arial" w:cs="Arial"/>
          <w:b/>
          <w:sz w:val="18"/>
          <w:szCs w:val="18"/>
          <w:lang w:val="fr-CA"/>
        </w:rPr>
        <w:t xml:space="preserve">REVENTE DES SERVICES. </w:t>
      </w:r>
      <w:r w:rsidRPr="00EC2144">
        <w:rPr>
          <w:rFonts w:ascii="Arial" w:hAnsi="Arial" w:cs="Arial"/>
          <w:sz w:val="18"/>
          <w:szCs w:val="18"/>
          <w:lang w:val="fr-CA"/>
        </w:rPr>
        <w:t xml:space="preserve">Les services achetés par 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en vertu de la présente </w:t>
      </w:r>
      <w:r w:rsidRPr="00EC2144">
        <w:rPr>
          <w:rFonts w:ascii="Arial" w:hAnsi="Arial" w:cs="Arial"/>
          <w:i/>
          <w:sz w:val="18"/>
          <w:szCs w:val="18"/>
          <w:lang w:val="fr-CA"/>
        </w:rPr>
        <w:t>annexe relative aux services</w:t>
      </w:r>
      <w:r w:rsidRPr="00EC2144">
        <w:rPr>
          <w:rFonts w:ascii="Arial" w:hAnsi="Arial" w:cs="Arial"/>
          <w:sz w:val="18"/>
          <w:szCs w:val="18"/>
          <w:lang w:val="fr-CA"/>
        </w:rPr>
        <w:t xml:space="preserve"> sont destinés uniquement à son usage.</w:t>
      </w:r>
      <w:bookmarkEnd w:id="101"/>
      <w:r w:rsidRPr="00EC2144">
        <w:rPr>
          <w:rFonts w:ascii="Arial" w:hAnsi="Arial" w:cs="Arial"/>
          <w:sz w:val="18"/>
          <w:szCs w:val="18"/>
          <w:lang w:val="fr-CA"/>
        </w:rPr>
        <w:t xml:space="preserve"> </w:t>
      </w:r>
      <w:bookmarkStart w:id="102" w:name="lt_pId117"/>
      <w:r w:rsidRPr="00EC2144">
        <w:rPr>
          <w:rFonts w:ascii="Arial" w:hAnsi="Arial" w:cs="Arial"/>
          <w:sz w:val="18"/>
          <w:szCs w:val="18"/>
          <w:lang w:val="fr-CA"/>
        </w:rPr>
        <w:t xml:space="preserve">La revente des </w:t>
      </w:r>
      <w:r w:rsidRPr="00EC2144">
        <w:rPr>
          <w:rFonts w:ascii="Arial" w:hAnsi="Arial" w:cs="Arial"/>
          <w:i/>
          <w:sz w:val="18"/>
          <w:szCs w:val="18"/>
          <w:lang w:val="fr-CA"/>
        </w:rPr>
        <w:t>services</w:t>
      </w:r>
      <w:r w:rsidRPr="00EC2144">
        <w:rPr>
          <w:rFonts w:ascii="Arial" w:hAnsi="Arial" w:cs="Arial"/>
          <w:sz w:val="18"/>
          <w:szCs w:val="18"/>
          <w:lang w:val="fr-CA"/>
        </w:rPr>
        <w:t xml:space="preserve"> par le </w:t>
      </w:r>
      <w:r w:rsidR="000C578A" w:rsidRPr="00EC2144">
        <w:rPr>
          <w:rFonts w:ascii="Arial" w:hAnsi="Arial" w:cs="Arial"/>
          <w:i/>
          <w:sz w:val="18"/>
          <w:szCs w:val="18"/>
          <w:lang w:val="fr-CA"/>
        </w:rPr>
        <w:t>client</w:t>
      </w:r>
      <w:r w:rsidRPr="00EC2144">
        <w:rPr>
          <w:rFonts w:ascii="Arial" w:hAnsi="Arial" w:cs="Arial"/>
          <w:sz w:val="18"/>
          <w:szCs w:val="18"/>
          <w:lang w:val="fr-CA"/>
        </w:rPr>
        <w:t>, en totalité ou en partie, est strictement interdite.</w:t>
      </w:r>
      <w:bookmarkEnd w:id="102"/>
    </w:p>
    <w:p w14:paraId="3E38C810" w14:textId="77777777" w:rsidR="001212D6" w:rsidRPr="00EC2144" w:rsidRDefault="00E57304" w:rsidP="0080167E">
      <w:pPr>
        <w:pStyle w:val="BodyTextIndent2"/>
        <w:tabs>
          <w:tab w:val="left" w:pos="6300"/>
        </w:tabs>
        <w:spacing w:after="0" w:line="276" w:lineRule="auto"/>
        <w:ind w:left="540" w:firstLine="0"/>
        <w:rPr>
          <w:rFonts w:ascii="Arial" w:hAnsi="Arial" w:cs="Arial"/>
          <w:sz w:val="18"/>
          <w:szCs w:val="18"/>
          <w:lang w:val="fr-CA"/>
        </w:rPr>
      </w:pPr>
    </w:p>
    <w:p w14:paraId="235FE149" w14:textId="77777777" w:rsidR="00E42245" w:rsidRPr="00EC2144" w:rsidRDefault="00ED224E" w:rsidP="0080167E">
      <w:pPr>
        <w:pStyle w:val="BodyTextIndent2"/>
        <w:numPr>
          <w:ilvl w:val="0"/>
          <w:numId w:val="3"/>
        </w:numPr>
        <w:tabs>
          <w:tab w:val="clear" w:pos="720"/>
          <w:tab w:val="left" w:pos="6300"/>
        </w:tabs>
        <w:spacing w:after="0" w:line="276" w:lineRule="auto"/>
        <w:ind w:left="540" w:hanging="540"/>
        <w:rPr>
          <w:rFonts w:ascii="Arial" w:hAnsi="Arial" w:cs="Arial"/>
          <w:b/>
          <w:sz w:val="18"/>
          <w:szCs w:val="18"/>
          <w:lang w:val="fr-CA"/>
        </w:rPr>
      </w:pPr>
      <w:bookmarkStart w:id="103" w:name="lt_pId118"/>
      <w:r w:rsidRPr="00EC2144">
        <w:rPr>
          <w:rFonts w:ascii="Arial" w:hAnsi="Arial" w:cs="Arial"/>
          <w:b/>
          <w:sz w:val="18"/>
          <w:szCs w:val="18"/>
          <w:lang w:val="fr-CA"/>
        </w:rPr>
        <w:t>ÉQUIPEMENT ET INSTALLATION</w:t>
      </w:r>
      <w:bookmarkEnd w:id="103"/>
    </w:p>
    <w:p w14:paraId="30526E55" w14:textId="3E429A1A" w:rsidR="00E42245" w:rsidRPr="00EC2144" w:rsidRDefault="007B2462" w:rsidP="0080167E">
      <w:pPr>
        <w:pStyle w:val="ListParagraph"/>
        <w:numPr>
          <w:ilvl w:val="1"/>
          <w:numId w:val="3"/>
        </w:numPr>
        <w:tabs>
          <w:tab w:val="clear" w:pos="990"/>
          <w:tab w:val="num" w:pos="1170"/>
        </w:tabs>
        <w:spacing w:before="240"/>
        <w:ind w:left="990" w:hanging="450"/>
        <w:contextualSpacing w:val="0"/>
        <w:jc w:val="both"/>
        <w:rPr>
          <w:rFonts w:ascii="Arial" w:hAnsi="Arial" w:cs="Arial"/>
          <w:sz w:val="18"/>
          <w:szCs w:val="18"/>
          <w:lang w:val="fr-CA"/>
        </w:rPr>
      </w:pPr>
      <w:bookmarkStart w:id="104" w:name="lt_pId119"/>
      <w:r w:rsidRPr="00EC2144">
        <w:rPr>
          <w:rFonts w:ascii="Arial" w:hAnsi="Arial" w:cs="Arial"/>
          <w:b/>
          <w:sz w:val="18"/>
          <w:szCs w:val="18"/>
          <w:lang w:val="fr-CA"/>
        </w:rPr>
        <w:t>Équipement d</w:t>
      </w:r>
      <w:r w:rsidR="009859F0" w:rsidRPr="00EC2144">
        <w:rPr>
          <w:rFonts w:ascii="Arial" w:hAnsi="Arial" w:cs="Arial"/>
          <w:b/>
          <w:sz w:val="18"/>
          <w:szCs w:val="18"/>
          <w:lang w:val="fr-CA"/>
        </w:rPr>
        <w:t>’</w:t>
      </w:r>
      <w:r w:rsidRPr="00EC2144">
        <w:rPr>
          <w:rFonts w:ascii="Arial" w:hAnsi="Arial" w:cs="Arial"/>
          <w:b/>
          <w:sz w:val="18"/>
          <w:szCs w:val="18"/>
          <w:lang w:val="fr-CA"/>
        </w:rPr>
        <w:t>Allstream.</w:t>
      </w:r>
      <w:bookmarkEnd w:id="104"/>
      <w:r w:rsidR="004E3DAC" w:rsidRPr="00EC2144">
        <w:rPr>
          <w:rFonts w:ascii="Arial" w:hAnsi="Arial" w:cs="Arial"/>
          <w:sz w:val="18"/>
          <w:szCs w:val="18"/>
          <w:lang w:val="fr-CA"/>
        </w:rPr>
        <w:t xml:space="preserve"> </w:t>
      </w:r>
      <w:bookmarkStart w:id="105" w:name="lt_pId120"/>
      <w:r w:rsidR="00AA773C" w:rsidRPr="00EC2144">
        <w:rPr>
          <w:rFonts w:ascii="Arial" w:hAnsi="Arial" w:cs="Arial"/>
          <w:i/>
          <w:sz w:val="18"/>
          <w:szCs w:val="18"/>
          <w:lang w:val="fr-CA"/>
        </w:rPr>
        <w:t>Allstream</w:t>
      </w:r>
      <w:r w:rsidR="00A90346" w:rsidRPr="00EC2144">
        <w:rPr>
          <w:rFonts w:ascii="Arial" w:hAnsi="Arial" w:cs="Arial"/>
          <w:sz w:val="18"/>
          <w:szCs w:val="18"/>
          <w:lang w:val="fr-CA"/>
        </w:rPr>
        <w:t xml:space="preserve"> ou son mandataire peut fournir, installer, entretenir, réparer, exploiter et contrôler l’équipement lui appartenant (</w:t>
      </w:r>
      <w:r w:rsidR="004E3DAC" w:rsidRPr="00EC2144">
        <w:rPr>
          <w:rFonts w:ascii="Arial" w:hAnsi="Arial" w:cs="Arial"/>
          <w:sz w:val="18"/>
          <w:szCs w:val="18"/>
          <w:lang w:val="fr-CA"/>
        </w:rPr>
        <w:t>« </w:t>
      </w:r>
      <w:r w:rsidR="00A90346" w:rsidRPr="00EC2144">
        <w:rPr>
          <w:rFonts w:ascii="Arial" w:hAnsi="Arial" w:cs="Arial"/>
          <w:b/>
          <w:sz w:val="18"/>
          <w:szCs w:val="18"/>
          <w:lang w:val="fr-CA"/>
        </w:rPr>
        <w:t>équipement d’Allstream</w:t>
      </w:r>
      <w:r w:rsidR="004E3DAC" w:rsidRPr="00EC2144">
        <w:rPr>
          <w:rFonts w:ascii="Arial" w:hAnsi="Arial" w:cs="Arial"/>
          <w:sz w:val="18"/>
          <w:szCs w:val="18"/>
          <w:lang w:val="fr-CA"/>
        </w:rPr>
        <w:t> »</w:t>
      </w:r>
      <w:r w:rsidR="00A90346" w:rsidRPr="00EC2144">
        <w:rPr>
          <w:rFonts w:ascii="Arial" w:hAnsi="Arial" w:cs="Arial"/>
          <w:sz w:val="18"/>
          <w:szCs w:val="18"/>
          <w:lang w:val="fr-CA"/>
        </w:rPr>
        <w:t>).</w:t>
      </w:r>
      <w:bookmarkEnd w:id="105"/>
      <w:r w:rsidR="004E3DAC" w:rsidRPr="00EC2144">
        <w:rPr>
          <w:rFonts w:ascii="Arial" w:hAnsi="Arial" w:cs="Arial"/>
          <w:sz w:val="18"/>
          <w:szCs w:val="18"/>
          <w:lang w:val="fr-CA"/>
        </w:rPr>
        <w:t xml:space="preserve"> </w:t>
      </w:r>
      <w:bookmarkStart w:id="106" w:name="lt_pId121"/>
      <w:r w:rsidR="00477230" w:rsidRPr="00EC2144">
        <w:rPr>
          <w:rFonts w:ascii="Arial" w:hAnsi="Arial" w:cs="Arial"/>
          <w:sz w:val="18"/>
          <w:szCs w:val="18"/>
          <w:lang w:val="fr-CA"/>
        </w:rPr>
        <w:t>L’</w:t>
      </w:r>
      <w:r w:rsidR="00477230" w:rsidRPr="00EC2144">
        <w:rPr>
          <w:rFonts w:ascii="Arial" w:hAnsi="Arial" w:cs="Arial"/>
          <w:i/>
          <w:sz w:val="18"/>
          <w:szCs w:val="18"/>
          <w:lang w:val="fr-CA"/>
        </w:rPr>
        <w:t>équipement d’Allstream</w:t>
      </w:r>
      <w:r w:rsidR="00477230" w:rsidRPr="00EC2144">
        <w:rPr>
          <w:rFonts w:ascii="Arial" w:hAnsi="Arial" w:cs="Arial"/>
          <w:sz w:val="18"/>
          <w:szCs w:val="18"/>
          <w:lang w:val="fr-CA"/>
        </w:rPr>
        <w:t xml:space="preserve"> demeure la propriété exclusive d’</w:t>
      </w:r>
      <w:r w:rsidR="00AA773C" w:rsidRPr="00EC2144">
        <w:rPr>
          <w:rFonts w:ascii="Arial" w:hAnsi="Arial" w:cs="Arial"/>
          <w:i/>
          <w:sz w:val="18"/>
          <w:szCs w:val="18"/>
          <w:lang w:val="fr-CA"/>
        </w:rPr>
        <w:t>Allstream</w:t>
      </w:r>
      <w:r w:rsidR="00477230" w:rsidRPr="00EC2144">
        <w:rPr>
          <w:rFonts w:ascii="Arial" w:hAnsi="Arial" w:cs="Arial"/>
          <w:sz w:val="18"/>
          <w:szCs w:val="18"/>
          <w:lang w:val="fr-CA"/>
        </w:rPr>
        <w:t xml:space="preserve"> et aucune disposition des présentes n’accorde au </w:t>
      </w:r>
      <w:r w:rsidR="000C578A" w:rsidRPr="00EC2144">
        <w:rPr>
          <w:rFonts w:ascii="Arial" w:hAnsi="Arial" w:cs="Arial"/>
          <w:i/>
          <w:sz w:val="18"/>
          <w:szCs w:val="18"/>
          <w:lang w:val="fr-CA"/>
        </w:rPr>
        <w:t>client</w:t>
      </w:r>
      <w:r w:rsidR="00477230" w:rsidRPr="00EC2144">
        <w:rPr>
          <w:rFonts w:ascii="Arial" w:hAnsi="Arial" w:cs="Arial"/>
          <w:sz w:val="18"/>
          <w:szCs w:val="18"/>
          <w:lang w:val="fr-CA"/>
        </w:rPr>
        <w:t xml:space="preserve"> ou à quiconque un droit, titre ou intérêt à l’égard de l’</w:t>
      </w:r>
      <w:r w:rsidR="00477230" w:rsidRPr="00EC2144">
        <w:rPr>
          <w:rFonts w:ascii="Arial" w:hAnsi="Arial" w:cs="Arial"/>
          <w:i/>
          <w:sz w:val="18"/>
          <w:szCs w:val="18"/>
          <w:lang w:val="fr-CA"/>
        </w:rPr>
        <w:t>équipement d’</w:t>
      </w:r>
      <w:r w:rsidR="00AA773C" w:rsidRPr="00EC2144">
        <w:rPr>
          <w:rFonts w:ascii="Arial" w:hAnsi="Arial" w:cs="Arial"/>
          <w:i/>
          <w:sz w:val="18"/>
          <w:szCs w:val="18"/>
          <w:lang w:val="fr-CA"/>
        </w:rPr>
        <w:t>Allstream</w:t>
      </w:r>
      <w:r w:rsidR="00477230" w:rsidRPr="00EC2144">
        <w:rPr>
          <w:rFonts w:ascii="Arial" w:hAnsi="Arial" w:cs="Arial"/>
          <w:sz w:val="18"/>
          <w:szCs w:val="18"/>
          <w:lang w:val="fr-CA"/>
        </w:rPr>
        <w:t>, même s’il est ou devient fixé ou intégré à un immeuble.</w:t>
      </w:r>
      <w:bookmarkStart w:id="107" w:name="lt_pId122"/>
      <w:bookmarkEnd w:id="106"/>
      <w:r w:rsidR="00542049" w:rsidRPr="00EC2144">
        <w:rPr>
          <w:rFonts w:ascii="Arial" w:hAnsi="Arial" w:cs="Arial"/>
          <w:sz w:val="18"/>
          <w:szCs w:val="18"/>
          <w:lang w:val="fr-CA"/>
        </w:rPr>
        <w:t xml:space="preserve"> </w:t>
      </w:r>
      <w:r w:rsidR="00445ED4"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445ED4" w:rsidRPr="00EC2144">
        <w:rPr>
          <w:rFonts w:ascii="Arial" w:hAnsi="Arial" w:cs="Arial"/>
          <w:sz w:val="18"/>
          <w:szCs w:val="18"/>
          <w:lang w:val="fr-CA"/>
        </w:rPr>
        <w:t xml:space="preserve"> ne doit pas altérer, retirer ou dissimuler les plaques d’identification, vignettes ou étiquettes faisant état du droit de propriété d’</w:t>
      </w:r>
      <w:r w:rsidR="00AA773C" w:rsidRPr="00EC2144">
        <w:rPr>
          <w:rFonts w:ascii="Arial" w:hAnsi="Arial" w:cs="Arial"/>
          <w:i/>
          <w:sz w:val="18"/>
          <w:szCs w:val="18"/>
          <w:lang w:val="fr-CA"/>
        </w:rPr>
        <w:t>Allstream</w:t>
      </w:r>
      <w:r w:rsidR="00445ED4" w:rsidRPr="00EC2144">
        <w:rPr>
          <w:rFonts w:ascii="Arial" w:hAnsi="Arial" w:cs="Arial"/>
          <w:sz w:val="18"/>
          <w:szCs w:val="18"/>
          <w:lang w:val="fr-CA"/>
        </w:rPr>
        <w:t xml:space="preserve"> sur l’</w:t>
      </w:r>
      <w:r w:rsidR="00445ED4" w:rsidRPr="00EC2144">
        <w:rPr>
          <w:rFonts w:ascii="Arial" w:hAnsi="Arial" w:cs="Arial"/>
          <w:i/>
          <w:sz w:val="18"/>
          <w:szCs w:val="18"/>
          <w:lang w:val="fr-CA"/>
        </w:rPr>
        <w:t>équipement d’</w:t>
      </w:r>
      <w:r w:rsidR="00AA773C" w:rsidRPr="00EC2144">
        <w:rPr>
          <w:rFonts w:ascii="Arial" w:hAnsi="Arial" w:cs="Arial"/>
          <w:i/>
          <w:sz w:val="18"/>
          <w:szCs w:val="18"/>
          <w:lang w:val="fr-CA"/>
        </w:rPr>
        <w:t>Allstream</w:t>
      </w:r>
      <w:r w:rsidR="00445ED4" w:rsidRPr="00EC2144">
        <w:rPr>
          <w:rFonts w:ascii="Arial" w:hAnsi="Arial" w:cs="Arial"/>
          <w:sz w:val="18"/>
          <w:szCs w:val="18"/>
          <w:lang w:val="fr-CA"/>
        </w:rPr>
        <w:t>.</w:t>
      </w:r>
      <w:bookmarkEnd w:id="107"/>
      <w:r w:rsidR="00ED224E" w:rsidRPr="00EC2144">
        <w:rPr>
          <w:rFonts w:ascii="Arial" w:hAnsi="Arial" w:cs="Arial"/>
          <w:sz w:val="18"/>
          <w:szCs w:val="18"/>
          <w:lang w:val="fr-CA"/>
        </w:rPr>
        <w:t xml:space="preserve"> </w:t>
      </w:r>
      <w:bookmarkStart w:id="108" w:name="lt_pId123"/>
      <w:r w:rsidR="00BE5F93"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BE5F93" w:rsidRPr="00EC2144">
        <w:rPr>
          <w:rFonts w:ascii="Arial" w:hAnsi="Arial" w:cs="Arial"/>
          <w:sz w:val="18"/>
          <w:szCs w:val="18"/>
          <w:lang w:val="fr-CA"/>
        </w:rPr>
        <w:t xml:space="preserve"> ne doit pas non plus ajuster, aligner, tenter de réparer, déplacer ou retirer l’</w:t>
      </w:r>
      <w:r w:rsidR="00BE5F93" w:rsidRPr="00EC2144">
        <w:rPr>
          <w:rFonts w:ascii="Arial" w:hAnsi="Arial" w:cs="Arial"/>
          <w:i/>
          <w:sz w:val="18"/>
          <w:szCs w:val="18"/>
          <w:lang w:val="fr-CA"/>
        </w:rPr>
        <w:t>équipement d’</w:t>
      </w:r>
      <w:r w:rsidR="00AA773C" w:rsidRPr="00EC2144">
        <w:rPr>
          <w:rFonts w:ascii="Arial" w:hAnsi="Arial" w:cs="Arial"/>
          <w:i/>
          <w:sz w:val="18"/>
          <w:szCs w:val="18"/>
          <w:lang w:val="fr-CA"/>
        </w:rPr>
        <w:t>Allstream</w:t>
      </w:r>
      <w:r w:rsidR="00BE5F93" w:rsidRPr="00EC2144">
        <w:rPr>
          <w:rFonts w:ascii="Arial" w:hAnsi="Arial" w:cs="Arial"/>
          <w:sz w:val="18"/>
          <w:szCs w:val="18"/>
          <w:lang w:val="fr-CA"/>
        </w:rPr>
        <w:t>, à moins d’en avoir reçu l’autorisation écrite expresse d’</w:t>
      </w:r>
      <w:r w:rsidR="00AA773C" w:rsidRPr="00EC2144">
        <w:rPr>
          <w:rFonts w:ascii="Arial" w:hAnsi="Arial" w:cs="Arial"/>
          <w:i/>
          <w:sz w:val="18"/>
          <w:szCs w:val="18"/>
          <w:lang w:val="fr-CA"/>
        </w:rPr>
        <w:t>Allstream</w:t>
      </w:r>
      <w:r w:rsidR="00BE5F93" w:rsidRPr="00EC2144">
        <w:rPr>
          <w:rFonts w:ascii="Arial" w:hAnsi="Arial" w:cs="Arial"/>
          <w:sz w:val="18"/>
          <w:szCs w:val="18"/>
          <w:lang w:val="fr-CA"/>
        </w:rPr>
        <w:t>.</w:t>
      </w:r>
      <w:bookmarkStart w:id="109" w:name="lt_pId124"/>
      <w:bookmarkEnd w:id="108"/>
      <w:r w:rsidR="004B48C5" w:rsidRPr="00EC2144">
        <w:rPr>
          <w:rFonts w:ascii="Arial" w:hAnsi="Arial" w:cs="Arial"/>
          <w:sz w:val="18"/>
          <w:szCs w:val="18"/>
          <w:lang w:val="fr-CA"/>
        </w:rPr>
        <w:t xml:space="preserve"> </w:t>
      </w:r>
      <w:r w:rsidR="009C1F95"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9C1F95" w:rsidRPr="00EC2144">
        <w:rPr>
          <w:rFonts w:ascii="Arial" w:hAnsi="Arial" w:cs="Arial"/>
          <w:sz w:val="18"/>
          <w:szCs w:val="18"/>
          <w:lang w:val="fr-CA"/>
        </w:rPr>
        <w:t xml:space="preserve"> est responsable de la perte ou de l’endommagement de l’</w:t>
      </w:r>
      <w:r w:rsidR="009C1F95" w:rsidRPr="00EC2144">
        <w:rPr>
          <w:rFonts w:ascii="Arial" w:hAnsi="Arial" w:cs="Arial"/>
          <w:i/>
          <w:sz w:val="18"/>
          <w:szCs w:val="18"/>
          <w:lang w:val="fr-CA"/>
        </w:rPr>
        <w:t>équipement d’</w:t>
      </w:r>
      <w:r w:rsidR="00AA773C" w:rsidRPr="00EC2144">
        <w:rPr>
          <w:rFonts w:ascii="Arial" w:hAnsi="Arial" w:cs="Arial"/>
          <w:i/>
          <w:sz w:val="18"/>
          <w:szCs w:val="18"/>
          <w:lang w:val="fr-CA"/>
        </w:rPr>
        <w:t>Allstream</w:t>
      </w:r>
      <w:r w:rsidR="009C1F95" w:rsidRPr="00EC2144">
        <w:rPr>
          <w:rFonts w:ascii="Arial" w:hAnsi="Arial" w:cs="Arial"/>
          <w:sz w:val="18"/>
          <w:szCs w:val="18"/>
          <w:lang w:val="fr-CA"/>
        </w:rPr>
        <w:t xml:space="preserve"> du fait de sa négligence, d’un acte intentionnel de sa part ou d’un entretien non autorisé, et doit satisfaire dans un délai de trente (30) jours à une demande de remboursement d’</w:t>
      </w:r>
      <w:r w:rsidR="00AA773C" w:rsidRPr="00EC2144">
        <w:rPr>
          <w:rFonts w:ascii="Arial" w:hAnsi="Arial" w:cs="Arial"/>
          <w:i/>
          <w:sz w:val="18"/>
          <w:szCs w:val="18"/>
          <w:lang w:val="fr-CA"/>
        </w:rPr>
        <w:t>Allstream</w:t>
      </w:r>
      <w:r w:rsidR="009C1F95" w:rsidRPr="00EC2144">
        <w:rPr>
          <w:rFonts w:ascii="Arial" w:hAnsi="Arial" w:cs="Arial"/>
          <w:sz w:val="18"/>
          <w:szCs w:val="18"/>
          <w:lang w:val="fr-CA"/>
        </w:rPr>
        <w:t xml:space="preserve"> relativement à tout équipement perdu ou endommagé.</w:t>
      </w:r>
      <w:bookmarkEnd w:id="109"/>
      <w:r w:rsidR="004E3DAC" w:rsidRPr="00EC2144">
        <w:rPr>
          <w:rFonts w:ascii="Arial" w:hAnsi="Arial" w:cs="Arial"/>
          <w:sz w:val="18"/>
          <w:szCs w:val="18"/>
          <w:lang w:val="fr-CA"/>
        </w:rPr>
        <w:t xml:space="preserve"> </w:t>
      </w:r>
      <w:bookmarkStart w:id="110" w:name="lt_pId125"/>
      <w:r w:rsidR="00CF797C"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CF797C" w:rsidRPr="00EC2144">
        <w:rPr>
          <w:rFonts w:ascii="Arial" w:hAnsi="Arial" w:cs="Arial"/>
          <w:sz w:val="18"/>
          <w:szCs w:val="18"/>
          <w:lang w:val="fr-CA"/>
        </w:rPr>
        <w:t xml:space="preserve"> est tenu d’obtenir à ses frais l’espace en bâti et l’alimentation nécessaires pour l’</w:t>
      </w:r>
      <w:r w:rsidR="00CF797C" w:rsidRPr="00EC2144">
        <w:rPr>
          <w:rFonts w:ascii="Arial" w:hAnsi="Arial" w:cs="Arial"/>
          <w:i/>
          <w:sz w:val="18"/>
          <w:szCs w:val="18"/>
          <w:lang w:val="fr-CA"/>
        </w:rPr>
        <w:t>équipement d’</w:t>
      </w:r>
      <w:r w:rsidR="00AA773C" w:rsidRPr="00EC2144">
        <w:rPr>
          <w:rFonts w:ascii="Arial" w:hAnsi="Arial" w:cs="Arial"/>
          <w:i/>
          <w:sz w:val="18"/>
          <w:szCs w:val="18"/>
          <w:lang w:val="fr-CA"/>
        </w:rPr>
        <w:t>Allstream</w:t>
      </w:r>
      <w:r w:rsidR="00CF797C" w:rsidRPr="00EC2144">
        <w:rPr>
          <w:rFonts w:ascii="Arial" w:hAnsi="Arial" w:cs="Arial"/>
          <w:sz w:val="18"/>
          <w:szCs w:val="18"/>
          <w:lang w:val="fr-CA"/>
        </w:rPr>
        <w:t xml:space="preserve"> pendant la </w:t>
      </w:r>
      <w:r w:rsidR="00CF797C" w:rsidRPr="00EC2144">
        <w:rPr>
          <w:rFonts w:ascii="Arial" w:hAnsi="Arial" w:cs="Arial"/>
          <w:i/>
          <w:sz w:val="18"/>
          <w:szCs w:val="18"/>
          <w:lang w:val="fr-CA"/>
        </w:rPr>
        <w:t>durée du service</w:t>
      </w:r>
      <w:r w:rsidR="00CF797C" w:rsidRPr="00EC2144">
        <w:rPr>
          <w:rFonts w:ascii="Arial" w:hAnsi="Arial" w:cs="Arial"/>
          <w:sz w:val="18"/>
          <w:szCs w:val="18"/>
          <w:lang w:val="fr-CA"/>
        </w:rPr>
        <w:t>.</w:t>
      </w:r>
      <w:bookmarkEnd w:id="110"/>
    </w:p>
    <w:p w14:paraId="655F9149" w14:textId="17A02422" w:rsidR="00E42245" w:rsidRPr="00EC2144" w:rsidRDefault="00ED224E" w:rsidP="0080167E">
      <w:pPr>
        <w:pStyle w:val="ListParagraph"/>
        <w:numPr>
          <w:ilvl w:val="1"/>
          <w:numId w:val="3"/>
        </w:numPr>
        <w:spacing w:before="240"/>
        <w:ind w:left="990" w:hanging="450"/>
        <w:contextualSpacing w:val="0"/>
        <w:jc w:val="both"/>
        <w:rPr>
          <w:rFonts w:ascii="Arial" w:hAnsi="Arial" w:cs="Arial"/>
          <w:sz w:val="18"/>
          <w:szCs w:val="18"/>
          <w:lang w:val="fr-CA"/>
        </w:rPr>
      </w:pPr>
      <w:bookmarkStart w:id="111" w:name="lt_pId126"/>
      <w:r w:rsidRPr="00EC2144">
        <w:rPr>
          <w:rFonts w:ascii="Arial" w:hAnsi="Arial" w:cs="Arial"/>
          <w:b/>
          <w:sz w:val="18"/>
          <w:szCs w:val="18"/>
          <w:lang w:val="fr-CA"/>
        </w:rPr>
        <w:t>Accès aux locaux du client et obligations.</w:t>
      </w:r>
      <w:bookmarkEnd w:id="111"/>
      <w:r w:rsidR="004E3DAC" w:rsidRPr="00EC2144">
        <w:rPr>
          <w:rFonts w:ascii="Arial" w:hAnsi="Arial" w:cs="Arial"/>
          <w:sz w:val="18"/>
          <w:szCs w:val="18"/>
          <w:lang w:val="fr-CA"/>
        </w:rPr>
        <w:t xml:space="preserve"> </w:t>
      </w:r>
      <w:bookmarkStart w:id="112" w:name="lt_pId127"/>
      <w:r w:rsidR="006B4BC9"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6B4BC9" w:rsidRPr="00EC2144">
        <w:rPr>
          <w:rFonts w:ascii="Arial" w:hAnsi="Arial" w:cs="Arial"/>
          <w:sz w:val="18"/>
          <w:szCs w:val="18"/>
          <w:lang w:val="fr-CA"/>
        </w:rPr>
        <w:t xml:space="preserve"> doit, à ses frais, fournir à </w:t>
      </w:r>
      <w:r w:rsidR="00AA773C" w:rsidRPr="00EC2144">
        <w:rPr>
          <w:rFonts w:ascii="Arial" w:hAnsi="Arial" w:cs="Arial"/>
          <w:i/>
          <w:sz w:val="18"/>
          <w:szCs w:val="18"/>
          <w:lang w:val="fr-CA"/>
        </w:rPr>
        <w:t>Allstream</w:t>
      </w:r>
      <w:r w:rsidR="006B4BC9" w:rsidRPr="00EC2144">
        <w:rPr>
          <w:rFonts w:ascii="Arial" w:hAnsi="Arial" w:cs="Arial"/>
          <w:sz w:val="18"/>
          <w:szCs w:val="18"/>
          <w:lang w:val="fr-CA"/>
        </w:rPr>
        <w:t xml:space="preserve"> l’accès à tous ses établissements pour qu’</w:t>
      </w:r>
      <w:r w:rsidR="00AA773C" w:rsidRPr="00EC2144">
        <w:rPr>
          <w:rFonts w:ascii="Arial" w:hAnsi="Arial" w:cs="Arial"/>
          <w:i/>
          <w:sz w:val="18"/>
          <w:szCs w:val="18"/>
          <w:lang w:val="fr-CA"/>
        </w:rPr>
        <w:t>Allstream</w:t>
      </w:r>
      <w:r w:rsidR="006B4BC9" w:rsidRPr="00EC2144">
        <w:rPr>
          <w:rFonts w:ascii="Arial" w:hAnsi="Arial" w:cs="Arial"/>
          <w:sz w:val="18"/>
          <w:szCs w:val="18"/>
          <w:lang w:val="fr-CA"/>
        </w:rPr>
        <w:t xml:space="preserve"> puisse procéder à l’installation, à l’entretien et à la réparation de l’</w:t>
      </w:r>
      <w:r w:rsidR="006B4BC9" w:rsidRPr="00EC2144">
        <w:rPr>
          <w:rFonts w:ascii="Arial" w:hAnsi="Arial" w:cs="Arial"/>
          <w:i/>
          <w:sz w:val="18"/>
          <w:szCs w:val="18"/>
          <w:lang w:val="fr-CA"/>
        </w:rPr>
        <w:t>équipement d’Allstream</w:t>
      </w:r>
      <w:r w:rsidR="006B4BC9" w:rsidRPr="00EC2144">
        <w:rPr>
          <w:rFonts w:ascii="Arial" w:hAnsi="Arial" w:cs="Arial"/>
          <w:sz w:val="18"/>
          <w:szCs w:val="18"/>
          <w:lang w:val="fr-CA"/>
        </w:rPr>
        <w:t xml:space="preserve"> dans les locaux du </w:t>
      </w:r>
      <w:r w:rsidR="000C578A" w:rsidRPr="00EC2144">
        <w:rPr>
          <w:rFonts w:ascii="Arial" w:hAnsi="Arial" w:cs="Arial"/>
          <w:i/>
          <w:sz w:val="18"/>
          <w:szCs w:val="18"/>
          <w:lang w:val="fr-CA"/>
        </w:rPr>
        <w:t>client</w:t>
      </w:r>
      <w:r w:rsidR="006B4BC9" w:rsidRPr="00EC2144">
        <w:rPr>
          <w:rFonts w:ascii="Arial" w:hAnsi="Arial" w:cs="Arial"/>
          <w:sz w:val="18"/>
          <w:szCs w:val="18"/>
          <w:lang w:val="fr-CA"/>
        </w:rPr>
        <w:t>.</w:t>
      </w:r>
      <w:bookmarkEnd w:id="112"/>
      <w:r w:rsidRPr="00EC2144">
        <w:rPr>
          <w:rFonts w:ascii="Arial" w:hAnsi="Arial" w:cs="Arial"/>
          <w:sz w:val="18"/>
          <w:szCs w:val="18"/>
          <w:lang w:val="fr-CA"/>
        </w:rPr>
        <w:t xml:space="preserve"> </w:t>
      </w:r>
      <w:bookmarkStart w:id="113" w:name="lt_pId128"/>
      <w:r w:rsidRPr="00EC2144">
        <w:rPr>
          <w:rFonts w:ascii="Arial" w:hAnsi="Arial" w:cs="Arial"/>
          <w:sz w:val="18"/>
          <w:szCs w:val="18"/>
          <w:lang w:val="fr-CA"/>
        </w:rPr>
        <w:t>Aux fins de la phrase qui précède, le terme</w:t>
      </w:r>
      <w:r w:rsidR="00FC01CB" w:rsidRPr="00EC2144">
        <w:rPr>
          <w:rFonts w:ascii="Arial" w:hAnsi="Arial" w:cs="Arial"/>
          <w:sz w:val="18"/>
          <w:szCs w:val="18"/>
          <w:lang w:val="fr-CA"/>
        </w:rPr>
        <w:t xml:space="preserve"> </w:t>
      </w:r>
      <w:r w:rsidR="001114B2" w:rsidRPr="00EC2144">
        <w:rPr>
          <w:rFonts w:ascii="Arial" w:hAnsi="Arial" w:cs="Arial"/>
          <w:sz w:val="18"/>
          <w:szCs w:val="18"/>
          <w:lang w:val="fr-CA"/>
        </w:rPr>
        <w:t>« </w:t>
      </w:r>
      <w:r w:rsidRPr="00EC2144">
        <w:rPr>
          <w:rFonts w:ascii="Arial" w:hAnsi="Arial" w:cs="Arial"/>
          <w:sz w:val="18"/>
          <w:szCs w:val="18"/>
          <w:lang w:val="fr-CA"/>
        </w:rPr>
        <w:t>accès</w:t>
      </w:r>
      <w:r w:rsidR="00FC01CB" w:rsidRPr="00EC2144">
        <w:rPr>
          <w:rFonts w:ascii="Arial" w:hAnsi="Arial" w:cs="Arial"/>
          <w:sz w:val="18"/>
          <w:szCs w:val="18"/>
          <w:lang w:val="fr-CA"/>
        </w:rPr>
        <w:t xml:space="preserve"> » </w:t>
      </w:r>
      <w:r w:rsidRPr="00EC2144">
        <w:rPr>
          <w:rFonts w:ascii="Arial" w:hAnsi="Arial" w:cs="Arial"/>
          <w:sz w:val="18"/>
          <w:szCs w:val="18"/>
          <w:lang w:val="fr-CA"/>
        </w:rPr>
        <w:t xml:space="preserve">comprend notamment tous les permis nécessaires pour pénétrer dans l’immeuble ou accéder aux terrains pendant la </w:t>
      </w:r>
      <w:r w:rsidRPr="00EC2144">
        <w:rPr>
          <w:rFonts w:ascii="Arial" w:hAnsi="Arial" w:cs="Arial"/>
          <w:i/>
          <w:sz w:val="18"/>
          <w:szCs w:val="18"/>
          <w:lang w:val="fr-CA"/>
        </w:rPr>
        <w:t>durée du service</w:t>
      </w:r>
      <w:r w:rsidRPr="00EC2144">
        <w:rPr>
          <w:rFonts w:ascii="Arial" w:hAnsi="Arial" w:cs="Arial"/>
          <w:sz w:val="18"/>
          <w:szCs w:val="18"/>
          <w:lang w:val="fr-CA"/>
        </w:rPr>
        <w:t>.</w:t>
      </w:r>
      <w:bookmarkEnd w:id="113"/>
      <w:r w:rsidRPr="00EC2144">
        <w:rPr>
          <w:rFonts w:ascii="Arial" w:hAnsi="Arial" w:cs="Arial"/>
          <w:sz w:val="18"/>
          <w:szCs w:val="18"/>
          <w:lang w:val="fr-CA"/>
        </w:rPr>
        <w:t xml:space="preserve"> </w:t>
      </w:r>
      <w:bookmarkStart w:id="114" w:name="lt_pId129"/>
      <w:r w:rsidR="001C54B3" w:rsidRPr="00EC2144">
        <w:rPr>
          <w:rFonts w:ascii="Arial" w:hAnsi="Arial" w:cs="Arial"/>
          <w:sz w:val="18"/>
          <w:szCs w:val="18"/>
          <w:lang w:val="fr-CA"/>
        </w:rPr>
        <w:t xml:space="preserve">Toutefois, malgré la responsabilité du </w:t>
      </w:r>
      <w:r w:rsidR="000C578A" w:rsidRPr="00EC2144">
        <w:rPr>
          <w:rFonts w:ascii="Arial" w:hAnsi="Arial" w:cs="Arial"/>
          <w:i/>
          <w:sz w:val="18"/>
          <w:szCs w:val="18"/>
          <w:lang w:val="fr-CA"/>
        </w:rPr>
        <w:t>client</w:t>
      </w:r>
      <w:r w:rsidR="001C54B3" w:rsidRPr="00EC2144">
        <w:rPr>
          <w:rFonts w:ascii="Arial" w:hAnsi="Arial" w:cs="Arial"/>
          <w:sz w:val="18"/>
          <w:szCs w:val="18"/>
          <w:lang w:val="fr-CA"/>
        </w:rPr>
        <w:t xml:space="preserve">, si </w:t>
      </w:r>
      <w:r w:rsidR="00AA773C" w:rsidRPr="00EC2144">
        <w:rPr>
          <w:rFonts w:ascii="Arial" w:hAnsi="Arial" w:cs="Arial"/>
          <w:i/>
          <w:sz w:val="18"/>
          <w:szCs w:val="18"/>
          <w:lang w:val="fr-CA"/>
        </w:rPr>
        <w:t>Allstream</w:t>
      </w:r>
      <w:r w:rsidR="001C54B3" w:rsidRPr="00EC2144">
        <w:rPr>
          <w:rFonts w:ascii="Arial" w:hAnsi="Arial" w:cs="Arial"/>
          <w:sz w:val="18"/>
          <w:szCs w:val="18"/>
          <w:lang w:val="fr-CA"/>
        </w:rPr>
        <w:t xml:space="preserve"> est tenue par un tiers d’obtenir et de maintenir en vigueur de tels permis, le </w:t>
      </w:r>
      <w:r w:rsidR="000C578A" w:rsidRPr="00EC2144">
        <w:rPr>
          <w:rFonts w:ascii="Arial" w:hAnsi="Arial" w:cs="Arial"/>
          <w:i/>
          <w:sz w:val="18"/>
          <w:szCs w:val="18"/>
          <w:lang w:val="fr-CA"/>
        </w:rPr>
        <w:t>client</w:t>
      </w:r>
      <w:r w:rsidR="001C54B3" w:rsidRPr="00EC2144">
        <w:rPr>
          <w:rFonts w:ascii="Arial" w:hAnsi="Arial" w:cs="Arial"/>
          <w:sz w:val="18"/>
          <w:szCs w:val="18"/>
          <w:lang w:val="fr-CA"/>
        </w:rPr>
        <w:t xml:space="preserve"> accepte de lui en rembourser les coûts pendant la </w:t>
      </w:r>
      <w:r w:rsidR="001C54B3" w:rsidRPr="00EC2144">
        <w:rPr>
          <w:rFonts w:ascii="Arial" w:hAnsi="Arial" w:cs="Arial"/>
          <w:i/>
          <w:sz w:val="18"/>
          <w:szCs w:val="18"/>
          <w:lang w:val="fr-CA"/>
        </w:rPr>
        <w:t>durée du service</w:t>
      </w:r>
      <w:r w:rsidR="001C54B3" w:rsidRPr="00EC2144">
        <w:rPr>
          <w:rFonts w:ascii="Arial" w:hAnsi="Arial" w:cs="Arial"/>
          <w:sz w:val="18"/>
          <w:szCs w:val="18"/>
          <w:lang w:val="fr-CA"/>
        </w:rPr>
        <w:t>.</w:t>
      </w:r>
      <w:bookmarkEnd w:id="114"/>
      <w:r w:rsidRPr="00EC2144">
        <w:rPr>
          <w:rFonts w:ascii="Arial" w:hAnsi="Arial" w:cs="Arial"/>
          <w:sz w:val="18"/>
          <w:szCs w:val="18"/>
          <w:lang w:val="fr-CA"/>
        </w:rPr>
        <w:t xml:space="preserve"> </w:t>
      </w:r>
      <w:bookmarkStart w:id="115" w:name="lt_pId130"/>
      <w:r w:rsidR="00AA773C" w:rsidRPr="00EC2144">
        <w:rPr>
          <w:rFonts w:ascii="Arial" w:hAnsi="Arial" w:cs="Arial"/>
          <w:i/>
          <w:sz w:val="18"/>
          <w:szCs w:val="18"/>
          <w:lang w:val="fr-CA"/>
        </w:rPr>
        <w:t>Allstream</w:t>
      </w:r>
      <w:r w:rsidR="00230A17" w:rsidRPr="00EC2144">
        <w:rPr>
          <w:rFonts w:ascii="Arial" w:hAnsi="Arial" w:cs="Arial"/>
          <w:sz w:val="18"/>
          <w:szCs w:val="18"/>
          <w:lang w:val="fr-CA"/>
        </w:rPr>
        <w:t xml:space="preserve"> doit accorder au </w:t>
      </w:r>
      <w:r w:rsidR="000C578A" w:rsidRPr="00EC2144">
        <w:rPr>
          <w:rFonts w:ascii="Arial" w:hAnsi="Arial" w:cs="Arial"/>
          <w:i/>
          <w:sz w:val="18"/>
          <w:szCs w:val="18"/>
          <w:lang w:val="fr-CA"/>
        </w:rPr>
        <w:t>client</w:t>
      </w:r>
      <w:r w:rsidR="00230A17" w:rsidRPr="00EC2144">
        <w:rPr>
          <w:rFonts w:ascii="Arial" w:hAnsi="Arial" w:cs="Arial"/>
          <w:sz w:val="18"/>
          <w:szCs w:val="18"/>
          <w:lang w:val="fr-CA"/>
        </w:rPr>
        <w:t xml:space="preserve"> un avis raisonnable dans les circonstances avant de pénétrer dans le point de présence du </w:t>
      </w:r>
      <w:r w:rsidR="000C578A" w:rsidRPr="00EC2144">
        <w:rPr>
          <w:rFonts w:ascii="Arial" w:hAnsi="Arial" w:cs="Arial"/>
          <w:i/>
          <w:sz w:val="18"/>
          <w:szCs w:val="18"/>
          <w:lang w:val="fr-CA"/>
        </w:rPr>
        <w:t>client</w:t>
      </w:r>
      <w:r w:rsidR="00230A17" w:rsidRPr="00EC2144">
        <w:rPr>
          <w:rFonts w:ascii="Arial" w:hAnsi="Arial" w:cs="Arial"/>
          <w:sz w:val="18"/>
          <w:szCs w:val="18"/>
          <w:lang w:val="fr-CA"/>
        </w:rPr>
        <w:t xml:space="preserve"> pour y installer, y entretenir ou y réparer tout </w:t>
      </w:r>
      <w:r w:rsidR="00230A17" w:rsidRPr="00EC2144">
        <w:rPr>
          <w:rFonts w:ascii="Arial" w:hAnsi="Arial" w:cs="Arial"/>
          <w:i/>
          <w:sz w:val="18"/>
          <w:szCs w:val="18"/>
          <w:lang w:val="fr-CA"/>
        </w:rPr>
        <w:t>équipement d’</w:t>
      </w:r>
      <w:r w:rsidR="00AA773C" w:rsidRPr="00EC2144">
        <w:rPr>
          <w:rFonts w:ascii="Arial" w:hAnsi="Arial" w:cs="Arial"/>
          <w:i/>
          <w:sz w:val="18"/>
          <w:szCs w:val="18"/>
          <w:lang w:val="fr-CA"/>
        </w:rPr>
        <w:t>Allstream</w:t>
      </w:r>
      <w:r w:rsidR="00230A17" w:rsidRPr="00EC2144">
        <w:rPr>
          <w:rFonts w:ascii="Arial" w:hAnsi="Arial" w:cs="Arial"/>
          <w:sz w:val="18"/>
          <w:szCs w:val="18"/>
          <w:lang w:val="fr-CA"/>
        </w:rPr>
        <w:t>.</w:t>
      </w:r>
      <w:bookmarkEnd w:id="115"/>
      <w:r w:rsidRPr="00EC2144">
        <w:rPr>
          <w:rFonts w:ascii="Arial" w:hAnsi="Arial" w:cs="Arial"/>
          <w:sz w:val="18"/>
          <w:szCs w:val="18"/>
          <w:lang w:val="fr-CA"/>
        </w:rPr>
        <w:t xml:space="preserve"> </w:t>
      </w:r>
      <w:bookmarkStart w:id="116" w:name="lt_pId131"/>
      <w:r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accept</w:t>
      </w:r>
      <w:r w:rsidR="001114B2" w:rsidRPr="00EC2144">
        <w:rPr>
          <w:rFonts w:ascii="Arial" w:hAnsi="Arial" w:cs="Arial"/>
          <w:sz w:val="18"/>
          <w:szCs w:val="18"/>
          <w:lang w:val="fr-CA"/>
        </w:rPr>
        <w:t>e de mettre à la disposition d’</w:t>
      </w:r>
      <w:r w:rsidR="00AA773C" w:rsidRPr="00EC2144">
        <w:rPr>
          <w:rFonts w:ascii="Arial" w:hAnsi="Arial" w:cs="Arial"/>
          <w:i/>
          <w:sz w:val="18"/>
          <w:szCs w:val="18"/>
          <w:lang w:val="fr-CA"/>
        </w:rPr>
        <w:t>Allstream</w:t>
      </w:r>
      <w:r w:rsidR="001114B2" w:rsidRPr="00EC2144">
        <w:rPr>
          <w:rFonts w:ascii="Arial" w:hAnsi="Arial" w:cs="Arial"/>
          <w:sz w:val="18"/>
          <w:szCs w:val="18"/>
          <w:lang w:val="fr-CA"/>
        </w:rPr>
        <w:t xml:space="preserve"> </w:t>
      </w:r>
      <w:r w:rsidRPr="00EC2144">
        <w:rPr>
          <w:rFonts w:ascii="Arial" w:hAnsi="Arial" w:cs="Arial"/>
          <w:sz w:val="18"/>
          <w:szCs w:val="18"/>
          <w:lang w:val="fr-CA"/>
        </w:rPr>
        <w:t>un lieu de travail sûr et de respecter toutes les lois applicables concernant les conditions de travail dans ses locaux.</w:t>
      </w:r>
      <w:bookmarkEnd w:id="116"/>
    </w:p>
    <w:p w14:paraId="1E5598A1" w14:textId="6745BDB7" w:rsidR="00E42245" w:rsidRPr="00EC2144" w:rsidRDefault="00ED224E" w:rsidP="0080167E">
      <w:pPr>
        <w:pStyle w:val="ListParagraph"/>
        <w:numPr>
          <w:ilvl w:val="1"/>
          <w:numId w:val="3"/>
        </w:numPr>
        <w:spacing w:before="240"/>
        <w:ind w:left="990" w:hanging="450"/>
        <w:contextualSpacing w:val="0"/>
        <w:jc w:val="both"/>
        <w:rPr>
          <w:rFonts w:ascii="Arial" w:hAnsi="Arial" w:cs="Arial"/>
          <w:sz w:val="18"/>
          <w:szCs w:val="18"/>
          <w:lang w:val="fr-CA"/>
        </w:rPr>
      </w:pPr>
      <w:bookmarkStart w:id="117" w:name="lt_pId132"/>
      <w:r w:rsidRPr="00EC2144">
        <w:rPr>
          <w:rFonts w:ascii="Arial" w:hAnsi="Arial" w:cs="Arial"/>
          <w:b/>
          <w:sz w:val="18"/>
          <w:szCs w:val="18"/>
          <w:lang w:val="fr-CA"/>
        </w:rPr>
        <w:lastRenderedPageBreak/>
        <w:t>Équipement du client.</w:t>
      </w:r>
      <w:bookmarkStart w:id="118" w:name="lt_pId133"/>
      <w:bookmarkEnd w:id="117"/>
      <w:r w:rsidR="00D279D8" w:rsidRPr="00EC2144">
        <w:rPr>
          <w:rFonts w:ascii="Arial" w:hAnsi="Arial" w:cs="Arial"/>
          <w:sz w:val="18"/>
          <w:szCs w:val="18"/>
          <w:lang w:val="fr-CA"/>
        </w:rPr>
        <w:t xml:space="preserve"> </w:t>
      </w:r>
      <w:r w:rsidRPr="00EC2144">
        <w:rPr>
          <w:rFonts w:ascii="Arial" w:hAnsi="Arial" w:cs="Arial"/>
          <w:sz w:val="18"/>
          <w:szCs w:val="18"/>
          <w:lang w:val="fr-CA"/>
        </w:rPr>
        <w:t xml:space="preserve">Il revient au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de raccorder, à ses frais, ses installations au </w:t>
      </w:r>
      <w:r w:rsidRPr="00EC2144">
        <w:rPr>
          <w:rFonts w:ascii="Arial" w:hAnsi="Arial" w:cs="Arial"/>
          <w:i/>
          <w:sz w:val="18"/>
          <w:szCs w:val="18"/>
          <w:lang w:val="fr-CA"/>
        </w:rPr>
        <w:t>point de démarcation</w:t>
      </w:r>
      <w:r w:rsidRPr="00EC2144">
        <w:rPr>
          <w:rFonts w:ascii="Arial" w:hAnsi="Arial" w:cs="Arial"/>
          <w:sz w:val="18"/>
          <w:szCs w:val="18"/>
          <w:lang w:val="fr-CA"/>
        </w:rPr>
        <w:t xml:space="preserve"> indiqué dans la </w:t>
      </w:r>
      <w:r w:rsidRPr="00EC2144">
        <w:rPr>
          <w:rFonts w:ascii="Arial" w:hAnsi="Arial" w:cs="Arial"/>
          <w:i/>
          <w:sz w:val="18"/>
          <w:szCs w:val="18"/>
          <w:lang w:val="fr-CA"/>
        </w:rPr>
        <w:t>demande de service</w:t>
      </w:r>
      <w:r w:rsidRPr="00EC2144">
        <w:rPr>
          <w:rFonts w:ascii="Arial" w:hAnsi="Arial" w:cs="Arial"/>
          <w:sz w:val="18"/>
          <w:szCs w:val="18"/>
          <w:lang w:val="fr-CA"/>
        </w:rPr>
        <w:t>.</w:t>
      </w:r>
      <w:bookmarkEnd w:id="118"/>
      <w:r w:rsidR="00D279D8" w:rsidRPr="00EC2144">
        <w:rPr>
          <w:rFonts w:ascii="Arial" w:hAnsi="Arial" w:cs="Arial"/>
          <w:sz w:val="18"/>
          <w:szCs w:val="18"/>
          <w:lang w:val="fr-CA"/>
        </w:rPr>
        <w:t xml:space="preserve"> </w:t>
      </w:r>
      <w:bookmarkStart w:id="119" w:name="lt_pId134"/>
      <w:r w:rsidR="00D279D8" w:rsidRPr="00EC2144">
        <w:rPr>
          <w:rFonts w:ascii="Arial" w:hAnsi="Arial" w:cs="Arial"/>
          <w:sz w:val="18"/>
          <w:szCs w:val="18"/>
          <w:lang w:val="fr-CA"/>
        </w:rPr>
        <w:t xml:space="preserve">L’équipement et le service au-delà du </w:t>
      </w:r>
      <w:r w:rsidR="00D279D8" w:rsidRPr="00EC2144">
        <w:rPr>
          <w:rFonts w:ascii="Arial" w:hAnsi="Arial" w:cs="Arial"/>
          <w:i/>
          <w:sz w:val="18"/>
          <w:szCs w:val="18"/>
          <w:lang w:val="fr-CA"/>
        </w:rPr>
        <w:t>point de démarcation</w:t>
      </w:r>
      <w:r w:rsidR="00D279D8" w:rsidRPr="00EC2144">
        <w:rPr>
          <w:rFonts w:ascii="Arial" w:hAnsi="Arial" w:cs="Arial"/>
          <w:sz w:val="18"/>
          <w:szCs w:val="18"/>
          <w:lang w:val="fr-CA"/>
        </w:rPr>
        <w:t xml:space="preserve"> ou de l’interconnexion entre les installations et l’équipement terminal d’</w:t>
      </w:r>
      <w:r w:rsidR="00AA773C" w:rsidRPr="00EC2144">
        <w:rPr>
          <w:rFonts w:ascii="Arial" w:hAnsi="Arial" w:cs="Arial"/>
          <w:i/>
          <w:sz w:val="18"/>
          <w:szCs w:val="18"/>
          <w:lang w:val="fr-CA"/>
        </w:rPr>
        <w:t>Allstream</w:t>
      </w:r>
      <w:r w:rsidR="00D279D8" w:rsidRPr="00EC2144">
        <w:rPr>
          <w:rFonts w:ascii="Arial" w:hAnsi="Arial" w:cs="Arial"/>
          <w:sz w:val="18"/>
          <w:szCs w:val="18"/>
          <w:lang w:val="fr-CA"/>
        </w:rPr>
        <w:t xml:space="preserve"> et le câblage au </w:t>
      </w:r>
      <w:r w:rsidR="00D279D8" w:rsidRPr="00EC2144">
        <w:rPr>
          <w:rFonts w:ascii="Arial" w:hAnsi="Arial" w:cs="Arial"/>
          <w:i/>
          <w:sz w:val="18"/>
          <w:szCs w:val="18"/>
          <w:lang w:val="fr-CA"/>
        </w:rPr>
        <w:t>point de démarcation</w:t>
      </w:r>
      <w:r w:rsidR="00D279D8" w:rsidRPr="00EC2144">
        <w:rPr>
          <w:rFonts w:ascii="Arial" w:hAnsi="Arial" w:cs="Arial"/>
          <w:sz w:val="18"/>
          <w:szCs w:val="18"/>
          <w:lang w:val="fr-CA"/>
        </w:rPr>
        <w:t xml:space="preserve"> relèvent de la responsabilité du </w:t>
      </w:r>
      <w:r w:rsidR="000C578A" w:rsidRPr="00EC2144">
        <w:rPr>
          <w:rFonts w:ascii="Arial" w:hAnsi="Arial" w:cs="Arial"/>
          <w:i/>
          <w:sz w:val="18"/>
          <w:szCs w:val="18"/>
          <w:lang w:val="fr-CA"/>
        </w:rPr>
        <w:t>client</w:t>
      </w:r>
      <w:r w:rsidR="00D279D8" w:rsidRPr="00EC2144">
        <w:rPr>
          <w:rFonts w:ascii="Arial" w:hAnsi="Arial" w:cs="Arial"/>
          <w:sz w:val="18"/>
          <w:szCs w:val="18"/>
          <w:lang w:val="fr-CA"/>
        </w:rPr>
        <w:t xml:space="preserve"> (</w:t>
      </w:r>
      <w:r w:rsidR="004E3DAC" w:rsidRPr="00EC2144">
        <w:rPr>
          <w:rFonts w:ascii="Arial" w:hAnsi="Arial" w:cs="Arial"/>
          <w:sz w:val="18"/>
          <w:szCs w:val="18"/>
          <w:lang w:val="fr-CA"/>
        </w:rPr>
        <w:t>« </w:t>
      </w:r>
      <w:r w:rsidR="00D279D8" w:rsidRPr="00EC2144">
        <w:rPr>
          <w:rFonts w:ascii="Arial" w:hAnsi="Arial" w:cs="Arial"/>
          <w:b/>
          <w:sz w:val="18"/>
          <w:szCs w:val="18"/>
          <w:lang w:val="fr-CA"/>
        </w:rPr>
        <w:t>équipement du client</w:t>
      </w:r>
      <w:r w:rsidR="004E3DAC" w:rsidRPr="00EC2144">
        <w:rPr>
          <w:rFonts w:ascii="Arial" w:hAnsi="Arial" w:cs="Arial"/>
          <w:sz w:val="18"/>
          <w:szCs w:val="18"/>
          <w:lang w:val="fr-CA"/>
        </w:rPr>
        <w:t> »</w:t>
      </w:r>
      <w:r w:rsidR="00D279D8" w:rsidRPr="00EC2144">
        <w:rPr>
          <w:rFonts w:ascii="Arial" w:hAnsi="Arial" w:cs="Arial"/>
          <w:sz w:val="18"/>
          <w:szCs w:val="18"/>
          <w:lang w:val="fr-CA"/>
        </w:rPr>
        <w:t>).</w:t>
      </w:r>
      <w:bookmarkEnd w:id="119"/>
      <w:r w:rsidR="004E3DAC" w:rsidRPr="00EC2144">
        <w:rPr>
          <w:rFonts w:ascii="Arial" w:hAnsi="Arial" w:cs="Arial"/>
          <w:sz w:val="18"/>
          <w:szCs w:val="18"/>
          <w:lang w:val="fr-CA"/>
        </w:rPr>
        <w:t xml:space="preserve"> </w:t>
      </w:r>
      <w:bookmarkStart w:id="120" w:name="lt_pId135"/>
      <w:r w:rsidR="00794B0D"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794B0D" w:rsidRPr="00EC2144">
        <w:rPr>
          <w:rFonts w:ascii="Arial" w:hAnsi="Arial" w:cs="Arial"/>
          <w:sz w:val="18"/>
          <w:szCs w:val="18"/>
          <w:lang w:val="fr-CA"/>
        </w:rPr>
        <w:t xml:space="preserve"> doit se procurer et entretenir à ses frais un équipement compatible sur le plan technique avec le </w:t>
      </w:r>
      <w:r w:rsidR="00794B0D" w:rsidRPr="00EC2144">
        <w:rPr>
          <w:rFonts w:ascii="Arial" w:hAnsi="Arial" w:cs="Arial"/>
          <w:i/>
          <w:sz w:val="18"/>
          <w:szCs w:val="18"/>
          <w:lang w:val="fr-CA"/>
        </w:rPr>
        <w:t>service</w:t>
      </w:r>
      <w:r w:rsidR="00794B0D" w:rsidRPr="00EC2144">
        <w:rPr>
          <w:rFonts w:ascii="Arial" w:hAnsi="Arial" w:cs="Arial"/>
          <w:sz w:val="18"/>
          <w:szCs w:val="18"/>
          <w:lang w:val="fr-CA"/>
        </w:rPr>
        <w:t xml:space="preserve"> et le réseau d’</w:t>
      </w:r>
      <w:r w:rsidR="00AA773C" w:rsidRPr="00EC2144">
        <w:rPr>
          <w:rFonts w:ascii="Arial" w:hAnsi="Arial" w:cs="Arial"/>
          <w:i/>
          <w:sz w:val="18"/>
          <w:szCs w:val="18"/>
          <w:lang w:val="fr-CA"/>
        </w:rPr>
        <w:t>Allstream</w:t>
      </w:r>
      <w:r w:rsidR="00794B0D" w:rsidRPr="00EC2144">
        <w:rPr>
          <w:rFonts w:ascii="Arial" w:hAnsi="Arial" w:cs="Arial"/>
          <w:sz w:val="18"/>
          <w:szCs w:val="18"/>
          <w:lang w:val="fr-CA"/>
        </w:rPr>
        <w:t>.</w:t>
      </w:r>
      <w:bookmarkEnd w:id="120"/>
      <w:r w:rsidR="004E3DAC" w:rsidRPr="00EC2144">
        <w:rPr>
          <w:rFonts w:ascii="Arial" w:hAnsi="Arial" w:cs="Arial"/>
          <w:sz w:val="18"/>
          <w:szCs w:val="18"/>
          <w:lang w:val="fr-CA"/>
        </w:rPr>
        <w:t xml:space="preserve"> </w:t>
      </w:r>
      <w:bookmarkStart w:id="121" w:name="lt_pId136"/>
      <w:r w:rsidR="00AA773C" w:rsidRPr="00EC2144">
        <w:rPr>
          <w:rFonts w:ascii="Arial" w:hAnsi="Arial" w:cs="Arial"/>
          <w:i/>
          <w:sz w:val="18"/>
          <w:szCs w:val="18"/>
          <w:lang w:val="fr-CA"/>
        </w:rPr>
        <w:t>Allstream</w:t>
      </w:r>
      <w:r w:rsidR="00BD7CB4" w:rsidRPr="00EC2144">
        <w:rPr>
          <w:rFonts w:ascii="Arial" w:hAnsi="Arial" w:cs="Arial"/>
          <w:sz w:val="18"/>
          <w:szCs w:val="18"/>
          <w:lang w:val="fr-CA"/>
        </w:rPr>
        <w:t xml:space="preserve"> n’est pas tenue d’installer, d’entretenir ou de réparer tout équipement qui ne lui appartient pas, notamment tout </w:t>
      </w:r>
      <w:r w:rsidR="00BD7CB4" w:rsidRPr="00EC2144">
        <w:rPr>
          <w:rFonts w:ascii="Arial" w:hAnsi="Arial" w:cs="Arial"/>
          <w:i/>
          <w:sz w:val="18"/>
          <w:szCs w:val="18"/>
          <w:lang w:val="fr-CA"/>
        </w:rPr>
        <w:t xml:space="preserve">équipement du </w:t>
      </w:r>
      <w:r w:rsidR="000C578A" w:rsidRPr="00EC2144">
        <w:rPr>
          <w:rFonts w:ascii="Arial" w:hAnsi="Arial" w:cs="Arial"/>
          <w:i/>
          <w:sz w:val="18"/>
          <w:szCs w:val="18"/>
          <w:lang w:val="fr-CA"/>
        </w:rPr>
        <w:t>client</w:t>
      </w:r>
      <w:r w:rsidR="00BD7CB4" w:rsidRPr="00EC2144">
        <w:rPr>
          <w:rFonts w:ascii="Arial" w:hAnsi="Arial" w:cs="Arial"/>
          <w:sz w:val="18"/>
          <w:szCs w:val="18"/>
          <w:lang w:val="fr-CA"/>
        </w:rPr>
        <w:t>.</w:t>
      </w:r>
      <w:bookmarkEnd w:id="121"/>
      <w:r w:rsidR="004E3DAC" w:rsidRPr="00EC2144">
        <w:rPr>
          <w:rFonts w:ascii="Arial" w:hAnsi="Arial" w:cs="Arial"/>
          <w:sz w:val="18"/>
          <w:szCs w:val="18"/>
          <w:lang w:val="fr-CA"/>
        </w:rPr>
        <w:t xml:space="preserve"> </w:t>
      </w:r>
      <w:bookmarkStart w:id="122" w:name="lt_pId137"/>
      <w:r w:rsidR="00FF676F" w:rsidRPr="00EC2144">
        <w:rPr>
          <w:rFonts w:ascii="Arial" w:hAnsi="Arial" w:cs="Arial"/>
          <w:sz w:val="18"/>
          <w:szCs w:val="18"/>
          <w:lang w:val="fr-CA"/>
        </w:rPr>
        <w:t xml:space="preserve">Si, en réponse à un appel de service du </w:t>
      </w:r>
      <w:r w:rsidR="000C578A" w:rsidRPr="00EC2144">
        <w:rPr>
          <w:rFonts w:ascii="Arial" w:hAnsi="Arial" w:cs="Arial"/>
          <w:i/>
          <w:sz w:val="18"/>
          <w:szCs w:val="18"/>
          <w:lang w:val="fr-CA"/>
        </w:rPr>
        <w:t>client</w:t>
      </w:r>
      <w:r w:rsidR="00FF676F" w:rsidRPr="00EC2144">
        <w:rPr>
          <w:rFonts w:ascii="Arial" w:hAnsi="Arial" w:cs="Arial"/>
          <w:sz w:val="18"/>
          <w:szCs w:val="18"/>
          <w:lang w:val="fr-CA"/>
        </w:rPr>
        <w:t xml:space="preserve">, </w:t>
      </w:r>
      <w:r w:rsidR="00AA773C" w:rsidRPr="00EC2144">
        <w:rPr>
          <w:rFonts w:ascii="Arial" w:hAnsi="Arial" w:cs="Arial"/>
          <w:i/>
          <w:sz w:val="18"/>
          <w:szCs w:val="18"/>
          <w:lang w:val="fr-CA"/>
        </w:rPr>
        <w:t>Allstream</w:t>
      </w:r>
      <w:r w:rsidR="00FF676F" w:rsidRPr="00EC2144">
        <w:rPr>
          <w:rFonts w:ascii="Arial" w:hAnsi="Arial" w:cs="Arial"/>
          <w:sz w:val="18"/>
          <w:szCs w:val="18"/>
          <w:lang w:val="fr-CA"/>
        </w:rPr>
        <w:t xml:space="preserve"> établit de manière raisonnable que la défaillance du service est attribuable à la défaillance, à la défectuosité ou à l’inadéquation d’un équipement autre que l’</w:t>
      </w:r>
      <w:r w:rsidR="00FF676F" w:rsidRPr="00EC2144">
        <w:rPr>
          <w:rFonts w:ascii="Arial" w:hAnsi="Arial" w:cs="Arial"/>
          <w:i/>
          <w:sz w:val="18"/>
          <w:szCs w:val="18"/>
          <w:lang w:val="fr-CA"/>
        </w:rPr>
        <w:t>équipement d’</w:t>
      </w:r>
      <w:r w:rsidR="00AA773C" w:rsidRPr="00EC2144">
        <w:rPr>
          <w:rFonts w:ascii="Arial" w:hAnsi="Arial" w:cs="Arial"/>
          <w:i/>
          <w:sz w:val="18"/>
          <w:szCs w:val="18"/>
          <w:lang w:val="fr-CA"/>
        </w:rPr>
        <w:t>Allstream</w:t>
      </w:r>
      <w:r w:rsidR="00FF676F" w:rsidRPr="00EC2144">
        <w:rPr>
          <w:rFonts w:ascii="Arial" w:hAnsi="Arial" w:cs="Arial"/>
          <w:sz w:val="18"/>
          <w:szCs w:val="18"/>
          <w:lang w:val="fr-CA"/>
        </w:rPr>
        <w:t xml:space="preserve">, le </w:t>
      </w:r>
      <w:r w:rsidR="000C578A" w:rsidRPr="00EC2144">
        <w:rPr>
          <w:rFonts w:ascii="Arial" w:hAnsi="Arial" w:cs="Arial"/>
          <w:i/>
          <w:sz w:val="18"/>
          <w:szCs w:val="18"/>
          <w:lang w:val="fr-CA"/>
        </w:rPr>
        <w:t>client</w:t>
      </w:r>
      <w:r w:rsidR="00FF676F" w:rsidRPr="00EC2144">
        <w:rPr>
          <w:rFonts w:ascii="Arial" w:hAnsi="Arial" w:cs="Arial"/>
          <w:sz w:val="18"/>
          <w:szCs w:val="18"/>
          <w:lang w:val="fr-CA"/>
        </w:rPr>
        <w:t xml:space="preserve"> doit dédommager </w:t>
      </w:r>
      <w:r w:rsidR="00AA773C" w:rsidRPr="00EC2144">
        <w:rPr>
          <w:rFonts w:ascii="Arial" w:hAnsi="Arial" w:cs="Arial"/>
          <w:i/>
          <w:sz w:val="18"/>
          <w:szCs w:val="18"/>
          <w:lang w:val="fr-CA"/>
        </w:rPr>
        <w:t>Allstream</w:t>
      </w:r>
      <w:r w:rsidR="00FF676F" w:rsidRPr="00EC2144">
        <w:rPr>
          <w:rFonts w:ascii="Arial" w:hAnsi="Arial" w:cs="Arial"/>
          <w:sz w:val="18"/>
          <w:szCs w:val="18"/>
          <w:lang w:val="fr-CA"/>
        </w:rPr>
        <w:t xml:space="preserve"> pour la main-d’œuvre et les pièces consacrées à l’appel de service.</w:t>
      </w:r>
      <w:bookmarkEnd w:id="122"/>
    </w:p>
    <w:p w14:paraId="54CD1CAC" w14:textId="388B747E" w:rsidR="00436A3B" w:rsidRPr="00EC2144" w:rsidRDefault="008227B7" w:rsidP="0080167E">
      <w:pPr>
        <w:pStyle w:val="ListParagraph"/>
        <w:numPr>
          <w:ilvl w:val="0"/>
          <w:numId w:val="3"/>
        </w:numPr>
        <w:shd w:val="clear" w:color="auto" w:fill="FFFFFF"/>
        <w:tabs>
          <w:tab w:val="clear" w:pos="720"/>
          <w:tab w:val="num" w:pos="567"/>
        </w:tabs>
        <w:spacing w:after="450"/>
        <w:ind w:left="567" w:hanging="567"/>
        <w:outlineLvl w:val="0"/>
        <w:rPr>
          <w:rFonts w:ascii="Helvetica" w:hAnsi="Helvetica"/>
          <w:b/>
          <w:bCs/>
          <w:kern w:val="36"/>
          <w:sz w:val="20"/>
          <w:szCs w:val="20"/>
          <w:lang w:val="fr-CA"/>
        </w:rPr>
      </w:pPr>
      <w:bookmarkStart w:id="123" w:name="lt_pId138"/>
      <w:r w:rsidRPr="00EC2144">
        <w:rPr>
          <w:rFonts w:ascii="Arial" w:hAnsi="Arial" w:cs="Arial"/>
          <w:b/>
          <w:bCs/>
          <w:kern w:val="36"/>
          <w:sz w:val="18"/>
          <w:szCs w:val="18"/>
          <w:lang w:val="fr-CA"/>
        </w:rPr>
        <w:t xml:space="preserve">PRESTATION </w:t>
      </w:r>
      <w:r w:rsidR="004E783D" w:rsidRPr="00EC2144">
        <w:rPr>
          <w:rFonts w:ascii="Arial" w:hAnsi="Arial" w:cs="Arial"/>
          <w:b/>
          <w:bCs/>
          <w:kern w:val="36"/>
          <w:sz w:val="18"/>
          <w:szCs w:val="18"/>
          <w:lang w:val="fr-CA"/>
        </w:rPr>
        <w:t xml:space="preserve">ET FACTURATION </w:t>
      </w:r>
      <w:r w:rsidRPr="00EC2144">
        <w:rPr>
          <w:rFonts w:ascii="Arial" w:hAnsi="Arial" w:cs="Arial"/>
          <w:b/>
          <w:bCs/>
          <w:kern w:val="36"/>
          <w:sz w:val="18"/>
          <w:szCs w:val="18"/>
          <w:lang w:val="fr-CA"/>
        </w:rPr>
        <w:t>DE SERV</w:t>
      </w:r>
      <w:r w:rsidR="00FC01CB" w:rsidRPr="00EC2144">
        <w:rPr>
          <w:rFonts w:ascii="Arial" w:hAnsi="Arial" w:cs="Arial"/>
          <w:b/>
          <w:bCs/>
          <w:kern w:val="36"/>
          <w:sz w:val="18"/>
          <w:szCs w:val="18"/>
          <w:lang w:val="fr-CA"/>
        </w:rPr>
        <w:t>ICES MULTIPOINTS.</w:t>
      </w:r>
      <w:r w:rsidR="00ED224E" w:rsidRPr="00EC2144">
        <w:rPr>
          <w:rFonts w:ascii="Arial" w:hAnsi="Arial" w:cs="Arial"/>
          <w:sz w:val="18"/>
          <w:szCs w:val="18"/>
          <w:lang w:val="fr-CA"/>
        </w:rPr>
        <w:t xml:space="preserve"> </w:t>
      </w:r>
      <w:r w:rsidR="00FC01CB" w:rsidRPr="00EC2144">
        <w:rPr>
          <w:rFonts w:ascii="Arial" w:hAnsi="Arial" w:cs="Arial"/>
          <w:sz w:val="18"/>
          <w:szCs w:val="18"/>
          <w:lang w:val="fr-CA"/>
        </w:rPr>
        <w:t xml:space="preserve">Dans le cas de </w:t>
      </w:r>
      <w:r w:rsidR="00FC01CB" w:rsidRPr="00EC2144">
        <w:rPr>
          <w:rFonts w:ascii="Arial" w:hAnsi="Arial" w:cs="Arial"/>
          <w:i/>
          <w:sz w:val="18"/>
          <w:szCs w:val="18"/>
          <w:lang w:val="fr-CA"/>
        </w:rPr>
        <w:t>services multipoints</w:t>
      </w:r>
      <w:r w:rsidR="00FC01CB" w:rsidRPr="00EC2144">
        <w:rPr>
          <w:rFonts w:ascii="Arial" w:hAnsi="Arial" w:cs="Arial"/>
          <w:sz w:val="18"/>
          <w:szCs w:val="18"/>
          <w:lang w:val="fr-CA"/>
        </w:rPr>
        <w:t xml:space="preserve">, </w:t>
      </w:r>
      <w:r w:rsidR="00AA773C" w:rsidRPr="00EC2144">
        <w:rPr>
          <w:rFonts w:ascii="Arial" w:hAnsi="Arial" w:cs="Arial"/>
          <w:i/>
          <w:sz w:val="18"/>
          <w:szCs w:val="18"/>
          <w:lang w:val="fr-CA"/>
        </w:rPr>
        <w:t>Allstream</w:t>
      </w:r>
      <w:r w:rsidR="00FC01CB" w:rsidRPr="00EC2144">
        <w:rPr>
          <w:rFonts w:ascii="Arial" w:hAnsi="Arial" w:cs="Arial"/>
          <w:sz w:val="18"/>
          <w:szCs w:val="18"/>
          <w:lang w:val="fr-CA"/>
        </w:rPr>
        <w:t xml:space="preserve"> commencera la facturation dès l’</w:t>
      </w:r>
      <w:r w:rsidR="00FC01CB" w:rsidRPr="00EC2144">
        <w:rPr>
          <w:rFonts w:ascii="Arial" w:hAnsi="Arial" w:cs="Arial"/>
          <w:i/>
          <w:sz w:val="18"/>
          <w:szCs w:val="18"/>
          <w:lang w:val="fr-CA"/>
        </w:rPr>
        <w:t>installation des</w:t>
      </w:r>
      <w:r w:rsidR="00FC01CB" w:rsidRPr="00EC2144">
        <w:rPr>
          <w:rFonts w:ascii="Arial" w:hAnsi="Arial" w:cs="Arial"/>
          <w:sz w:val="18"/>
          <w:szCs w:val="18"/>
          <w:lang w:val="fr-CA"/>
        </w:rPr>
        <w:t xml:space="preserve"> </w:t>
      </w:r>
      <w:r w:rsidR="00FC01CB" w:rsidRPr="00EC2144">
        <w:rPr>
          <w:rFonts w:ascii="Arial" w:hAnsi="Arial" w:cs="Arial"/>
          <w:i/>
          <w:sz w:val="18"/>
          <w:szCs w:val="18"/>
          <w:lang w:val="fr-CA"/>
        </w:rPr>
        <w:t>services</w:t>
      </w:r>
      <w:r w:rsidR="00FC01CB" w:rsidRPr="00EC2144">
        <w:rPr>
          <w:rFonts w:ascii="Arial" w:hAnsi="Arial" w:cs="Arial"/>
          <w:sz w:val="18"/>
          <w:szCs w:val="18"/>
          <w:lang w:val="fr-CA"/>
        </w:rPr>
        <w:t xml:space="preserve"> à chaque emplacement, à moins d’indication</w:t>
      </w:r>
      <w:r w:rsidR="00F957D7" w:rsidRPr="00EC2144">
        <w:rPr>
          <w:rFonts w:ascii="Arial" w:hAnsi="Arial" w:cs="Arial"/>
          <w:sz w:val="18"/>
          <w:szCs w:val="18"/>
          <w:lang w:val="fr-CA"/>
        </w:rPr>
        <w:t xml:space="preserve"> contraire précisé</w:t>
      </w:r>
      <w:r w:rsidR="00FC01CB" w:rsidRPr="00EC2144">
        <w:rPr>
          <w:rFonts w:ascii="Arial" w:hAnsi="Arial" w:cs="Arial"/>
          <w:sz w:val="18"/>
          <w:szCs w:val="18"/>
          <w:lang w:val="fr-CA"/>
        </w:rPr>
        <w:t>e</w:t>
      </w:r>
      <w:r w:rsidR="00F957D7" w:rsidRPr="00EC2144">
        <w:rPr>
          <w:rFonts w:ascii="Arial" w:hAnsi="Arial" w:cs="Arial"/>
          <w:sz w:val="18"/>
          <w:szCs w:val="18"/>
          <w:lang w:val="fr-CA"/>
        </w:rPr>
        <w:t xml:space="preserve"> dans une </w:t>
      </w:r>
      <w:r w:rsidR="00F957D7" w:rsidRPr="00EC2144">
        <w:rPr>
          <w:rFonts w:ascii="Arial" w:hAnsi="Arial" w:cs="Arial"/>
          <w:i/>
          <w:sz w:val="18"/>
          <w:szCs w:val="18"/>
          <w:lang w:val="fr-CA"/>
        </w:rPr>
        <w:t>demande de service</w:t>
      </w:r>
      <w:r w:rsidR="00ED224E" w:rsidRPr="00EC2144">
        <w:rPr>
          <w:rFonts w:ascii="Arial" w:hAnsi="Arial" w:cs="Arial"/>
          <w:sz w:val="18"/>
          <w:szCs w:val="18"/>
          <w:lang w:val="fr-CA"/>
        </w:rPr>
        <w:t>.</w:t>
      </w:r>
      <w:bookmarkStart w:id="124" w:name="lt_pId139"/>
      <w:bookmarkEnd w:id="123"/>
      <w:r w:rsidR="00FC01CB" w:rsidRPr="00EC2144">
        <w:rPr>
          <w:rFonts w:ascii="Arial" w:hAnsi="Arial" w:cs="Arial"/>
          <w:sz w:val="18"/>
          <w:szCs w:val="18"/>
          <w:lang w:val="fr-CA"/>
        </w:rPr>
        <w:t xml:space="preserve"> </w:t>
      </w:r>
      <w:r w:rsidR="0001421E" w:rsidRPr="00EC2144">
        <w:rPr>
          <w:rFonts w:ascii="Arial" w:hAnsi="Arial" w:cs="Arial"/>
          <w:sz w:val="18"/>
          <w:szCs w:val="18"/>
          <w:lang w:val="fr-CA"/>
        </w:rPr>
        <w:t>« S</w:t>
      </w:r>
      <w:r w:rsidRPr="00EC2144">
        <w:rPr>
          <w:rFonts w:ascii="Arial" w:hAnsi="Arial" w:cs="Arial"/>
          <w:sz w:val="18"/>
          <w:szCs w:val="18"/>
          <w:lang w:val="fr-CA"/>
        </w:rPr>
        <w:t>ervices multipoints</w:t>
      </w:r>
      <w:r w:rsidR="004E3DAC" w:rsidRPr="00EC2144">
        <w:rPr>
          <w:rFonts w:ascii="Arial" w:hAnsi="Arial" w:cs="Arial"/>
          <w:sz w:val="18"/>
          <w:szCs w:val="18"/>
          <w:lang w:val="fr-CA"/>
        </w:rPr>
        <w:t> »</w:t>
      </w:r>
      <w:r w:rsidR="00FC01CB" w:rsidRPr="00EC2144">
        <w:rPr>
          <w:rFonts w:ascii="Arial" w:hAnsi="Arial" w:cs="Arial"/>
          <w:sz w:val="18"/>
          <w:szCs w:val="18"/>
          <w:lang w:val="fr-CA"/>
        </w:rPr>
        <w:t xml:space="preserve"> </w:t>
      </w:r>
      <w:r w:rsidR="0001421E" w:rsidRPr="00EC2144">
        <w:rPr>
          <w:rFonts w:ascii="Arial" w:hAnsi="Arial" w:cs="Arial"/>
          <w:sz w:val="18"/>
          <w:szCs w:val="18"/>
          <w:lang w:val="fr-CA"/>
        </w:rPr>
        <w:t xml:space="preserve">signifie </w:t>
      </w:r>
      <w:r w:rsidR="004E783D" w:rsidRPr="00EC2144">
        <w:rPr>
          <w:rFonts w:ascii="Arial" w:hAnsi="Arial" w:cs="Arial"/>
          <w:sz w:val="18"/>
          <w:szCs w:val="18"/>
          <w:lang w:val="fr-CA"/>
        </w:rPr>
        <w:t xml:space="preserve">la fourniture </w:t>
      </w:r>
      <w:r w:rsidR="0001421E" w:rsidRPr="00EC2144">
        <w:rPr>
          <w:rFonts w:ascii="Arial" w:hAnsi="Arial" w:cs="Arial"/>
          <w:sz w:val="18"/>
          <w:szCs w:val="18"/>
          <w:lang w:val="fr-CA"/>
        </w:rPr>
        <w:t xml:space="preserve">de </w:t>
      </w:r>
      <w:r w:rsidR="0001421E" w:rsidRPr="00EC2144">
        <w:rPr>
          <w:rFonts w:ascii="Arial" w:hAnsi="Arial" w:cs="Arial"/>
          <w:i/>
          <w:sz w:val="18"/>
          <w:szCs w:val="18"/>
          <w:lang w:val="fr-CA"/>
        </w:rPr>
        <w:t>s</w:t>
      </w:r>
      <w:r w:rsidR="00ED224E" w:rsidRPr="00EC2144">
        <w:rPr>
          <w:rFonts w:ascii="Arial" w:hAnsi="Arial" w:cs="Arial"/>
          <w:i/>
          <w:sz w:val="18"/>
          <w:szCs w:val="18"/>
          <w:lang w:val="fr-CA"/>
        </w:rPr>
        <w:t>ervices</w:t>
      </w:r>
      <w:r w:rsidR="00ED224E" w:rsidRPr="00EC2144">
        <w:rPr>
          <w:rFonts w:ascii="Arial" w:hAnsi="Arial" w:cs="Arial"/>
          <w:sz w:val="18"/>
          <w:szCs w:val="18"/>
          <w:lang w:val="fr-CA"/>
        </w:rPr>
        <w:t xml:space="preserve"> </w:t>
      </w:r>
      <w:r w:rsidR="0001421E" w:rsidRPr="00EC2144">
        <w:rPr>
          <w:rFonts w:ascii="Arial" w:hAnsi="Arial" w:cs="Arial"/>
          <w:sz w:val="18"/>
          <w:szCs w:val="18"/>
          <w:lang w:val="fr-CA"/>
        </w:rPr>
        <w:t xml:space="preserve">à plusieurs </w:t>
      </w:r>
      <w:r w:rsidR="0001421E" w:rsidRPr="00EC2144">
        <w:rPr>
          <w:rFonts w:ascii="Arial" w:hAnsi="Arial" w:cs="Arial"/>
          <w:i/>
          <w:sz w:val="18"/>
          <w:szCs w:val="18"/>
          <w:lang w:val="fr-CA"/>
        </w:rPr>
        <w:t>points de</w:t>
      </w:r>
      <w:r w:rsidR="00ED224E" w:rsidRPr="00EC2144">
        <w:rPr>
          <w:rFonts w:ascii="Arial" w:hAnsi="Arial" w:cs="Arial"/>
          <w:i/>
          <w:sz w:val="18"/>
          <w:szCs w:val="18"/>
          <w:lang w:val="fr-CA"/>
        </w:rPr>
        <w:t xml:space="preserve"> d</w:t>
      </w:r>
      <w:r w:rsidR="0001421E" w:rsidRPr="00EC2144">
        <w:rPr>
          <w:rFonts w:ascii="Arial" w:hAnsi="Arial" w:cs="Arial"/>
          <w:i/>
          <w:sz w:val="18"/>
          <w:szCs w:val="18"/>
          <w:lang w:val="fr-CA"/>
        </w:rPr>
        <w:t>é</w:t>
      </w:r>
      <w:r w:rsidR="00ED224E" w:rsidRPr="00EC2144">
        <w:rPr>
          <w:rFonts w:ascii="Arial" w:hAnsi="Arial" w:cs="Arial"/>
          <w:i/>
          <w:sz w:val="18"/>
          <w:szCs w:val="18"/>
          <w:lang w:val="fr-CA"/>
        </w:rPr>
        <w:t>marcation</w:t>
      </w:r>
      <w:r w:rsidR="00ED224E" w:rsidRPr="00EC2144">
        <w:rPr>
          <w:rFonts w:ascii="Arial" w:hAnsi="Arial" w:cs="Arial"/>
          <w:sz w:val="18"/>
          <w:szCs w:val="18"/>
          <w:lang w:val="fr-CA"/>
        </w:rPr>
        <w:t>,</w:t>
      </w:r>
      <w:r w:rsidR="0001421E" w:rsidRPr="00EC2144">
        <w:rPr>
          <w:rFonts w:ascii="Arial" w:hAnsi="Arial" w:cs="Arial"/>
          <w:sz w:val="18"/>
          <w:szCs w:val="18"/>
          <w:lang w:val="fr-CA"/>
        </w:rPr>
        <w:t xml:space="preserve"> que ce soit à une même adresse </w:t>
      </w:r>
      <w:r w:rsidR="00FC01CB" w:rsidRPr="00EC2144">
        <w:rPr>
          <w:rFonts w:ascii="Arial" w:hAnsi="Arial" w:cs="Arial"/>
          <w:sz w:val="18"/>
          <w:szCs w:val="18"/>
          <w:lang w:val="fr-CA"/>
        </w:rPr>
        <w:t xml:space="preserve">ou </w:t>
      </w:r>
      <w:r w:rsidR="0001421E" w:rsidRPr="00EC2144">
        <w:rPr>
          <w:rFonts w:ascii="Arial" w:hAnsi="Arial" w:cs="Arial"/>
          <w:sz w:val="18"/>
          <w:szCs w:val="18"/>
          <w:lang w:val="fr-CA"/>
        </w:rPr>
        <w:t>à plusieurs adresses</w:t>
      </w:r>
      <w:r w:rsidR="00ED224E" w:rsidRPr="00EC2144">
        <w:rPr>
          <w:rFonts w:ascii="Arial" w:hAnsi="Arial" w:cs="Arial"/>
          <w:sz w:val="18"/>
          <w:szCs w:val="18"/>
          <w:lang w:val="fr-CA"/>
        </w:rPr>
        <w:t>.</w:t>
      </w:r>
      <w:bookmarkEnd w:id="124"/>
      <w:r w:rsidR="00ED224E" w:rsidRPr="00EC2144">
        <w:rPr>
          <w:rFonts w:ascii="Arial" w:hAnsi="Arial" w:cs="Arial"/>
          <w:sz w:val="18"/>
          <w:szCs w:val="18"/>
          <w:lang w:val="fr-CA"/>
        </w:rPr>
        <w:t xml:space="preserve"> </w:t>
      </w:r>
      <w:bookmarkStart w:id="125" w:name="lt_pId140"/>
      <w:r w:rsidR="0001421E" w:rsidRPr="00EC2144">
        <w:rPr>
          <w:rFonts w:ascii="Arial" w:hAnsi="Arial" w:cs="Arial"/>
          <w:sz w:val="18"/>
          <w:szCs w:val="18"/>
          <w:lang w:val="fr-CA"/>
        </w:rPr>
        <w:t>« </w:t>
      </w:r>
      <w:r w:rsidR="00ED224E" w:rsidRPr="00EC2144">
        <w:rPr>
          <w:rFonts w:ascii="Arial" w:hAnsi="Arial" w:cs="Arial"/>
          <w:sz w:val="18"/>
          <w:szCs w:val="18"/>
          <w:lang w:val="fr-CA"/>
        </w:rPr>
        <w:t xml:space="preserve">Installation </w:t>
      </w:r>
      <w:r w:rsidR="0001421E" w:rsidRPr="00EC2144">
        <w:rPr>
          <w:rFonts w:ascii="Arial" w:hAnsi="Arial" w:cs="Arial"/>
          <w:sz w:val="18"/>
          <w:szCs w:val="18"/>
          <w:lang w:val="fr-CA"/>
        </w:rPr>
        <w:t>des</w:t>
      </w:r>
      <w:r w:rsidR="00ED224E" w:rsidRPr="00EC2144">
        <w:rPr>
          <w:rFonts w:ascii="Arial" w:hAnsi="Arial" w:cs="Arial"/>
          <w:sz w:val="18"/>
          <w:szCs w:val="18"/>
          <w:lang w:val="fr-CA"/>
        </w:rPr>
        <w:t xml:space="preserve"> </w:t>
      </w:r>
      <w:r w:rsidR="0001421E" w:rsidRPr="00EC2144">
        <w:rPr>
          <w:rFonts w:ascii="Arial" w:hAnsi="Arial" w:cs="Arial"/>
          <w:sz w:val="18"/>
          <w:szCs w:val="18"/>
          <w:lang w:val="fr-CA"/>
        </w:rPr>
        <w:t>s</w:t>
      </w:r>
      <w:r w:rsidR="00ED224E" w:rsidRPr="00EC2144">
        <w:rPr>
          <w:rFonts w:ascii="Arial" w:hAnsi="Arial" w:cs="Arial"/>
          <w:sz w:val="18"/>
          <w:szCs w:val="18"/>
          <w:lang w:val="fr-CA"/>
        </w:rPr>
        <w:t>ervices</w:t>
      </w:r>
      <w:r w:rsidR="0001421E" w:rsidRPr="00EC2144">
        <w:rPr>
          <w:rFonts w:ascii="Arial" w:hAnsi="Arial" w:cs="Arial"/>
          <w:sz w:val="18"/>
          <w:szCs w:val="18"/>
          <w:lang w:val="fr-CA"/>
        </w:rPr>
        <w:t> »</w:t>
      </w:r>
      <w:r w:rsidR="00ED224E" w:rsidRPr="00EC2144">
        <w:rPr>
          <w:rFonts w:ascii="Arial" w:hAnsi="Arial" w:cs="Arial"/>
          <w:sz w:val="18"/>
          <w:szCs w:val="18"/>
          <w:lang w:val="fr-CA"/>
        </w:rPr>
        <w:t xml:space="preserve"> </w:t>
      </w:r>
      <w:r w:rsidR="0001421E" w:rsidRPr="00EC2144">
        <w:rPr>
          <w:rFonts w:ascii="Arial" w:hAnsi="Arial" w:cs="Arial"/>
          <w:sz w:val="18"/>
          <w:szCs w:val="18"/>
          <w:lang w:val="fr-CA"/>
        </w:rPr>
        <w:t xml:space="preserve">signifie la </w:t>
      </w:r>
      <w:r w:rsidR="004E783D" w:rsidRPr="00EC2144">
        <w:rPr>
          <w:rFonts w:ascii="Arial" w:hAnsi="Arial" w:cs="Arial"/>
          <w:sz w:val="18"/>
          <w:szCs w:val="18"/>
          <w:lang w:val="fr-CA"/>
        </w:rPr>
        <w:t xml:space="preserve">fourniture </w:t>
      </w:r>
      <w:r w:rsidR="0001421E" w:rsidRPr="00EC2144">
        <w:rPr>
          <w:rFonts w:ascii="Arial" w:hAnsi="Arial" w:cs="Arial"/>
          <w:sz w:val="18"/>
          <w:szCs w:val="18"/>
          <w:lang w:val="fr-CA"/>
        </w:rPr>
        <w:t xml:space="preserve">de circuits fonctionnels à un </w:t>
      </w:r>
      <w:r w:rsidR="0001421E" w:rsidRPr="00EC2144">
        <w:rPr>
          <w:rFonts w:ascii="Arial" w:hAnsi="Arial" w:cs="Arial"/>
          <w:i/>
          <w:sz w:val="18"/>
          <w:szCs w:val="18"/>
          <w:lang w:val="fr-CA"/>
        </w:rPr>
        <w:t>point de</w:t>
      </w:r>
      <w:r w:rsidR="00ED224E" w:rsidRPr="00EC2144">
        <w:rPr>
          <w:rFonts w:ascii="Arial" w:hAnsi="Arial" w:cs="Arial"/>
          <w:i/>
          <w:sz w:val="18"/>
          <w:szCs w:val="18"/>
          <w:lang w:val="fr-CA"/>
        </w:rPr>
        <w:t xml:space="preserve"> d</w:t>
      </w:r>
      <w:r w:rsidR="0001421E" w:rsidRPr="00EC2144">
        <w:rPr>
          <w:rFonts w:ascii="Arial" w:hAnsi="Arial" w:cs="Arial"/>
          <w:i/>
          <w:sz w:val="18"/>
          <w:szCs w:val="18"/>
          <w:lang w:val="fr-CA"/>
        </w:rPr>
        <w:t>é</w:t>
      </w:r>
      <w:r w:rsidR="00ED224E" w:rsidRPr="00EC2144">
        <w:rPr>
          <w:rFonts w:ascii="Arial" w:hAnsi="Arial" w:cs="Arial"/>
          <w:i/>
          <w:sz w:val="18"/>
          <w:szCs w:val="18"/>
          <w:lang w:val="fr-CA"/>
        </w:rPr>
        <w:t>marcation</w:t>
      </w:r>
      <w:r w:rsidR="00ED224E" w:rsidRPr="00EC2144">
        <w:rPr>
          <w:rFonts w:ascii="Arial" w:hAnsi="Arial" w:cs="Arial"/>
          <w:sz w:val="18"/>
          <w:szCs w:val="18"/>
          <w:lang w:val="fr-CA"/>
        </w:rPr>
        <w:t>.</w:t>
      </w:r>
      <w:bookmarkEnd w:id="125"/>
      <w:r w:rsidR="00ED224E" w:rsidRPr="00EC2144">
        <w:rPr>
          <w:rFonts w:ascii="Arial" w:hAnsi="Arial" w:cs="Arial"/>
          <w:color w:val="595959"/>
          <w:sz w:val="18"/>
          <w:szCs w:val="18"/>
          <w:shd w:val="clear" w:color="auto" w:fill="FFFFFF"/>
          <w:lang w:val="fr-CA"/>
        </w:rPr>
        <w:t xml:space="preserve"> </w:t>
      </w:r>
    </w:p>
    <w:p w14:paraId="5BD1D790" w14:textId="77777777" w:rsidR="00436A3B" w:rsidRPr="00EC2144" w:rsidRDefault="00E57304" w:rsidP="0080167E">
      <w:pPr>
        <w:pStyle w:val="ListParagraph"/>
        <w:shd w:val="clear" w:color="auto" w:fill="FFFFFF"/>
        <w:spacing w:after="450"/>
        <w:outlineLvl w:val="0"/>
        <w:rPr>
          <w:rFonts w:ascii="Helvetica" w:hAnsi="Helvetica"/>
          <w:b/>
          <w:bCs/>
          <w:kern w:val="36"/>
          <w:sz w:val="20"/>
          <w:szCs w:val="20"/>
          <w:lang w:val="fr-CA"/>
        </w:rPr>
      </w:pPr>
    </w:p>
    <w:p w14:paraId="1C478A6E" w14:textId="2A855293" w:rsidR="0023467A" w:rsidRPr="0080167E" w:rsidRDefault="00ED224E" w:rsidP="0080167E">
      <w:pPr>
        <w:pStyle w:val="ListParagraph"/>
        <w:numPr>
          <w:ilvl w:val="0"/>
          <w:numId w:val="3"/>
        </w:numPr>
        <w:spacing w:before="240"/>
        <w:ind w:left="540" w:hanging="547"/>
        <w:jc w:val="both"/>
        <w:rPr>
          <w:rFonts w:ascii="Arial" w:hAnsi="Arial" w:cs="Arial"/>
          <w:sz w:val="18"/>
          <w:szCs w:val="18"/>
          <w:lang w:val="fr-CA"/>
        </w:rPr>
      </w:pPr>
      <w:bookmarkStart w:id="126" w:name="lt_pId141"/>
      <w:r w:rsidRPr="00EC2144">
        <w:rPr>
          <w:rFonts w:ascii="Arial" w:hAnsi="Arial" w:cs="Arial"/>
          <w:b/>
          <w:bCs/>
          <w:sz w:val="18"/>
          <w:szCs w:val="18"/>
          <w:lang w:val="fr-CA"/>
        </w:rPr>
        <w:t>SERVICES TIERS.</w:t>
      </w:r>
      <w:bookmarkEnd w:id="126"/>
      <w:r w:rsidR="004E3DAC" w:rsidRPr="00EC2144">
        <w:rPr>
          <w:rFonts w:ascii="Arial" w:hAnsi="Arial" w:cs="Arial"/>
          <w:bCs/>
          <w:sz w:val="18"/>
          <w:szCs w:val="18"/>
          <w:lang w:val="fr-CA"/>
        </w:rPr>
        <w:t xml:space="preserve"> </w:t>
      </w:r>
      <w:bookmarkStart w:id="127" w:name="lt_pId142"/>
      <w:r w:rsidR="00860FF5" w:rsidRPr="00EC2144">
        <w:rPr>
          <w:rFonts w:ascii="Arial" w:hAnsi="Arial" w:cs="Arial"/>
          <w:bCs/>
          <w:sz w:val="18"/>
          <w:szCs w:val="18"/>
          <w:lang w:val="fr-CA"/>
        </w:rPr>
        <w:t xml:space="preserve">Les </w:t>
      </w:r>
      <w:r w:rsidR="00860FF5" w:rsidRPr="00EC2144">
        <w:rPr>
          <w:rFonts w:ascii="Arial" w:hAnsi="Arial" w:cs="Arial"/>
          <w:bCs/>
          <w:i/>
          <w:sz w:val="18"/>
          <w:szCs w:val="18"/>
          <w:lang w:val="fr-CA"/>
        </w:rPr>
        <w:t>services</w:t>
      </w:r>
      <w:r w:rsidR="00860FF5" w:rsidRPr="00EC2144">
        <w:rPr>
          <w:rFonts w:ascii="Arial" w:hAnsi="Arial" w:cs="Arial"/>
          <w:bCs/>
          <w:sz w:val="18"/>
          <w:szCs w:val="18"/>
          <w:lang w:val="fr-CA"/>
        </w:rPr>
        <w:t xml:space="preserve"> d’</w:t>
      </w:r>
      <w:r w:rsidR="00AA773C" w:rsidRPr="00EC2144">
        <w:rPr>
          <w:rFonts w:ascii="Arial" w:hAnsi="Arial" w:cs="Arial"/>
          <w:bCs/>
          <w:i/>
          <w:sz w:val="18"/>
          <w:szCs w:val="18"/>
          <w:lang w:val="fr-CA"/>
        </w:rPr>
        <w:t>Allstream</w:t>
      </w:r>
      <w:r w:rsidR="00860FF5" w:rsidRPr="00EC2144">
        <w:rPr>
          <w:rFonts w:ascii="Arial" w:hAnsi="Arial" w:cs="Arial"/>
          <w:bCs/>
          <w:sz w:val="18"/>
          <w:szCs w:val="18"/>
          <w:lang w:val="fr-CA"/>
        </w:rPr>
        <w:t xml:space="preserve"> peuvent comprendre des services fournis par un tiers (</w:t>
      </w:r>
      <w:r w:rsidR="004E3DAC" w:rsidRPr="00EC2144">
        <w:rPr>
          <w:rFonts w:ascii="Arial" w:hAnsi="Arial" w:cs="Arial"/>
          <w:bCs/>
          <w:sz w:val="18"/>
          <w:szCs w:val="18"/>
          <w:lang w:val="fr-CA"/>
        </w:rPr>
        <w:t>« </w:t>
      </w:r>
      <w:r w:rsidR="00860FF5" w:rsidRPr="00EC2144">
        <w:rPr>
          <w:rFonts w:ascii="Arial" w:hAnsi="Arial" w:cs="Arial"/>
          <w:bCs/>
          <w:sz w:val="18"/>
          <w:szCs w:val="18"/>
          <w:lang w:val="fr-CA"/>
        </w:rPr>
        <w:t>tiers fournisseur</w:t>
      </w:r>
      <w:r w:rsidR="004E3DAC" w:rsidRPr="00EC2144">
        <w:rPr>
          <w:rFonts w:ascii="Arial" w:hAnsi="Arial" w:cs="Arial"/>
          <w:bCs/>
          <w:sz w:val="18"/>
          <w:szCs w:val="18"/>
          <w:lang w:val="fr-CA"/>
        </w:rPr>
        <w:t> »</w:t>
      </w:r>
      <w:r w:rsidR="00860FF5" w:rsidRPr="00EC2144">
        <w:rPr>
          <w:rFonts w:ascii="Arial" w:hAnsi="Arial" w:cs="Arial"/>
          <w:bCs/>
          <w:sz w:val="18"/>
          <w:szCs w:val="18"/>
          <w:lang w:val="fr-CA"/>
        </w:rPr>
        <w:t>), y compris des services d’interconnexion (collectivement appelés</w:t>
      </w:r>
      <w:r w:rsidR="00FC01CB" w:rsidRPr="00EC2144">
        <w:rPr>
          <w:rFonts w:ascii="Arial" w:hAnsi="Arial" w:cs="Arial"/>
          <w:bCs/>
          <w:sz w:val="18"/>
          <w:szCs w:val="18"/>
          <w:lang w:val="fr-CA"/>
        </w:rPr>
        <w:t xml:space="preserve"> « </w:t>
      </w:r>
      <w:r w:rsidR="00860FF5" w:rsidRPr="00EC2144">
        <w:rPr>
          <w:rFonts w:ascii="Arial" w:hAnsi="Arial" w:cs="Arial"/>
          <w:bCs/>
          <w:sz w:val="18"/>
          <w:szCs w:val="18"/>
          <w:lang w:val="fr-CA"/>
        </w:rPr>
        <w:t>services tiers</w:t>
      </w:r>
      <w:r w:rsidR="004E3DAC" w:rsidRPr="00EC2144">
        <w:rPr>
          <w:rFonts w:ascii="Arial" w:hAnsi="Arial" w:cs="Arial"/>
          <w:bCs/>
          <w:sz w:val="18"/>
          <w:szCs w:val="18"/>
          <w:lang w:val="fr-CA"/>
        </w:rPr>
        <w:t> »</w:t>
      </w:r>
      <w:r w:rsidR="00860FF5" w:rsidRPr="00EC2144">
        <w:rPr>
          <w:rFonts w:ascii="Arial" w:hAnsi="Arial" w:cs="Arial"/>
          <w:bCs/>
          <w:sz w:val="18"/>
          <w:szCs w:val="18"/>
          <w:lang w:val="fr-CA"/>
        </w:rPr>
        <w:t>).</w:t>
      </w:r>
      <w:bookmarkEnd w:id="127"/>
      <w:r w:rsidR="004E3DAC" w:rsidRPr="00EC2144">
        <w:rPr>
          <w:rFonts w:ascii="Arial" w:hAnsi="Arial" w:cs="Arial"/>
          <w:bCs/>
          <w:sz w:val="18"/>
          <w:szCs w:val="18"/>
          <w:lang w:val="fr-CA"/>
        </w:rPr>
        <w:t xml:space="preserve"> </w:t>
      </w:r>
      <w:bookmarkStart w:id="128" w:name="lt_pId143"/>
      <w:r w:rsidR="00A928F6" w:rsidRPr="00EC2144">
        <w:rPr>
          <w:rFonts w:ascii="Arial" w:hAnsi="Arial" w:cs="Arial"/>
          <w:bCs/>
          <w:sz w:val="18"/>
          <w:szCs w:val="18"/>
          <w:lang w:val="fr-CA"/>
        </w:rPr>
        <w:t xml:space="preserve">Le coût des </w:t>
      </w:r>
      <w:r w:rsidR="00A928F6" w:rsidRPr="00EC2144">
        <w:rPr>
          <w:rFonts w:ascii="Arial" w:hAnsi="Arial" w:cs="Arial"/>
          <w:bCs/>
          <w:i/>
          <w:sz w:val="18"/>
          <w:szCs w:val="18"/>
          <w:lang w:val="fr-CA"/>
        </w:rPr>
        <w:t>services tiers</w:t>
      </w:r>
      <w:r w:rsidR="00A928F6" w:rsidRPr="00EC2144">
        <w:rPr>
          <w:rFonts w:ascii="Arial" w:hAnsi="Arial" w:cs="Arial"/>
          <w:bCs/>
          <w:sz w:val="18"/>
          <w:szCs w:val="18"/>
          <w:lang w:val="fr-CA"/>
        </w:rPr>
        <w:t xml:space="preserve"> est inclus dans le prix indiqué dans la </w:t>
      </w:r>
      <w:r w:rsidR="00A928F6" w:rsidRPr="00EC2144">
        <w:rPr>
          <w:rFonts w:ascii="Arial" w:hAnsi="Arial" w:cs="Arial"/>
          <w:bCs/>
          <w:i/>
          <w:sz w:val="18"/>
          <w:szCs w:val="18"/>
          <w:lang w:val="fr-CA"/>
        </w:rPr>
        <w:t>demande de service</w:t>
      </w:r>
      <w:r w:rsidR="00A928F6" w:rsidRPr="00EC2144">
        <w:rPr>
          <w:rFonts w:ascii="Arial" w:hAnsi="Arial" w:cs="Arial"/>
          <w:bCs/>
          <w:sz w:val="18"/>
          <w:szCs w:val="18"/>
          <w:lang w:val="fr-CA"/>
        </w:rPr>
        <w:t xml:space="preserve"> applicable, mais </w:t>
      </w:r>
      <w:r w:rsidR="00AA773C" w:rsidRPr="00EC2144">
        <w:rPr>
          <w:rFonts w:ascii="Arial" w:hAnsi="Arial" w:cs="Arial"/>
          <w:bCs/>
          <w:i/>
          <w:sz w:val="18"/>
          <w:szCs w:val="18"/>
          <w:lang w:val="fr-CA"/>
        </w:rPr>
        <w:t>Allstream</w:t>
      </w:r>
      <w:r w:rsidR="00A928F6" w:rsidRPr="00EC2144">
        <w:rPr>
          <w:rFonts w:ascii="Arial" w:hAnsi="Arial" w:cs="Arial"/>
          <w:bCs/>
          <w:sz w:val="18"/>
          <w:szCs w:val="18"/>
          <w:lang w:val="fr-CA"/>
        </w:rPr>
        <w:t xml:space="preserve"> peut rajuster les tarifs des </w:t>
      </w:r>
      <w:r w:rsidR="00A928F6" w:rsidRPr="00EC2144">
        <w:rPr>
          <w:rFonts w:ascii="Arial" w:hAnsi="Arial" w:cs="Arial"/>
          <w:bCs/>
          <w:i/>
          <w:sz w:val="18"/>
          <w:szCs w:val="18"/>
          <w:lang w:val="fr-CA"/>
        </w:rPr>
        <w:t>services</w:t>
      </w:r>
      <w:r w:rsidR="00A928F6" w:rsidRPr="00EC2144">
        <w:rPr>
          <w:rFonts w:ascii="Arial" w:hAnsi="Arial" w:cs="Arial"/>
          <w:bCs/>
          <w:sz w:val="18"/>
          <w:szCs w:val="18"/>
          <w:lang w:val="fr-CA"/>
        </w:rPr>
        <w:t xml:space="preserve"> comprenant des </w:t>
      </w:r>
      <w:r w:rsidR="00A928F6" w:rsidRPr="00EC2144">
        <w:rPr>
          <w:rFonts w:ascii="Arial" w:hAnsi="Arial" w:cs="Arial"/>
          <w:bCs/>
          <w:i/>
          <w:sz w:val="18"/>
          <w:szCs w:val="18"/>
          <w:lang w:val="fr-CA"/>
        </w:rPr>
        <w:t>services tiers</w:t>
      </w:r>
      <w:r w:rsidR="00A928F6" w:rsidRPr="00EC2144">
        <w:rPr>
          <w:rFonts w:ascii="Arial" w:hAnsi="Arial" w:cs="Arial"/>
          <w:bCs/>
          <w:sz w:val="18"/>
          <w:szCs w:val="18"/>
          <w:lang w:val="fr-CA"/>
        </w:rPr>
        <w:t xml:space="preserve"> pour tenir compte de toute augmentation des frais, sans y ajouter de marge bénéficiaire, imposée à </w:t>
      </w:r>
      <w:r w:rsidR="00AA773C" w:rsidRPr="00EC2144">
        <w:rPr>
          <w:rFonts w:ascii="Arial" w:hAnsi="Arial" w:cs="Arial"/>
          <w:bCs/>
          <w:i/>
          <w:sz w:val="18"/>
          <w:szCs w:val="18"/>
          <w:lang w:val="fr-CA"/>
        </w:rPr>
        <w:t>Allstream</w:t>
      </w:r>
      <w:r w:rsidR="00A928F6" w:rsidRPr="00EC2144">
        <w:rPr>
          <w:rFonts w:ascii="Arial" w:hAnsi="Arial" w:cs="Arial"/>
          <w:bCs/>
          <w:sz w:val="18"/>
          <w:szCs w:val="18"/>
          <w:lang w:val="fr-CA"/>
        </w:rPr>
        <w:t xml:space="preserve"> pour ces </w:t>
      </w:r>
      <w:r w:rsidR="00A928F6" w:rsidRPr="00EC2144">
        <w:rPr>
          <w:rFonts w:ascii="Arial" w:hAnsi="Arial" w:cs="Arial"/>
          <w:bCs/>
          <w:i/>
          <w:sz w:val="18"/>
          <w:szCs w:val="18"/>
          <w:lang w:val="fr-CA"/>
        </w:rPr>
        <w:t>services tiers</w:t>
      </w:r>
      <w:r w:rsidR="00A928F6" w:rsidRPr="00EC2144">
        <w:rPr>
          <w:rFonts w:ascii="Arial" w:hAnsi="Arial" w:cs="Arial"/>
          <w:bCs/>
          <w:sz w:val="18"/>
          <w:szCs w:val="18"/>
          <w:lang w:val="fr-CA"/>
        </w:rPr>
        <w:t xml:space="preserve"> après la date d’entrée en vigueur de la </w:t>
      </w:r>
      <w:r w:rsidR="00A928F6" w:rsidRPr="00EC2144">
        <w:rPr>
          <w:rFonts w:ascii="Arial" w:hAnsi="Arial" w:cs="Arial"/>
          <w:bCs/>
          <w:i/>
          <w:sz w:val="18"/>
          <w:szCs w:val="18"/>
          <w:lang w:val="fr-CA"/>
        </w:rPr>
        <w:t>demande de service</w:t>
      </w:r>
      <w:r w:rsidR="00A928F6" w:rsidRPr="00EC2144">
        <w:rPr>
          <w:rFonts w:ascii="Arial" w:hAnsi="Arial" w:cs="Arial"/>
          <w:bCs/>
          <w:sz w:val="18"/>
          <w:szCs w:val="18"/>
          <w:lang w:val="fr-CA"/>
        </w:rPr>
        <w:t xml:space="preserve"> applicable.</w:t>
      </w:r>
      <w:bookmarkEnd w:id="128"/>
      <w:r w:rsidR="004E3DAC" w:rsidRPr="00EC2144">
        <w:rPr>
          <w:rFonts w:ascii="Arial" w:hAnsi="Arial" w:cs="Arial"/>
          <w:bCs/>
          <w:sz w:val="18"/>
          <w:szCs w:val="18"/>
          <w:lang w:val="fr-CA"/>
        </w:rPr>
        <w:t xml:space="preserve"> </w:t>
      </w:r>
      <w:bookmarkStart w:id="129" w:name="lt_pId144"/>
      <w:r w:rsidR="00B23E2A" w:rsidRPr="00EC2144">
        <w:rPr>
          <w:rFonts w:ascii="Arial" w:hAnsi="Arial" w:cs="Arial"/>
          <w:bCs/>
          <w:sz w:val="18"/>
          <w:szCs w:val="18"/>
          <w:lang w:val="fr-CA"/>
        </w:rPr>
        <w:t xml:space="preserve">Les modalités et les critères de rendement propres aux </w:t>
      </w:r>
      <w:r w:rsidR="00B23E2A" w:rsidRPr="00EC2144">
        <w:rPr>
          <w:rFonts w:ascii="Arial" w:hAnsi="Arial" w:cs="Arial"/>
          <w:bCs/>
          <w:i/>
          <w:sz w:val="18"/>
          <w:szCs w:val="18"/>
          <w:lang w:val="fr-CA"/>
        </w:rPr>
        <w:t>services tiers</w:t>
      </w:r>
      <w:r w:rsidR="00B23E2A" w:rsidRPr="00EC2144">
        <w:rPr>
          <w:rFonts w:ascii="Arial" w:hAnsi="Arial" w:cs="Arial"/>
          <w:bCs/>
          <w:sz w:val="18"/>
          <w:szCs w:val="18"/>
          <w:lang w:val="fr-CA"/>
        </w:rPr>
        <w:t xml:space="preserve">, y compris les crédits accordés en cas de non-exécution, se limitent aux modalités liant </w:t>
      </w:r>
      <w:r w:rsidR="00AA773C" w:rsidRPr="00EC2144">
        <w:rPr>
          <w:rFonts w:ascii="Arial" w:hAnsi="Arial" w:cs="Arial"/>
          <w:bCs/>
          <w:i/>
          <w:sz w:val="18"/>
          <w:szCs w:val="18"/>
          <w:lang w:val="fr-CA"/>
        </w:rPr>
        <w:t>Allstream</w:t>
      </w:r>
      <w:r w:rsidR="00B23E2A" w:rsidRPr="00EC2144">
        <w:rPr>
          <w:rFonts w:ascii="Arial" w:hAnsi="Arial" w:cs="Arial"/>
          <w:bCs/>
          <w:sz w:val="18"/>
          <w:szCs w:val="18"/>
          <w:lang w:val="fr-CA"/>
        </w:rPr>
        <w:t xml:space="preserve"> et le </w:t>
      </w:r>
      <w:r w:rsidR="00B23E2A" w:rsidRPr="00EC2144">
        <w:rPr>
          <w:rFonts w:ascii="Arial" w:hAnsi="Arial" w:cs="Arial"/>
          <w:bCs/>
          <w:i/>
          <w:sz w:val="18"/>
          <w:szCs w:val="18"/>
          <w:lang w:val="fr-CA"/>
        </w:rPr>
        <w:t>tiers fournisseur</w:t>
      </w:r>
      <w:r w:rsidR="00B23E2A" w:rsidRPr="00EC2144">
        <w:rPr>
          <w:rFonts w:ascii="Arial" w:hAnsi="Arial" w:cs="Arial"/>
          <w:bCs/>
          <w:sz w:val="18"/>
          <w:szCs w:val="18"/>
          <w:lang w:val="fr-CA"/>
        </w:rPr>
        <w:t xml:space="preserve"> applicable.</w:t>
      </w:r>
      <w:bookmarkEnd w:id="129"/>
      <w:r w:rsidR="004E3DAC" w:rsidRPr="00EC2144">
        <w:rPr>
          <w:rFonts w:ascii="Arial" w:hAnsi="Arial" w:cs="Arial"/>
          <w:bCs/>
          <w:sz w:val="18"/>
          <w:szCs w:val="18"/>
          <w:lang w:val="fr-CA"/>
        </w:rPr>
        <w:t xml:space="preserve"> </w:t>
      </w:r>
      <w:bookmarkStart w:id="130" w:name="lt_pId145"/>
      <w:r w:rsidR="009F1976" w:rsidRPr="00EC2144">
        <w:rPr>
          <w:rFonts w:ascii="Arial" w:hAnsi="Arial" w:cs="Arial"/>
          <w:bCs/>
          <w:sz w:val="18"/>
          <w:szCs w:val="18"/>
          <w:lang w:val="fr-CA"/>
        </w:rPr>
        <w:t xml:space="preserve">Si le </w:t>
      </w:r>
      <w:r w:rsidR="000C578A" w:rsidRPr="00EC2144">
        <w:rPr>
          <w:rFonts w:ascii="Arial" w:hAnsi="Arial" w:cs="Arial"/>
          <w:bCs/>
          <w:i/>
          <w:sz w:val="18"/>
          <w:szCs w:val="18"/>
          <w:lang w:val="fr-CA"/>
        </w:rPr>
        <w:t>client</w:t>
      </w:r>
      <w:r w:rsidR="009F1976" w:rsidRPr="00EC2144">
        <w:rPr>
          <w:rFonts w:ascii="Arial" w:hAnsi="Arial" w:cs="Arial"/>
          <w:bCs/>
          <w:sz w:val="18"/>
          <w:szCs w:val="18"/>
          <w:lang w:val="fr-CA"/>
        </w:rPr>
        <w:t xml:space="preserve"> annule sans motif un </w:t>
      </w:r>
      <w:r w:rsidR="009F1976" w:rsidRPr="00EC2144">
        <w:rPr>
          <w:rFonts w:ascii="Arial" w:hAnsi="Arial" w:cs="Arial"/>
          <w:bCs/>
          <w:i/>
          <w:sz w:val="18"/>
          <w:szCs w:val="18"/>
          <w:lang w:val="fr-CA"/>
        </w:rPr>
        <w:t>service</w:t>
      </w:r>
      <w:r w:rsidR="009F1976" w:rsidRPr="00EC2144">
        <w:rPr>
          <w:rFonts w:ascii="Arial" w:hAnsi="Arial" w:cs="Arial"/>
          <w:bCs/>
          <w:sz w:val="18"/>
          <w:szCs w:val="18"/>
          <w:lang w:val="fr-CA"/>
        </w:rPr>
        <w:t xml:space="preserve"> comportant des </w:t>
      </w:r>
      <w:r w:rsidR="009F1976" w:rsidRPr="00EC2144">
        <w:rPr>
          <w:rFonts w:ascii="Arial" w:hAnsi="Arial" w:cs="Arial"/>
          <w:bCs/>
          <w:i/>
          <w:sz w:val="18"/>
          <w:szCs w:val="18"/>
          <w:lang w:val="fr-CA"/>
        </w:rPr>
        <w:t>services tiers</w:t>
      </w:r>
      <w:r w:rsidR="009F1976" w:rsidRPr="00EC2144">
        <w:rPr>
          <w:rFonts w:ascii="Arial" w:hAnsi="Arial" w:cs="Arial"/>
          <w:bCs/>
          <w:sz w:val="18"/>
          <w:szCs w:val="18"/>
          <w:lang w:val="fr-CA"/>
        </w:rPr>
        <w:t xml:space="preserve"> avant l’expiration de la </w:t>
      </w:r>
      <w:r w:rsidR="009F1976" w:rsidRPr="00EC2144">
        <w:rPr>
          <w:rFonts w:ascii="Arial" w:hAnsi="Arial" w:cs="Arial"/>
          <w:bCs/>
          <w:i/>
          <w:sz w:val="18"/>
          <w:szCs w:val="18"/>
          <w:lang w:val="fr-CA"/>
        </w:rPr>
        <w:t>durée du service</w:t>
      </w:r>
      <w:r w:rsidR="009F1976" w:rsidRPr="00EC2144">
        <w:rPr>
          <w:rFonts w:ascii="Arial" w:hAnsi="Arial" w:cs="Arial"/>
          <w:bCs/>
          <w:sz w:val="18"/>
          <w:szCs w:val="18"/>
          <w:lang w:val="fr-CA"/>
        </w:rPr>
        <w:t xml:space="preserve"> applicable, il doit rembourser à </w:t>
      </w:r>
      <w:r w:rsidR="00AA773C" w:rsidRPr="00EC2144">
        <w:rPr>
          <w:rFonts w:ascii="Arial" w:hAnsi="Arial" w:cs="Arial"/>
          <w:bCs/>
          <w:i/>
          <w:sz w:val="18"/>
          <w:szCs w:val="18"/>
          <w:lang w:val="fr-CA"/>
        </w:rPr>
        <w:t>Allstream</w:t>
      </w:r>
      <w:r w:rsidR="009F1976" w:rsidRPr="00EC2144">
        <w:rPr>
          <w:rFonts w:ascii="Arial" w:hAnsi="Arial" w:cs="Arial"/>
          <w:bCs/>
          <w:sz w:val="18"/>
          <w:szCs w:val="18"/>
          <w:lang w:val="fr-CA"/>
        </w:rPr>
        <w:t xml:space="preserve"> tous les frais exigés de cette dernière pour résilier les </w:t>
      </w:r>
      <w:r w:rsidR="009F1976" w:rsidRPr="00EC2144">
        <w:rPr>
          <w:rFonts w:ascii="Arial" w:hAnsi="Arial" w:cs="Arial"/>
          <w:bCs/>
          <w:i/>
          <w:sz w:val="18"/>
          <w:szCs w:val="18"/>
          <w:lang w:val="fr-CA"/>
        </w:rPr>
        <w:t>services tiers</w:t>
      </w:r>
      <w:r w:rsidR="009F1976" w:rsidRPr="00EC2144">
        <w:rPr>
          <w:rFonts w:ascii="Arial" w:hAnsi="Arial" w:cs="Arial"/>
          <w:bCs/>
          <w:sz w:val="18"/>
          <w:szCs w:val="18"/>
          <w:lang w:val="fr-CA"/>
        </w:rPr>
        <w:t xml:space="preserve"> et lui payer tous les frais restants aux termes des présentes.</w:t>
      </w:r>
      <w:bookmarkEnd w:id="130"/>
      <w:r w:rsidR="004E3DAC" w:rsidRPr="00EC2144">
        <w:rPr>
          <w:rFonts w:ascii="Arial" w:hAnsi="Arial" w:cs="Arial"/>
          <w:bCs/>
          <w:sz w:val="18"/>
          <w:szCs w:val="18"/>
          <w:lang w:val="fr-CA"/>
        </w:rPr>
        <w:t xml:space="preserve"> </w:t>
      </w:r>
    </w:p>
    <w:p w14:paraId="47090010" w14:textId="77777777" w:rsidR="0080167E" w:rsidRPr="0080167E" w:rsidRDefault="0080167E" w:rsidP="0080167E">
      <w:pPr>
        <w:pStyle w:val="ListParagraph"/>
        <w:rPr>
          <w:rFonts w:ascii="Arial" w:hAnsi="Arial" w:cs="Arial"/>
          <w:sz w:val="18"/>
          <w:szCs w:val="18"/>
          <w:lang w:val="fr-CA"/>
        </w:rPr>
      </w:pPr>
    </w:p>
    <w:p w14:paraId="784491A2" w14:textId="77777777" w:rsidR="0080167E" w:rsidRPr="00EC2144" w:rsidRDefault="0080167E" w:rsidP="0080167E">
      <w:pPr>
        <w:pStyle w:val="ListParagraph"/>
        <w:spacing w:before="240"/>
        <w:ind w:left="540"/>
        <w:jc w:val="both"/>
        <w:rPr>
          <w:rFonts w:ascii="Arial" w:hAnsi="Arial" w:cs="Arial"/>
          <w:sz w:val="18"/>
          <w:szCs w:val="18"/>
          <w:lang w:val="fr-CA"/>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701B17" w:rsidRPr="00D87B58" w14:paraId="4FFE058D" w14:textId="77777777" w:rsidTr="00F743CC">
        <w:trPr>
          <w:jc w:val="center"/>
        </w:trPr>
        <w:tc>
          <w:tcPr>
            <w:tcW w:w="4518" w:type="dxa"/>
            <w:gridSpan w:val="3"/>
          </w:tcPr>
          <w:p w14:paraId="7F964CA3" w14:textId="76138BEF" w:rsidR="00CF7392" w:rsidRPr="00EC2144" w:rsidRDefault="00A21410" w:rsidP="0080167E">
            <w:pPr>
              <w:jc w:val="both"/>
              <w:rPr>
                <w:rFonts w:ascii="Arial" w:hAnsi="Arial" w:cs="Arial"/>
                <w:b/>
                <w:caps/>
                <w:sz w:val="19"/>
                <w:szCs w:val="19"/>
                <w:lang w:val="fr-CA"/>
              </w:rPr>
            </w:pPr>
            <w:bookmarkStart w:id="131" w:name="lt_pId146"/>
            <w:r w:rsidRPr="00EC2144">
              <w:rPr>
                <w:rFonts w:ascii="Arial" w:hAnsi="Arial" w:cs="Arial"/>
                <w:b/>
                <w:sz w:val="22"/>
                <w:szCs w:val="19"/>
                <w:lang w:val="fr-CA"/>
              </w:rPr>
              <w:t>Allstream</w:t>
            </w:r>
            <w:bookmarkEnd w:id="131"/>
          </w:p>
        </w:tc>
        <w:tc>
          <w:tcPr>
            <w:tcW w:w="540" w:type="dxa"/>
          </w:tcPr>
          <w:p w14:paraId="44070FA3" w14:textId="77777777" w:rsidR="00CF7392" w:rsidRPr="00EC2144" w:rsidRDefault="00E57304" w:rsidP="0080167E">
            <w:pPr>
              <w:jc w:val="both"/>
              <w:rPr>
                <w:rFonts w:ascii="Arial" w:hAnsi="Arial" w:cs="Arial"/>
                <w:b/>
                <w:caps/>
                <w:sz w:val="19"/>
                <w:szCs w:val="19"/>
                <w:lang w:val="fr-CA"/>
              </w:rPr>
            </w:pPr>
          </w:p>
        </w:tc>
        <w:tc>
          <w:tcPr>
            <w:tcW w:w="4860" w:type="dxa"/>
            <w:gridSpan w:val="3"/>
          </w:tcPr>
          <w:p w14:paraId="5DEFB4F5" w14:textId="1B394F04" w:rsidR="00CF7392" w:rsidRPr="00EC2144" w:rsidRDefault="00E57304" w:rsidP="0080167E">
            <w:pPr>
              <w:rPr>
                <w:rFonts w:ascii="Arial" w:hAnsi="Arial" w:cs="Arial"/>
                <w:b/>
                <w:caps/>
                <w:sz w:val="19"/>
                <w:szCs w:val="19"/>
                <w:lang w:val="fr-CA"/>
              </w:rPr>
            </w:pPr>
            <w:sdt>
              <w:sdtPr>
                <w:rPr>
                  <w:rStyle w:val="Style1"/>
                  <w:sz w:val="19"/>
                  <w:szCs w:val="19"/>
                  <w:lang w:val="fr-CA"/>
                </w:rPr>
                <w:id w:val="-1906211834"/>
                <w:placeholder>
                  <w:docPart w:val="566AEADB9EAC4FB382D3473EE1E40FFC"/>
                </w:placeholder>
              </w:sdtPr>
              <w:sdtEndPr>
                <w:rPr>
                  <w:rStyle w:val="Style1"/>
                </w:rPr>
              </w:sdtEndPr>
              <w:sdtContent>
                <w:bookmarkStart w:id="132" w:name="lt_pId147"/>
                <w:bookmarkStart w:id="133" w:name="_GoBack"/>
                <w:r w:rsidR="00717FEC" w:rsidRPr="00EC2144">
                  <w:rPr>
                    <w:rStyle w:val="Style1"/>
                    <w:caps/>
                    <w:sz w:val="19"/>
                    <w:szCs w:val="19"/>
                    <w:lang w:val="fr-CA"/>
                  </w:rPr>
                  <w:t>INSCRIRE LE NOM DU CLIENT ICI</w:t>
                </w:r>
                <w:bookmarkEnd w:id="132"/>
                <w:bookmarkEnd w:id="133"/>
              </w:sdtContent>
            </w:sdt>
          </w:p>
        </w:tc>
      </w:tr>
      <w:tr w:rsidR="00701B17" w:rsidRPr="00D87B58" w14:paraId="2947B654" w14:textId="77777777" w:rsidTr="00F743CC">
        <w:trPr>
          <w:jc w:val="center"/>
        </w:trPr>
        <w:tc>
          <w:tcPr>
            <w:tcW w:w="4518" w:type="dxa"/>
            <w:gridSpan w:val="3"/>
          </w:tcPr>
          <w:p w14:paraId="5F27D74D" w14:textId="77777777" w:rsidR="00CF7392" w:rsidRPr="00EC2144" w:rsidRDefault="00E57304" w:rsidP="0080167E">
            <w:pPr>
              <w:jc w:val="both"/>
              <w:rPr>
                <w:rFonts w:ascii="Arial" w:hAnsi="Arial" w:cs="Arial"/>
                <w:sz w:val="19"/>
                <w:szCs w:val="19"/>
                <w:lang w:val="fr-CA"/>
              </w:rPr>
            </w:pPr>
          </w:p>
        </w:tc>
        <w:tc>
          <w:tcPr>
            <w:tcW w:w="540" w:type="dxa"/>
          </w:tcPr>
          <w:p w14:paraId="167B8017" w14:textId="77777777" w:rsidR="00CF7392" w:rsidRPr="00EC2144" w:rsidRDefault="00E57304" w:rsidP="0080167E">
            <w:pPr>
              <w:jc w:val="both"/>
              <w:rPr>
                <w:rFonts w:ascii="Arial" w:hAnsi="Arial" w:cs="Arial"/>
                <w:sz w:val="19"/>
                <w:szCs w:val="19"/>
                <w:lang w:val="fr-CA"/>
              </w:rPr>
            </w:pPr>
          </w:p>
        </w:tc>
        <w:tc>
          <w:tcPr>
            <w:tcW w:w="4860" w:type="dxa"/>
            <w:gridSpan w:val="3"/>
          </w:tcPr>
          <w:p w14:paraId="1AEDA10A" w14:textId="77777777" w:rsidR="00CF7392" w:rsidRPr="00EC2144" w:rsidRDefault="00E57304" w:rsidP="0080167E">
            <w:pPr>
              <w:jc w:val="both"/>
              <w:rPr>
                <w:rFonts w:ascii="Arial" w:hAnsi="Arial" w:cs="Arial"/>
                <w:sz w:val="19"/>
                <w:szCs w:val="19"/>
                <w:lang w:val="fr-CA"/>
              </w:rPr>
            </w:pPr>
          </w:p>
        </w:tc>
      </w:tr>
      <w:tr w:rsidR="00701B17" w:rsidRPr="00EC2144" w14:paraId="293047CD" w14:textId="77777777" w:rsidTr="00F743CC">
        <w:trPr>
          <w:cantSplit/>
          <w:jc w:val="center"/>
        </w:trPr>
        <w:tc>
          <w:tcPr>
            <w:tcW w:w="1179" w:type="dxa"/>
            <w:gridSpan w:val="2"/>
          </w:tcPr>
          <w:p w14:paraId="3F2A891C" w14:textId="77777777" w:rsidR="00CF7392" w:rsidRPr="00EC2144" w:rsidRDefault="00ED224E" w:rsidP="0080167E">
            <w:pPr>
              <w:jc w:val="both"/>
              <w:rPr>
                <w:rFonts w:ascii="Arial" w:hAnsi="Arial" w:cs="Arial"/>
                <w:sz w:val="19"/>
                <w:szCs w:val="19"/>
                <w:lang w:val="fr-CA"/>
              </w:rPr>
            </w:pPr>
            <w:bookmarkStart w:id="134" w:name="lt_pId148"/>
            <w:r w:rsidRPr="00EC2144">
              <w:rPr>
                <w:rFonts w:ascii="Arial" w:hAnsi="Arial" w:cs="Arial"/>
                <w:sz w:val="19"/>
                <w:szCs w:val="19"/>
                <w:lang w:val="fr-CA"/>
              </w:rPr>
              <w:t>Signature :</w:t>
            </w:r>
            <w:bookmarkEnd w:id="134"/>
          </w:p>
        </w:tc>
        <w:tc>
          <w:tcPr>
            <w:tcW w:w="3339" w:type="dxa"/>
            <w:tcBorders>
              <w:bottom w:val="single" w:sz="4" w:space="0" w:color="auto"/>
            </w:tcBorders>
          </w:tcPr>
          <w:p w14:paraId="5DDAD3C8" w14:textId="77777777" w:rsidR="00CF7392" w:rsidRPr="00EC2144" w:rsidRDefault="00E57304" w:rsidP="0080167E">
            <w:pPr>
              <w:jc w:val="both"/>
              <w:rPr>
                <w:rFonts w:ascii="Arial" w:hAnsi="Arial" w:cs="Arial"/>
                <w:sz w:val="19"/>
                <w:szCs w:val="19"/>
                <w:lang w:val="fr-CA"/>
              </w:rPr>
            </w:pPr>
          </w:p>
        </w:tc>
        <w:tc>
          <w:tcPr>
            <w:tcW w:w="540" w:type="dxa"/>
          </w:tcPr>
          <w:p w14:paraId="2EFB8CFA" w14:textId="77777777" w:rsidR="00CF7392" w:rsidRPr="00EC2144" w:rsidRDefault="00E57304" w:rsidP="0080167E">
            <w:pPr>
              <w:jc w:val="both"/>
              <w:rPr>
                <w:rFonts w:ascii="Arial" w:hAnsi="Arial" w:cs="Arial"/>
                <w:sz w:val="19"/>
                <w:szCs w:val="19"/>
                <w:lang w:val="fr-CA"/>
              </w:rPr>
            </w:pPr>
          </w:p>
        </w:tc>
        <w:tc>
          <w:tcPr>
            <w:tcW w:w="1161" w:type="dxa"/>
            <w:gridSpan w:val="2"/>
          </w:tcPr>
          <w:p w14:paraId="035C2D30" w14:textId="77777777" w:rsidR="00CF7392" w:rsidRPr="00EC2144" w:rsidRDefault="00ED224E" w:rsidP="0080167E">
            <w:pPr>
              <w:jc w:val="both"/>
              <w:rPr>
                <w:rFonts w:ascii="Arial" w:hAnsi="Arial" w:cs="Arial"/>
                <w:sz w:val="19"/>
                <w:szCs w:val="19"/>
                <w:lang w:val="fr-CA"/>
              </w:rPr>
            </w:pPr>
            <w:bookmarkStart w:id="135" w:name="lt_pId149"/>
            <w:r w:rsidRPr="00EC2144">
              <w:rPr>
                <w:rFonts w:ascii="Arial" w:hAnsi="Arial" w:cs="Arial"/>
                <w:sz w:val="19"/>
                <w:szCs w:val="19"/>
                <w:lang w:val="fr-CA"/>
              </w:rPr>
              <w:t>Signature :</w:t>
            </w:r>
            <w:bookmarkEnd w:id="135"/>
          </w:p>
        </w:tc>
        <w:tc>
          <w:tcPr>
            <w:tcW w:w="3699" w:type="dxa"/>
            <w:tcBorders>
              <w:bottom w:val="single" w:sz="4" w:space="0" w:color="auto"/>
            </w:tcBorders>
          </w:tcPr>
          <w:p w14:paraId="023E402A" w14:textId="77777777" w:rsidR="00CF7392" w:rsidRPr="00EC2144" w:rsidRDefault="00E57304" w:rsidP="0080167E">
            <w:pPr>
              <w:jc w:val="both"/>
              <w:rPr>
                <w:rFonts w:ascii="Arial" w:hAnsi="Arial" w:cs="Arial"/>
                <w:sz w:val="19"/>
                <w:szCs w:val="19"/>
                <w:lang w:val="fr-CA"/>
              </w:rPr>
            </w:pPr>
          </w:p>
        </w:tc>
      </w:tr>
      <w:tr w:rsidR="00701B17" w:rsidRPr="00EC2144" w14:paraId="6BE1E172" w14:textId="77777777" w:rsidTr="00F743CC">
        <w:trPr>
          <w:cantSplit/>
          <w:jc w:val="center"/>
        </w:trPr>
        <w:tc>
          <w:tcPr>
            <w:tcW w:w="1068" w:type="dxa"/>
          </w:tcPr>
          <w:p w14:paraId="3C3F5453" w14:textId="77777777" w:rsidR="00CF7392" w:rsidRPr="00EC2144" w:rsidRDefault="00E57304" w:rsidP="0080167E">
            <w:pPr>
              <w:jc w:val="both"/>
              <w:rPr>
                <w:rFonts w:ascii="Arial" w:hAnsi="Arial" w:cs="Arial"/>
                <w:sz w:val="19"/>
                <w:szCs w:val="19"/>
                <w:lang w:val="fr-CA"/>
              </w:rPr>
            </w:pPr>
          </w:p>
        </w:tc>
        <w:tc>
          <w:tcPr>
            <w:tcW w:w="3450" w:type="dxa"/>
            <w:gridSpan w:val="2"/>
          </w:tcPr>
          <w:p w14:paraId="6492BE41" w14:textId="77777777" w:rsidR="00CF7392" w:rsidRPr="00EC2144" w:rsidRDefault="00E57304" w:rsidP="0080167E">
            <w:pPr>
              <w:jc w:val="both"/>
              <w:rPr>
                <w:rFonts w:ascii="Arial" w:hAnsi="Arial" w:cs="Arial"/>
                <w:sz w:val="19"/>
                <w:szCs w:val="19"/>
                <w:lang w:val="fr-CA"/>
              </w:rPr>
            </w:pPr>
          </w:p>
        </w:tc>
        <w:tc>
          <w:tcPr>
            <w:tcW w:w="540" w:type="dxa"/>
          </w:tcPr>
          <w:p w14:paraId="6C99B61A" w14:textId="77777777" w:rsidR="00CF7392" w:rsidRPr="00EC2144" w:rsidRDefault="00E57304" w:rsidP="0080167E">
            <w:pPr>
              <w:jc w:val="both"/>
              <w:rPr>
                <w:rFonts w:ascii="Arial" w:hAnsi="Arial" w:cs="Arial"/>
                <w:sz w:val="19"/>
                <w:szCs w:val="19"/>
                <w:lang w:val="fr-CA"/>
              </w:rPr>
            </w:pPr>
          </w:p>
        </w:tc>
        <w:tc>
          <w:tcPr>
            <w:tcW w:w="1050" w:type="dxa"/>
          </w:tcPr>
          <w:p w14:paraId="5FEBF243" w14:textId="77777777" w:rsidR="00CF7392" w:rsidRPr="00EC2144" w:rsidRDefault="00E57304" w:rsidP="0080167E">
            <w:pPr>
              <w:jc w:val="both"/>
              <w:rPr>
                <w:rFonts w:ascii="Arial" w:hAnsi="Arial" w:cs="Arial"/>
                <w:sz w:val="19"/>
                <w:szCs w:val="19"/>
                <w:lang w:val="fr-CA"/>
              </w:rPr>
            </w:pPr>
          </w:p>
        </w:tc>
        <w:tc>
          <w:tcPr>
            <w:tcW w:w="3810" w:type="dxa"/>
            <w:gridSpan w:val="2"/>
          </w:tcPr>
          <w:p w14:paraId="79B9E70D" w14:textId="77777777" w:rsidR="00CF7392" w:rsidRPr="00EC2144" w:rsidRDefault="00E57304" w:rsidP="0080167E">
            <w:pPr>
              <w:jc w:val="both"/>
              <w:rPr>
                <w:rFonts w:ascii="Arial" w:hAnsi="Arial" w:cs="Arial"/>
                <w:sz w:val="19"/>
                <w:szCs w:val="19"/>
                <w:lang w:val="fr-CA"/>
              </w:rPr>
            </w:pPr>
          </w:p>
        </w:tc>
      </w:tr>
      <w:tr w:rsidR="00701B17" w:rsidRPr="00EC2144" w14:paraId="118FE8D6" w14:textId="77777777" w:rsidTr="00F743CC">
        <w:trPr>
          <w:cantSplit/>
          <w:jc w:val="center"/>
        </w:trPr>
        <w:tc>
          <w:tcPr>
            <w:tcW w:w="1068" w:type="dxa"/>
          </w:tcPr>
          <w:p w14:paraId="5392B8D7" w14:textId="77777777" w:rsidR="00CF7392" w:rsidRPr="00EC2144" w:rsidRDefault="00ED224E" w:rsidP="0080167E">
            <w:pPr>
              <w:jc w:val="both"/>
              <w:rPr>
                <w:rFonts w:ascii="Arial" w:hAnsi="Arial" w:cs="Arial"/>
                <w:sz w:val="19"/>
                <w:szCs w:val="19"/>
                <w:lang w:val="fr-CA"/>
              </w:rPr>
            </w:pPr>
            <w:bookmarkStart w:id="136" w:name="lt_pId150"/>
            <w:r w:rsidRPr="00EC2144">
              <w:rPr>
                <w:rFonts w:ascii="Arial" w:hAnsi="Arial" w:cs="Arial"/>
                <w:sz w:val="19"/>
                <w:szCs w:val="19"/>
                <w:lang w:val="fr-CA"/>
              </w:rPr>
              <w:t>Nom :</w:t>
            </w:r>
            <w:bookmarkEnd w:id="136"/>
          </w:p>
        </w:tc>
        <w:tc>
          <w:tcPr>
            <w:tcW w:w="3450" w:type="dxa"/>
            <w:gridSpan w:val="2"/>
            <w:tcBorders>
              <w:bottom w:val="single" w:sz="4" w:space="0" w:color="auto"/>
            </w:tcBorders>
          </w:tcPr>
          <w:p w14:paraId="3EC9F5A2" w14:textId="77777777" w:rsidR="00CF7392" w:rsidRPr="00EC2144" w:rsidRDefault="00E57304" w:rsidP="0080167E">
            <w:pPr>
              <w:jc w:val="both"/>
              <w:rPr>
                <w:rFonts w:ascii="Arial" w:hAnsi="Arial" w:cs="Arial"/>
                <w:sz w:val="19"/>
                <w:szCs w:val="19"/>
                <w:lang w:val="fr-CA"/>
              </w:rPr>
            </w:pPr>
          </w:p>
        </w:tc>
        <w:tc>
          <w:tcPr>
            <w:tcW w:w="540" w:type="dxa"/>
          </w:tcPr>
          <w:p w14:paraId="64E12669" w14:textId="77777777" w:rsidR="00CF7392" w:rsidRPr="00EC2144" w:rsidRDefault="00E57304" w:rsidP="0080167E">
            <w:pPr>
              <w:jc w:val="both"/>
              <w:rPr>
                <w:rFonts w:ascii="Arial" w:hAnsi="Arial" w:cs="Arial"/>
                <w:sz w:val="19"/>
                <w:szCs w:val="19"/>
                <w:lang w:val="fr-CA"/>
              </w:rPr>
            </w:pPr>
          </w:p>
        </w:tc>
        <w:tc>
          <w:tcPr>
            <w:tcW w:w="1050" w:type="dxa"/>
          </w:tcPr>
          <w:p w14:paraId="2C8B6CD4" w14:textId="77777777" w:rsidR="00CF7392" w:rsidRPr="00EC2144" w:rsidRDefault="00ED224E" w:rsidP="0080167E">
            <w:pPr>
              <w:jc w:val="both"/>
              <w:rPr>
                <w:rFonts w:ascii="Arial" w:hAnsi="Arial" w:cs="Arial"/>
                <w:sz w:val="19"/>
                <w:szCs w:val="19"/>
                <w:lang w:val="fr-CA"/>
              </w:rPr>
            </w:pPr>
            <w:bookmarkStart w:id="137" w:name="lt_pId151"/>
            <w:r w:rsidRPr="00EC2144">
              <w:rPr>
                <w:rFonts w:ascii="Arial" w:hAnsi="Arial" w:cs="Arial"/>
                <w:sz w:val="19"/>
                <w:szCs w:val="19"/>
                <w:lang w:val="fr-CA"/>
              </w:rPr>
              <w:t>Nom :</w:t>
            </w:r>
            <w:bookmarkEnd w:id="137"/>
          </w:p>
        </w:tc>
        <w:tc>
          <w:tcPr>
            <w:tcW w:w="3810" w:type="dxa"/>
            <w:gridSpan w:val="2"/>
            <w:tcBorders>
              <w:bottom w:val="single" w:sz="4" w:space="0" w:color="auto"/>
            </w:tcBorders>
          </w:tcPr>
          <w:p w14:paraId="7BDABCF4" w14:textId="77777777" w:rsidR="00CF7392" w:rsidRPr="00EC2144" w:rsidRDefault="00E57304" w:rsidP="0080167E">
            <w:pPr>
              <w:jc w:val="both"/>
              <w:rPr>
                <w:rFonts w:ascii="Arial" w:hAnsi="Arial" w:cs="Arial"/>
                <w:sz w:val="19"/>
                <w:szCs w:val="19"/>
                <w:lang w:val="fr-CA"/>
              </w:rPr>
            </w:pPr>
          </w:p>
        </w:tc>
      </w:tr>
      <w:tr w:rsidR="00701B17" w:rsidRPr="00EC2144" w14:paraId="5017F496" w14:textId="77777777" w:rsidTr="00F743CC">
        <w:trPr>
          <w:cantSplit/>
          <w:jc w:val="center"/>
        </w:trPr>
        <w:tc>
          <w:tcPr>
            <w:tcW w:w="1068" w:type="dxa"/>
          </w:tcPr>
          <w:p w14:paraId="58E40786" w14:textId="77777777" w:rsidR="00CF7392" w:rsidRPr="00EC2144" w:rsidRDefault="00E57304" w:rsidP="0080167E">
            <w:pPr>
              <w:jc w:val="both"/>
              <w:rPr>
                <w:rFonts w:ascii="Arial" w:hAnsi="Arial" w:cs="Arial"/>
                <w:sz w:val="19"/>
                <w:szCs w:val="19"/>
                <w:lang w:val="fr-CA"/>
              </w:rPr>
            </w:pPr>
          </w:p>
          <w:p w14:paraId="3F0178D8" w14:textId="77777777" w:rsidR="00CF7392" w:rsidRPr="00EC2144" w:rsidRDefault="00ED224E" w:rsidP="0080167E">
            <w:pPr>
              <w:jc w:val="both"/>
              <w:rPr>
                <w:rFonts w:ascii="Arial" w:hAnsi="Arial" w:cs="Arial"/>
                <w:sz w:val="19"/>
                <w:szCs w:val="19"/>
                <w:lang w:val="fr-CA"/>
              </w:rPr>
            </w:pPr>
            <w:bookmarkStart w:id="138" w:name="lt_pId152"/>
            <w:r w:rsidRPr="00EC2144">
              <w:rPr>
                <w:rFonts w:ascii="Arial" w:hAnsi="Arial" w:cs="Arial"/>
                <w:sz w:val="19"/>
                <w:szCs w:val="19"/>
                <w:lang w:val="fr-CA"/>
              </w:rPr>
              <w:t>Titre :</w:t>
            </w:r>
            <w:bookmarkEnd w:id="138"/>
          </w:p>
        </w:tc>
        <w:tc>
          <w:tcPr>
            <w:tcW w:w="3450" w:type="dxa"/>
            <w:gridSpan w:val="2"/>
            <w:tcBorders>
              <w:bottom w:val="single" w:sz="4" w:space="0" w:color="auto"/>
            </w:tcBorders>
          </w:tcPr>
          <w:p w14:paraId="3685D627" w14:textId="77777777" w:rsidR="00CF7392" w:rsidRPr="00EC2144" w:rsidRDefault="00E57304" w:rsidP="0080167E">
            <w:pPr>
              <w:jc w:val="both"/>
              <w:rPr>
                <w:rFonts w:ascii="Arial" w:hAnsi="Arial" w:cs="Arial"/>
                <w:sz w:val="19"/>
                <w:szCs w:val="19"/>
                <w:lang w:val="fr-CA"/>
              </w:rPr>
            </w:pPr>
          </w:p>
        </w:tc>
        <w:tc>
          <w:tcPr>
            <w:tcW w:w="540" w:type="dxa"/>
          </w:tcPr>
          <w:p w14:paraId="47756E49" w14:textId="77777777" w:rsidR="00CF7392" w:rsidRPr="00EC2144" w:rsidRDefault="00E57304" w:rsidP="0080167E">
            <w:pPr>
              <w:jc w:val="both"/>
              <w:rPr>
                <w:rFonts w:ascii="Arial" w:hAnsi="Arial" w:cs="Arial"/>
                <w:sz w:val="19"/>
                <w:szCs w:val="19"/>
                <w:lang w:val="fr-CA"/>
              </w:rPr>
            </w:pPr>
          </w:p>
        </w:tc>
        <w:tc>
          <w:tcPr>
            <w:tcW w:w="1050" w:type="dxa"/>
          </w:tcPr>
          <w:p w14:paraId="7F14B15F" w14:textId="77777777" w:rsidR="00CF7392" w:rsidRPr="00EC2144" w:rsidRDefault="00E57304" w:rsidP="0080167E">
            <w:pPr>
              <w:jc w:val="both"/>
              <w:rPr>
                <w:rFonts w:ascii="Arial" w:hAnsi="Arial" w:cs="Arial"/>
                <w:sz w:val="19"/>
                <w:szCs w:val="19"/>
                <w:lang w:val="fr-CA"/>
              </w:rPr>
            </w:pPr>
          </w:p>
          <w:p w14:paraId="57E574F5" w14:textId="77777777" w:rsidR="00CF7392" w:rsidRPr="00EC2144" w:rsidRDefault="00ED224E" w:rsidP="0080167E">
            <w:pPr>
              <w:jc w:val="both"/>
              <w:rPr>
                <w:rFonts w:ascii="Arial" w:hAnsi="Arial" w:cs="Arial"/>
                <w:sz w:val="19"/>
                <w:szCs w:val="19"/>
                <w:lang w:val="fr-CA"/>
              </w:rPr>
            </w:pPr>
            <w:bookmarkStart w:id="139" w:name="lt_pId153"/>
            <w:r w:rsidRPr="00EC2144">
              <w:rPr>
                <w:rFonts w:ascii="Arial" w:hAnsi="Arial" w:cs="Arial"/>
                <w:sz w:val="19"/>
                <w:szCs w:val="19"/>
                <w:lang w:val="fr-CA"/>
              </w:rPr>
              <w:t>Titre :</w:t>
            </w:r>
            <w:bookmarkEnd w:id="139"/>
          </w:p>
        </w:tc>
        <w:tc>
          <w:tcPr>
            <w:tcW w:w="3810" w:type="dxa"/>
            <w:gridSpan w:val="2"/>
            <w:tcBorders>
              <w:bottom w:val="single" w:sz="4" w:space="0" w:color="auto"/>
            </w:tcBorders>
          </w:tcPr>
          <w:p w14:paraId="18C4C721" w14:textId="77777777" w:rsidR="00CF7392" w:rsidRPr="00EC2144" w:rsidRDefault="00E57304" w:rsidP="0080167E">
            <w:pPr>
              <w:jc w:val="both"/>
              <w:rPr>
                <w:rFonts w:ascii="Arial" w:hAnsi="Arial" w:cs="Arial"/>
                <w:sz w:val="19"/>
                <w:szCs w:val="19"/>
                <w:lang w:val="fr-CA"/>
              </w:rPr>
            </w:pPr>
          </w:p>
        </w:tc>
      </w:tr>
      <w:tr w:rsidR="00701B17" w:rsidRPr="00EC2144" w14:paraId="24D27C5D" w14:textId="77777777" w:rsidTr="00F743CC">
        <w:trPr>
          <w:cantSplit/>
          <w:jc w:val="center"/>
        </w:trPr>
        <w:tc>
          <w:tcPr>
            <w:tcW w:w="1068" w:type="dxa"/>
          </w:tcPr>
          <w:p w14:paraId="420EEFCA" w14:textId="77777777" w:rsidR="00CF7392" w:rsidRPr="00EC2144" w:rsidRDefault="00E57304" w:rsidP="0080167E">
            <w:pPr>
              <w:jc w:val="both"/>
              <w:rPr>
                <w:rFonts w:ascii="Arial" w:hAnsi="Arial" w:cs="Arial"/>
                <w:sz w:val="19"/>
                <w:szCs w:val="19"/>
                <w:lang w:val="fr-CA"/>
              </w:rPr>
            </w:pPr>
          </w:p>
        </w:tc>
        <w:tc>
          <w:tcPr>
            <w:tcW w:w="3450" w:type="dxa"/>
            <w:gridSpan w:val="2"/>
          </w:tcPr>
          <w:p w14:paraId="5211F54B" w14:textId="77777777" w:rsidR="00CF7392" w:rsidRPr="00EC2144" w:rsidRDefault="00E57304" w:rsidP="0080167E">
            <w:pPr>
              <w:jc w:val="both"/>
              <w:rPr>
                <w:rFonts w:ascii="Arial" w:hAnsi="Arial" w:cs="Arial"/>
                <w:sz w:val="19"/>
                <w:szCs w:val="19"/>
                <w:lang w:val="fr-CA"/>
              </w:rPr>
            </w:pPr>
          </w:p>
        </w:tc>
        <w:tc>
          <w:tcPr>
            <w:tcW w:w="540" w:type="dxa"/>
          </w:tcPr>
          <w:p w14:paraId="15FC2114" w14:textId="77777777" w:rsidR="00CF7392" w:rsidRPr="00EC2144" w:rsidRDefault="00E57304" w:rsidP="0080167E">
            <w:pPr>
              <w:jc w:val="both"/>
              <w:rPr>
                <w:rFonts w:ascii="Arial" w:hAnsi="Arial" w:cs="Arial"/>
                <w:sz w:val="19"/>
                <w:szCs w:val="19"/>
                <w:lang w:val="fr-CA"/>
              </w:rPr>
            </w:pPr>
          </w:p>
        </w:tc>
        <w:tc>
          <w:tcPr>
            <w:tcW w:w="1050" w:type="dxa"/>
          </w:tcPr>
          <w:p w14:paraId="048DC626" w14:textId="77777777" w:rsidR="00CF7392" w:rsidRPr="00EC2144" w:rsidRDefault="00E57304" w:rsidP="0080167E">
            <w:pPr>
              <w:jc w:val="both"/>
              <w:rPr>
                <w:rFonts w:ascii="Arial" w:hAnsi="Arial" w:cs="Arial"/>
                <w:sz w:val="19"/>
                <w:szCs w:val="19"/>
                <w:lang w:val="fr-CA"/>
              </w:rPr>
            </w:pPr>
          </w:p>
        </w:tc>
        <w:tc>
          <w:tcPr>
            <w:tcW w:w="3810" w:type="dxa"/>
            <w:gridSpan w:val="2"/>
          </w:tcPr>
          <w:p w14:paraId="4DF75707" w14:textId="77777777" w:rsidR="00CF7392" w:rsidRPr="00EC2144" w:rsidRDefault="00E57304" w:rsidP="0080167E">
            <w:pPr>
              <w:jc w:val="both"/>
              <w:rPr>
                <w:rFonts w:ascii="Arial" w:hAnsi="Arial" w:cs="Arial"/>
                <w:sz w:val="19"/>
                <w:szCs w:val="19"/>
                <w:lang w:val="fr-CA"/>
              </w:rPr>
            </w:pPr>
          </w:p>
        </w:tc>
      </w:tr>
      <w:tr w:rsidR="00701B17" w:rsidRPr="00992914" w14:paraId="66FD0077" w14:textId="77777777" w:rsidTr="00F743CC">
        <w:trPr>
          <w:cantSplit/>
          <w:jc w:val="center"/>
        </w:trPr>
        <w:tc>
          <w:tcPr>
            <w:tcW w:w="1068" w:type="dxa"/>
          </w:tcPr>
          <w:p w14:paraId="39F9C6F0" w14:textId="77777777" w:rsidR="00CF7392" w:rsidRPr="00EC2144" w:rsidRDefault="00ED224E" w:rsidP="0080167E">
            <w:pPr>
              <w:jc w:val="both"/>
              <w:rPr>
                <w:rFonts w:ascii="Arial" w:hAnsi="Arial" w:cs="Arial"/>
                <w:sz w:val="19"/>
                <w:szCs w:val="19"/>
                <w:lang w:val="fr-CA"/>
              </w:rPr>
            </w:pPr>
            <w:bookmarkStart w:id="140" w:name="lt_pId154"/>
            <w:r w:rsidRPr="00EC2144">
              <w:rPr>
                <w:rFonts w:ascii="Arial" w:hAnsi="Arial" w:cs="Arial"/>
                <w:sz w:val="19"/>
                <w:szCs w:val="19"/>
                <w:lang w:val="fr-CA"/>
              </w:rPr>
              <w:t>Date :</w:t>
            </w:r>
            <w:bookmarkEnd w:id="140"/>
          </w:p>
        </w:tc>
        <w:tc>
          <w:tcPr>
            <w:tcW w:w="3450" w:type="dxa"/>
            <w:gridSpan w:val="2"/>
            <w:tcBorders>
              <w:bottom w:val="single" w:sz="4" w:space="0" w:color="auto"/>
            </w:tcBorders>
          </w:tcPr>
          <w:p w14:paraId="3E51C625" w14:textId="77777777" w:rsidR="00CF7392" w:rsidRPr="00EC2144" w:rsidRDefault="00E57304" w:rsidP="0080167E">
            <w:pPr>
              <w:jc w:val="both"/>
              <w:rPr>
                <w:rFonts w:ascii="Arial" w:hAnsi="Arial" w:cs="Arial"/>
                <w:b/>
                <w:sz w:val="19"/>
                <w:szCs w:val="19"/>
                <w:lang w:val="fr-CA"/>
              </w:rPr>
            </w:pPr>
          </w:p>
        </w:tc>
        <w:tc>
          <w:tcPr>
            <w:tcW w:w="540" w:type="dxa"/>
          </w:tcPr>
          <w:p w14:paraId="622B54ED" w14:textId="77777777" w:rsidR="00CF7392" w:rsidRPr="00EC2144" w:rsidRDefault="00E57304" w:rsidP="0080167E">
            <w:pPr>
              <w:jc w:val="both"/>
              <w:rPr>
                <w:rFonts w:ascii="Arial" w:hAnsi="Arial" w:cs="Arial"/>
                <w:b/>
                <w:sz w:val="19"/>
                <w:szCs w:val="19"/>
                <w:lang w:val="fr-CA"/>
              </w:rPr>
            </w:pPr>
          </w:p>
        </w:tc>
        <w:tc>
          <w:tcPr>
            <w:tcW w:w="1050" w:type="dxa"/>
          </w:tcPr>
          <w:p w14:paraId="3365FFFC" w14:textId="77777777" w:rsidR="00CF7392" w:rsidRPr="00992914" w:rsidRDefault="00ED224E" w:rsidP="0080167E">
            <w:pPr>
              <w:jc w:val="both"/>
              <w:rPr>
                <w:rFonts w:ascii="Arial" w:hAnsi="Arial" w:cs="Arial"/>
                <w:sz w:val="19"/>
                <w:szCs w:val="19"/>
                <w:lang w:val="fr-CA"/>
              </w:rPr>
            </w:pPr>
            <w:bookmarkStart w:id="141" w:name="lt_pId155"/>
            <w:r w:rsidRPr="00EC2144">
              <w:rPr>
                <w:rFonts w:ascii="Arial" w:hAnsi="Arial" w:cs="Arial"/>
                <w:sz w:val="19"/>
                <w:szCs w:val="19"/>
                <w:lang w:val="fr-CA"/>
              </w:rPr>
              <w:t>Date :</w:t>
            </w:r>
            <w:bookmarkEnd w:id="141"/>
          </w:p>
        </w:tc>
        <w:tc>
          <w:tcPr>
            <w:tcW w:w="3810" w:type="dxa"/>
            <w:gridSpan w:val="2"/>
            <w:tcBorders>
              <w:bottom w:val="single" w:sz="4" w:space="0" w:color="auto"/>
            </w:tcBorders>
          </w:tcPr>
          <w:p w14:paraId="6B1A31FF" w14:textId="77777777" w:rsidR="00CF7392" w:rsidRPr="00992914" w:rsidRDefault="00E57304" w:rsidP="0080167E">
            <w:pPr>
              <w:jc w:val="both"/>
              <w:rPr>
                <w:rFonts w:ascii="Arial" w:hAnsi="Arial" w:cs="Arial"/>
                <w:b/>
                <w:sz w:val="19"/>
                <w:szCs w:val="19"/>
                <w:lang w:val="fr-CA"/>
              </w:rPr>
            </w:pPr>
          </w:p>
        </w:tc>
      </w:tr>
    </w:tbl>
    <w:p w14:paraId="1307C6C0" w14:textId="77777777" w:rsidR="00B256D2" w:rsidRPr="00992914" w:rsidRDefault="00E57304" w:rsidP="0080167E">
      <w:pPr>
        <w:rPr>
          <w:rFonts w:ascii="Arial" w:hAnsi="Arial" w:cs="Arial"/>
          <w:b/>
          <w:sz w:val="18"/>
          <w:szCs w:val="18"/>
          <w:lang w:val="fr-CA"/>
        </w:rPr>
      </w:pPr>
    </w:p>
    <w:sectPr w:rsidR="00B256D2" w:rsidRPr="00992914" w:rsidSect="00436A3B">
      <w:headerReference w:type="default" r:id="rId9"/>
      <w:footerReference w:type="default" r:id="rId10"/>
      <w:pgSz w:w="12240" w:h="15840" w:code="1"/>
      <w:pgMar w:top="1134" w:right="720" w:bottom="720" w:left="720" w:header="567" w:footer="720"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85A0F" w14:textId="77777777" w:rsidR="00E57304" w:rsidRDefault="00E57304">
      <w:r>
        <w:separator/>
      </w:r>
    </w:p>
  </w:endnote>
  <w:endnote w:type="continuationSeparator" w:id="0">
    <w:p w14:paraId="39F393C9" w14:textId="77777777" w:rsidR="00E57304" w:rsidRDefault="00E5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4164" w14:textId="77777777" w:rsidR="002D6394" w:rsidRPr="00FB13A3" w:rsidRDefault="00E57304" w:rsidP="002D6394">
    <w:pPr>
      <w:pStyle w:val="Footer"/>
      <w:rPr>
        <w:rFonts w:ascii="Arial" w:hAnsi="Arial" w:cs="Arial"/>
        <w:lang w:val="fr-CA"/>
      </w:rPr>
    </w:pPr>
  </w:p>
  <w:p w14:paraId="109366BB" w14:textId="3DFDABE9" w:rsidR="002D6394" w:rsidRPr="00FB13A3" w:rsidRDefault="003D6FD7" w:rsidP="002D6394">
    <w:pPr>
      <w:pStyle w:val="Footer"/>
      <w:rPr>
        <w:rFonts w:ascii="Arial" w:hAnsi="Arial" w:cs="Arial"/>
        <w:lang w:val="fr-CA"/>
      </w:rPr>
    </w:pPr>
    <w:bookmarkStart w:id="142" w:name="lt_pId000"/>
    <w:r w:rsidRPr="00FB13A3">
      <w:rPr>
        <w:rFonts w:ascii="Arial" w:hAnsi="Arial" w:cs="Arial"/>
        <w:lang w:val="fr-CA"/>
      </w:rPr>
      <w:t xml:space="preserve">Annexe relative aux services de voix (version du </w:t>
    </w:r>
    <w:r w:rsidR="00D54DBE">
      <w:rPr>
        <w:rFonts w:ascii="Arial" w:hAnsi="Arial" w:cs="Arial"/>
        <w:lang w:val="fr-CA"/>
      </w:rPr>
      <w:t>02-02-2020</w:t>
    </w:r>
    <w:r w:rsidRPr="00FB13A3">
      <w:rPr>
        <w:rFonts w:ascii="Arial" w:hAnsi="Arial" w:cs="Arial"/>
        <w:lang w:val="fr-CA"/>
      </w:rPr>
      <w:t>)</w:t>
    </w:r>
    <w:bookmarkEnd w:id="142"/>
  </w:p>
  <w:p w14:paraId="01D8DFC4" w14:textId="77777777" w:rsidR="002D6394" w:rsidRPr="00FB13A3" w:rsidRDefault="00ED224E" w:rsidP="002D6394">
    <w:pPr>
      <w:pStyle w:val="Footer"/>
      <w:rPr>
        <w:rFonts w:ascii="Times New Roman" w:hAnsi="Times New Roman"/>
        <w:lang w:val="fr-CA"/>
      </w:rPr>
    </w:pPr>
    <w:bookmarkStart w:id="143" w:name="lt_pId001"/>
    <w:r w:rsidRPr="00FB13A3">
      <w:rPr>
        <w:rFonts w:ascii="Arial" w:hAnsi="Arial" w:cs="Arial"/>
        <w:b/>
        <w:lang w:val="fr-CA"/>
      </w:rPr>
      <w:t>Information confidentielle et exclusive</w:t>
    </w:r>
    <w:bookmarkEnd w:id="143"/>
  </w:p>
  <w:p w14:paraId="780D0EC8" w14:textId="44C47FF8" w:rsidR="00232913" w:rsidRPr="00FB13A3" w:rsidRDefault="00ED224E" w:rsidP="00FE015F">
    <w:pPr>
      <w:pStyle w:val="Footer"/>
      <w:jc w:val="center"/>
      <w:rPr>
        <w:rFonts w:ascii="Arial" w:hAnsi="Arial" w:cs="Arial"/>
        <w:szCs w:val="16"/>
        <w:lang w:val="fr-CA"/>
      </w:rPr>
    </w:pPr>
    <w:bookmarkStart w:id="144" w:name="lt_pId002"/>
    <w:r w:rsidRPr="00FB13A3">
      <w:rPr>
        <w:rFonts w:ascii="Arial" w:hAnsi="Arial" w:cs="Arial"/>
        <w:szCs w:val="16"/>
        <w:lang w:val="fr-CA"/>
      </w:rPr>
      <w:t>Page</w:t>
    </w:r>
    <w:bookmarkEnd w:id="144"/>
    <w:r w:rsidRPr="00FB13A3">
      <w:rPr>
        <w:rFonts w:ascii="Arial" w:hAnsi="Arial" w:cs="Arial"/>
        <w:szCs w:val="16"/>
        <w:lang w:val="fr-CA"/>
      </w:rPr>
      <w:t xml:space="preserve"> </w:t>
    </w:r>
    <w:r w:rsidRPr="00FB13A3">
      <w:rPr>
        <w:rFonts w:ascii="Arial" w:hAnsi="Arial" w:cs="Arial"/>
        <w:szCs w:val="16"/>
        <w:lang w:val="fr-CA"/>
      </w:rPr>
      <w:fldChar w:fldCharType="begin"/>
    </w:r>
    <w:r w:rsidRPr="00FB13A3">
      <w:rPr>
        <w:rFonts w:ascii="Arial" w:hAnsi="Arial" w:cs="Arial"/>
        <w:szCs w:val="16"/>
        <w:lang w:val="fr-CA"/>
      </w:rPr>
      <w:instrText xml:space="preserve"> PAGE   \* MERGEFORMAT </w:instrText>
    </w:r>
    <w:r w:rsidRPr="00FB13A3">
      <w:rPr>
        <w:rFonts w:ascii="Arial" w:hAnsi="Arial" w:cs="Arial"/>
        <w:szCs w:val="16"/>
        <w:lang w:val="fr-CA"/>
      </w:rPr>
      <w:fldChar w:fldCharType="separate"/>
    </w:r>
    <w:r w:rsidR="0080167E">
      <w:rPr>
        <w:rFonts w:ascii="Arial" w:hAnsi="Arial" w:cs="Arial"/>
        <w:noProof/>
        <w:szCs w:val="16"/>
        <w:lang w:val="fr-CA"/>
      </w:rPr>
      <w:t>3</w:t>
    </w:r>
    <w:r w:rsidRPr="00FB13A3">
      <w:rPr>
        <w:rFonts w:ascii="Arial" w:hAnsi="Arial" w:cs="Arial"/>
        <w:szCs w:val="16"/>
        <w:lang w:val="fr-CA"/>
      </w:rPr>
      <w:fldChar w:fldCharType="end"/>
    </w:r>
    <w:r w:rsidRPr="00FB13A3">
      <w:rPr>
        <w:rFonts w:ascii="Arial" w:hAnsi="Arial" w:cs="Arial"/>
        <w:szCs w:val="16"/>
        <w:lang w:val="fr-CA"/>
      </w:rPr>
      <w:t xml:space="preserve"> </w:t>
    </w:r>
    <w:bookmarkStart w:id="145" w:name="lt_pId003"/>
    <w:r w:rsidR="00A922DD" w:rsidRPr="00FB13A3">
      <w:rPr>
        <w:rFonts w:ascii="Arial" w:hAnsi="Arial" w:cs="Arial"/>
        <w:szCs w:val="16"/>
        <w:lang w:val="fr-CA"/>
      </w:rPr>
      <w:t>de 5</w:t>
    </w:r>
    <w:bookmarkEnd w:id="145"/>
  </w:p>
  <w:p w14:paraId="27FD11C9" w14:textId="77777777" w:rsidR="00232913" w:rsidRPr="00FB13A3" w:rsidRDefault="00E57304" w:rsidP="00437A0F">
    <w:pPr>
      <w:pStyle w:val="Footer"/>
      <w:tabs>
        <w:tab w:val="clear" w:pos="4320"/>
        <w:tab w:val="clear" w:pos="8640"/>
        <w:tab w:val="left" w:pos="2550"/>
      </w:tabs>
      <w:rPr>
        <w:rFonts w:ascii="Times New Roman" w:hAnsi="Times New Roman"/>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BA94A" w14:textId="77777777" w:rsidR="00E57304" w:rsidRDefault="00E57304">
      <w:r>
        <w:separator/>
      </w:r>
    </w:p>
  </w:footnote>
  <w:footnote w:type="continuationSeparator" w:id="0">
    <w:p w14:paraId="4430F9D9" w14:textId="77777777" w:rsidR="00E57304" w:rsidRDefault="00E57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4EE4F" w14:textId="77777777" w:rsidR="00436A3B" w:rsidRDefault="00ED224E">
    <w:pPr>
      <w:pStyle w:val="Header"/>
    </w:pPr>
    <w:r w:rsidRPr="00A070DD">
      <w:rPr>
        <w:rFonts w:ascii="Arial Narrow" w:hAnsi="Arial Narrow"/>
        <w:b/>
        <w:noProof/>
        <w:sz w:val="18"/>
        <w:szCs w:val="18"/>
        <w:u w:val="single"/>
        <w:lang w:val="fr-CA" w:eastAsia="fr-CA"/>
      </w:rPr>
      <w:drawing>
        <wp:anchor distT="0" distB="0" distL="114300" distR="114300" simplePos="0" relativeHeight="251658240" behindDoc="1" locked="0" layoutInCell="1" allowOverlap="1" wp14:anchorId="0E660422" wp14:editId="7AB94226">
          <wp:simplePos x="0" y="0"/>
          <wp:positionH relativeFrom="margin">
            <wp:posOffset>-103517</wp:posOffset>
          </wp:positionH>
          <wp:positionV relativeFrom="paragraph">
            <wp:posOffset>-232913</wp:posOffset>
          </wp:positionV>
          <wp:extent cx="1155940" cy="552179"/>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779931"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55940" cy="5521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5" w15:restartNumberingAfterBreak="0">
    <w:nsid w:val="68D21330"/>
    <w:multiLevelType w:val="hybridMultilevel"/>
    <w:tmpl w:val="B7C8EC1C"/>
    <w:lvl w:ilvl="0" w:tplc="2FAAF4D2">
      <w:start w:val="1"/>
      <w:numFmt w:val="decimal"/>
      <w:lvlText w:val="%1."/>
      <w:lvlJc w:val="left"/>
      <w:pPr>
        <w:ind w:left="720" w:hanging="360"/>
      </w:pPr>
    </w:lvl>
    <w:lvl w:ilvl="1" w:tplc="D66A423A" w:tentative="1">
      <w:start w:val="1"/>
      <w:numFmt w:val="lowerLetter"/>
      <w:lvlText w:val="%2."/>
      <w:lvlJc w:val="left"/>
      <w:pPr>
        <w:ind w:left="1440" w:hanging="360"/>
      </w:pPr>
    </w:lvl>
    <w:lvl w:ilvl="2" w:tplc="189C8AA6" w:tentative="1">
      <w:start w:val="1"/>
      <w:numFmt w:val="lowerRoman"/>
      <w:lvlText w:val="%3."/>
      <w:lvlJc w:val="right"/>
      <w:pPr>
        <w:ind w:left="2160" w:hanging="180"/>
      </w:pPr>
    </w:lvl>
    <w:lvl w:ilvl="3" w:tplc="8D08DFD6" w:tentative="1">
      <w:start w:val="1"/>
      <w:numFmt w:val="decimal"/>
      <w:lvlText w:val="%4."/>
      <w:lvlJc w:val="left"/>
      <w:pPr>
        <w:ind w:left="2880" w:hanging="360"/>
      </w:pPr>
    </w:lvl>
    <w:lvl w:ilvl="4" w:tplc="BD32C7C8" w:tentative="1">
      <w:start w:val="1"/>
      <w:numFmt w:val="lowerLetter"/>
      <w:lvlText w:val="%5."/>
      <w:lvlJc w:val="left"/>
      <w:pPr>
        <w:ind w:left="3600" w:hanging="360"/>
      </w:pPr>
    </w:lvl>
    <w:lvl w:ilvl="5" w:tplc="B8EE2974" w:tentative="1">
      <w:start w:val="1"/>
      <w:numFmt w:val="lowerRoman"/>
      <w:lvlText w:val="%6."/>
      <w:lvlJc w:val="right"/>
      <w:pPr>
        <w:ind w:left="4320" w:hanging="180"/>
      </w:pPr>
    </w:lvl>
    <w:lvl w:ilvl="6" w:tplc="BAA00368" w:tentative="1">
      <w:start w:val="1"/>
      <w:numFmt w:val="decimal"/>
      <w:lvlText w:val="%7."/>
      <w:lvlJc w:val="left"/>
      <w:pPr>
        <w:ind w:left="5040" w:hanging="360"/>
      </w:pPr>
    </w:lvl>
    <w:lvl w:ilvl="7" w:tplc="261C8C50" w:tentative="1">
      <w:start w:val="1"/>
      <w:numFmt w:val="lowerLetter"/>
      <w:lvlText w:val="%8."/>
      <w:lvlJc w:val="left"/>
      <w:pPr>
        <w:ind w:left="5760" w:hanging="360"/>
      </w:pPr>
    </w:lvl>
    <w:lvl w:ilvl="8" w:tplc="6484A9FC" w:tentative="1">
      <w:start w:val="1"/>
      <w:numFmt w:val="lowerRoman"/>
      <w:lvlText w:val="%9."/>
      <w:lvlJc w:val="right"/>
      <w:pPr>
        <w:ind w:left="6480" w:hanging="180"/>
      </w:pPr>
    </w:lvl>
  </w:abstractNum>
  <w:abstractNum w:abstractNumId="6"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F6E2D18"/>
    <w:multiLevelType w:val="multilevel"/>
    <w:tmpl w:val="77CC31A4"/>
    <w:lvl w:ilvl="0">
      <w:start w:val="1"/>
      <w:numFmt w:val="decimal"/>
      <w:lvlText w:val="%1."/>
      <w:lvlJc w:val="left"/>
      <w:pPr>
        <w:tabs>
          <w:tab w:val="num" w:pos="720"/>
        </w:tabs>
        <w:ind w:left="720" w:hanging="720"/>
      </w:pPr>
      <w:rPr>
        <w:rFonts w:ascii="Arial" w:hAnsi="Arial" w:cs="Arial" w:hint="default"/>
        <w:b/>
        <w:i w:val="0"/>
        <w:sz w:val="18"/>
        <w:szCs w:val="18"/>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9C015D2"/>
    <w:multiLevelType w:val="hybridMultilevel"/>
    <w:tmpl w:val="8F122E10"/>
    <w:lvl w:ilvl="0" w:tplc="7054A85C">
      <w:start w:val="4"/>
      <w:numFmt w:val="bullet"/>
      <w:lvlText w:val=""/>
      <w:lvlJc w:val="left"/>
      <w:pPr>
        <w:ind w:left="1080" w:hanging="360"/>
      </w:pPr>
      <w:rPr>
        <w:rFonts w:ascii="Symbol" w:eastAsia="Calibri" w:hAnsi="Symbol" w:cs="Arial" w:hint="default"/>
      </w:rPr>
    </w:lvl>
    <w:lvl w:ilvl="1" w:tplc="42121830" w:tentative="1">
      <w:start w:val="1"/>
      <w:numFmt w:val="bullet"/>
      <w:lvlText w:val="o"/>
      <w:lvlJc w:val="left"/>
      <w:pPr>
        <w:ind w:left="1800" w:hanging="360"/>
      </w:pPr>
      <w:rPr>
        <w:rFonts w:ascii="Courier New" w:hAnsi="Courier New" w:cs="Courier New" w:hint="default"/>
      </w:rPr>
    </w:lvl>
    <w:lvl w:ilvl="2" w:tplc="5346FF20" w:tentative="1">
      <w:start w:val="1"/>
      <w:numFmt w:val="bullet"/>
      <w:lvlText w:val=""/>
      <w:lvlJc w:val="left"/>
      <w:pPr>
        <w:ind w:left="2520" w:hanging="360"/>
      </w:pPr>
      <w:rPr>
        <w:rFonts w:ascii="Wingdings" w:hAnsi="Wingdings" w:hint="default"/>
      </w:rPr>
    </w:lvl>
    <w:lvl w:ilvl="3" w:tplc="3476F47E" w:tentative="1">
      <w:start w:val="1"/>
      <w:numFmt w:val="bullet"/>
      <w:lvlText w:val=""/>
      <w:lvlJc w:val="left"/>
      <w:pPr>
        <w:ind w:left="3240" w:hanging="360"/>
      </w:pPr>
      <w:rPr>
        <w:rFonts w:ascii="Symbol" w:hAnsi="Symbol" w:hint="default"/>
      </w:rPr>
    </w:lvl>
    <w:lvl w:ilvl="4" w:tplc="13DC441A" w:tentative="1">
      <w:start w:val="1"/>
      <w:numFmt w:val="bullet"/>
      <w:lvlText w:val="o"/>
      <w:lvlJc w:val="left"/>
      <w:pPr>
        <w:ind w:left="3960" w:hanging="360"/>
      </w:pPr>
      <w:rPr>
        <w:rFonts w:ascii="Courier New" w:hAnsi="Courier New" w:cs="Courier New" w:hint="default"/>
      </w:rPr>
    </w:lvl>
    <w:lvl w:ilvl="5" w:tplc="F7704910" w:tentative="1">
      <w:start w:val="1"/>
      <w:numFmt w:val="bullet"/>
      <w:lvlText w:val=""/>
      <w:lvlJc w:val="left"/>
      <w:pPr>
        <w:ind w:left="4680" w:hanging="360"/>
      </w:pPr>
      <w:rPr>
        <w:rFonts w:ascii="Wingdings" w:hAnsi="Wingdings" w:hint="default"/>
      </w:rPr>
    </w:lvl>
    <w:lvl w:ilvl="6" w:tplc="73FA97B4" w:tentative="1">
      <w:start w:val="1"/>
      <w:numFmt w:val="bullet"/>
      <w:lvlText w:val=""/>
      <w:lvlJc w:val="left"/>
      <w:pPr>
        <w:ind w:left="5400" w:hanging="360"/>
      </w:pPr>
      <w:rPr>
        <w:rFonts w:ascii="Symbol" w:hAnsi="Symbol" w:hint="default"/>
      </w:rPr>
    </w:lvl>
    <w:lvl w:ilvl="7" w:tplc="6C5A4CFE" w:tentative="1">
      <w:start w:val="1"/>
      <w:numFmt w:val="bullet"/>
      <w:lvlText w:val="o"/>
      <w:lvlJc w:val="left"/>
      <w:pPr>
        <w:ind w:left="6120" w:hanging="360"/>
      </w:pPr>
      <w:rPr>
        <w:rFonts w:ascii="Courier New" w:hAnsi="Courier New" w:cs="Courier New" w:hint="default"/>
      </w:rPr>
    </w:lvl>
    <w:lvl w:ilvl="8" w:tplc="1646EAAA"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6"/>
  </w:num>
  <w:num w:numId="6">
    <w:abstractNumId w:val="3"/>
  </w:num>
  <w:num w:numId="7">
    <w:abstractNumId w:val="0"/>
  </w:num>
  <w:num w:numId="8">
    <w:abstractNumId w:val="2"/>
  </w:num>
  <w:num w:numId="9">
    <w:abstractNumId w:val="4"/>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1" w:cryptProviderType="rsaAES" w:cryptAlgorithmClass="hash" w:cryptAlgorithmType="typeAny" w:cryptAlgorithmSid="14" w:cryptSpinCount="100000" w:hash="F/BwqQ4ZfRIvp3ItnQnVln3Y5VpK4SNGz5j/NIhAr9M50cFuw73v595hbdiLhj9lrvqBljIDpmzj/uT2estDVQ==" w:salt="k/ekjM6aTZ4P3y/RqUbm0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17"/>
    <w:rsid w:val="00002B10"/>
    <w:rsid w:val="00003B9B"/>
    <w:rsid w:val="0001421E"/>
    <w:rsid w:val="00015955"/>
    <w:rsid w:val="00030F02"/>
    <w:rsid w:val="00050C6E"/>
    <w:rsid w:val="00056F4A"/>
    <w:rsid w:val="00063576"/>
    <w:rsid w:val="00093286"/>
    <w:rsid w:val="000B2773"/>
    <w:rsid w:val="000B30CD"/>
    <w:rsid w:val="000B43B7"/>
    <w:rsid w:val="000C578A"/>
    <w:rsid w:val="000E18BB"/>
    <w:rsid w:val="001114B2"/>
    <w:rsid w:val="0012301F"/>
    <w:rsid w:val="001315EB"/>
    <w:rsid w:val="00176D29"/>
    <w:rsid w:val="00183769"/>
    <w:rsid w:val="001B3EAB"/>
    <w:rsid w:val="001B7E63"/>
    <w:rsid w:val="001C54B3"/>
    <w:rsid w:val="001F2712"/>
    <w:rsid w:val="001F2D99"/>
    <w:rsid w:val="0020356E"/>
    <w:rsid w:val="00204190"/>
    <w:rsid w:val="00230A17"/>
    <w:rsid w:val="00246793"/>
    <w:rsid w:val="00257E75"/>
    <w:rsid w:val="00263178"/>
    <w:rsid w:val="002737DC"/>
    <w:rsid w:val="002B6DBE"/>
    <w:rsid w:val="002C454F"/>
    <w:rsid w:val="002E26F1"/>
    <w:rsid w:val="00317388"/>
    <w:rsid w:val="00340150"/>
    <w:rsid w:val="003553A6"/>
    <w:rsid w:val="00366963"/>
    <w:rsid w:val="0036727C"/>
    <w:rsid w:val="00367AB7"/>
    <w:rsid w:val="003705EE"/>
    <w:rsid w:val="00374C5D"/>
    <w:rsid w:val="003A6038"/>
    <w:rsid w:val="003A7715"/>
    <w:rsid w:val="003D6FD7"/>
    <w:rsid w:val="003E1D11"/>
    <w:rsid w:val="003F4BCA"/>
    <w:rsid w:val="00402576"/>
    <w:rsid w:val="004048D1"/>
    <w:rsid w:val="00431B7B"/>
    <w:rsid w:val="00445ED4"/>
    <w:rsid w:val="00447AC3"/>
    <w:rsid w:val="0045032E"/>
    <w:rsid w:val="00457D52"/>
    <w:rsid w:val="00477230"/>
    <w:rsid w:val="004B1591"/>
    <w:rsid w:val="004B48C5"/>
    <w:rsid w:val="004C06DE"/>
    <w:rsid w:val="004E3DAC"/>
    <w:rsid w:val="004E783D"/>
    <w:rsid w:val="0051115D"/>
    <w:rsid w:val="00541790"/>
    <w:rsid w:val="00542049"/>
    <w:rsid w:val="0055273A"/>
    <w:rsid w:val="00566199"/>
    <w:rsid w:val="00570F51"/>
    <w:rsid w:val="005756B4"/>
    <w:rsid w:val="00591D22"/>
    <w:rsid w:val="00597003"/>
    <w:rsid w:val="005C25A4"/>
    <w:rsid w:val="005D3DA8"/>
    <w:rsid w:val="005F4578"/>
    <w:rsid w:val="006105EC"/>
    <w:rsid w:val="006472CD"/>
    <w:rsid w:val="006527DE"/>
    <w:rsid w:val="00670780"/>
    <w:rsid w:val="006A32D4"/>
    <w:rsid w:val="006A6ED9"/>
    <w:rsid w:val="006B4BC9"/>
    <w:rsid w:val="006C1986"/>
    <w:rsid w:val="006C6EBD"/>
    <w:rsid w:val="006E3D20"/>
    <w:rsid w:val="006F5679"/>
    <w:rsid w:val="00701B17"/>
    <w:rsid w:val="00707422"/>
    <w:rsid w:val="00717FEC"/>
    <w:rsid w:val="0072019B"/>
    <w:rsid w:val="00770185"/>
    <w:rsid w:val="00794B0D"/>
    <w:rsid w:val="007B2462"/>
    <w:rsid w:val="007C1CBA"/>
    <w:rsid w:val="007C24B2"/>
    <w:rsid w:val="007D28B9"/>
    <w:rsid w:val="0080167E"/>
    <w:rsid w:val="008112A2"/>
    <w:rsid w:val="008227B7"/>
    <w:rsid w:val="00823355"/>
    <w:rsid w:val="00836334"/>
    <w:rsid w:val="0084024E"/>
    <w:rsid w:val="00860FF5"/>
    <w:rsid w:val="00890E85"/>
    <w:rsid w:val="008D340A"/>
    <w:rsid w:val="008F007F"/>
    <w:rsid w:val="008F7787"/>
    <w:rsid w:val="0094322F"/>
    <w:rsid w:val="00985434"/>
    <w:rsid w:val="009859F0"/>
    <w:rsid w:val="00992914"/>
    <w:rsid w:val="009B172C"/>
    <w:rsid w:val="009C1F95"/>
    <w:rsid w:val="009C2C42"/>
    <w:rsid w:val="009F1976"/>
    <w:rsid w:val="00A21410"/>
    <w:rsid w:val="00A31A8D"/>
    <w:rsid w:val="00A57F0A"/>
    <w:rsid w:val="00A90346"/>
    <w:rsid w:val="00A922DD"/>
    <w:rsid w:val="00A928F6"/>
    <w:rsid w:val="00AA773C"/>
    <w:rsid w:val="00AB0C14"/>
    <w:rsid w:val="00AB25FE"/>
    <w:rsid w:val="00AB2C64"/>
    <w:rsid w:val="00AC06BD"/>
    <w:rsid w:val="00B1258A"/>
    <w:rsid w:val="00B23E2A"/>
    <w:rsid w:val="00B42CF0"/>
    <w:rsid w:val="00B61D53"/>
    <w:rsid w:val="00B64D01"/>
    <w:rsid w:val="00BA403D"/>
    <w:rsid w:val="00BA6E2C"/>
    <w:rsid w:val="00BC4B39"/>
    <w:rsid w:val="00BC7204"/>
    <w:rsid w:val="00BD1DF6"/>
    <w:rsid w:val="00BD7CB4"/>
    <w:rsid w:val="00BE5F93"/>
    <w:rsid w:val="00C00AB9"/>
    <w:rsid w:val="00C15AC1"/>
    <w:rsid w:val="00C37A5E"/>
    <w:rsid w:val="00C641CC"/>
    <w:rsid w:val="00C669C5"/>
    <w:rsid w:val="00C80BB0"/>
    <w:rsid w:val="00CA3A74"/>
    <w:rsid w:val="00CA6B18"/>
    <w:rsid w:val="00CB7F0C"/>
    <w:rsid w:val="00CC6F5C"/>
    <w:rsid w:val="00CD2484"/>
    <w:rsid w:val="00CD5C8E"/>
    <w:rsid w:val="00CE49AF"/>
    <w:rsid w:val="00CF6379"/>
    <w:rsid w:val="00CF797C"/>
    <w:rsid w:val="00D12918"/>
    <w:rsid w:val="00D279D8"/>
    <w:rsid w:val="00D54DBE"/>
    <w:rsid w:val="00D700E1"/>
    <w:rsid w:val="00D7220B"/>
    <w:rsid w:val="00D87B58"/>
    <w:rsid w:val="00DC353F"/>
    <w:rsid w:val="00DE4D6C"/>
    <w:rsid w:val="00E572B7"/>
    <w:rsid w:val="00E57304"/>
    <w:rsid w:val="00E74A52"/>
    <w:rsid w:val="00E77845"/>
    <w:rsid w:val="00E93790"/>
    <w:rsid w:val="00EC2144"/>
    <w:rsid w:val="00ED224E"/>
    <w:rsid w:val="00EE6744"/>
    <w:rsid w:val="00F53891"/>
    <w:rsid w:val="00F63CCA"/>
    <w:rsid w:val="00F84476"/>
    <w:rsid w:val="00F957D7"/>
    <w:rsid w:val="00FB13A3"/>
    <w:rsid w:val="00FB7F12"/>
    <w:rsid w:val="00FC01CB"/>
    <w:rsid w:val="00FE725F"/>
    <w:rsid w:val="00FF3178"/>
    <w:rsid w:val="00FF676F"/>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0104"/>
  <w15:docId w15:val="{51A9ED9F-F9EE-403F-BC88-1D25F5BD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paragraph" w:styleId="Heading1">
    <w:name w:val="heading 1"/>
    <w:basedOn w:val="Normal"/>
    <w:link w:val="Heading1Char"/>
    <w:uiPriority w:val="9"/>
    <w:qFormat/>
    <w:rsid w:val="00224E32"/>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paragraph" w:styleId="NormalWeb">
    <w:name w:val="Normal (Web)"/>
    <w:basedOn w:val="Normal"/>
    <w:uiPriority w:val="99"/>
    <w:unhideWhenUsed/>
    <w:rsid w:val="00472F42"/>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uiPriority w:val="9"/>
    <w:rsid w:val="00224E3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24E32"/>
  </w:style>
  <w:style w:type="character" w:customStyle="1" w:styleId="Mention1">
    <w:name w:val="Mention1"/>
    <w:basedOn w:val="DefaultParagraphFont"/>
    <w:uiPriority w:val="99"/>
    <w:rsid w:val="006C19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1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trea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6AEADB9EAC4FB382D3473EE1E40FFC"/>
        <w:category>
          <w:name w:val="General"/>
          <w:gallery w:val="placeholder"/>
        </w:category>
        <w:types>
          <w:type w:val="bbPlcHdr"/>
        </w:types>
        <w:behaviors>
          <w:behavior w:val="content"/>
        </w:behaviors>
        <w:guid w:val="{BD30E3D2-E592-483B-8311-C27FD98B68E7}"/>
      </w:docPartPr>
      <w:docPartBody>
        <w:p w:rsidR="00FB6534" w:rsidRDefault="0040359E" w:rsidP="00994D35">
          <w:pPr>
            <w:pStyle w:val="566AEADB9EAC4FB382D3473EE1E40FFC"/>
          </w:pPr>
          <w:r w:rsidRPr="007A187D">
            <w:rPr>
              <w:rStyle w:val="PlaceholderText"/>
            </w:rPr>
            <w:t>Click here to enter text.</w:t>
          </w:r>
        </w:p>
      </w:docPartBody>
    </w:docPart>
    <w:docPart>
      <w:docPartPr>
        <w:name w:val="F65E69F901EA49048A32647CA8CCF74D"/>
        <w:category>
          <w:name w:val="General"/>
          <w:gallery w:val="placeholder"/>
        </w:category>
        <w:types>
          <w:type w:val="bbPlcHdr"/>
        </w:types>
        <w:behaviors>
          <w:behavior w:val="content"/>
        </w:behaviors>
        <w:guid w:val="{1674D4E0-AD69-4E81-867A-DF073BE5E0FC}"/>
      </w:docPartPr>
      <w:docPartBody>
        <w:p w:rsidR="00243E7F" w:rsidRDefault="0040359E" w:rsidP="00B60685">
          <w:pPr>
            <w:pStyle w:val="F65E69F901EA49048A32647CA8CCF74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59E"/>
    <w:rsid w:val="0040359E"/>
    <w:rsid w:val="00432367"/>
    <w:rsid w:val="007859CC"/>
    <w:rsid w:val="00AC4AB2"/>
    <w:rsid w:val="00B6115A"/>
    <w:rsid w:val="00BE40D0"/>
    <w:rsid w:val="00C05778"/>
    <w:rsid w:val="00C1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685"/>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566AEADB9EAC4FB382D3473EE1E40FFC">
    <w:name w:val="566AEADB9EAC4FB382D3473EE1E40FFC"/>
    <w:rsid w:val="00994D35"/>
  </w:style>
  <w:style w:type="paragraph" w:customStyle="1" w:styleId="F65E69F901EA49048A32647CA8CCF74D">
    <w:name w:val="F65E69F901EA49048A32647CA8CCF74D"/>
    <w:rsid w:val="00B60685"/>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6F5A-D5D4-4D96-8DBF-17BBDE10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3312</Words>
  <Characters>18880</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Snow, Steve</cp:lastModifiedBy>
  <cp:revision>4</cp:revision>
  <cp:lastPrinted>2016-05-13T21:04:00Z</cp:lastPrinted>
  <dcterms:created xsi:type="dcterms:W3CDTF">2020-02-18T15:26:00Z</dcterms:created>
  <dcterms:modified xsi:type="dcterms:W3CDTF">2020-02-18T15:27:00Z</dcterms:modified>
</cp:coreProperties>
</file>