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1C967" w14:textId="77777777" w:rsidR="00C7794D" w:rsidRPr="00F600F8" w:rsidRDefault="00231756" w:rsidP="002567EF">
      <w:pPr>
        <w:tabs>
          <w:tab w:val="left" w:pos="270"/>
          <w:tab w:val="left" w:pos="2250"/>
          <w:tab w:val="center" w:pos="5400"/>
          <w:tab w:val="left" w:pos="6300"/>
        </w:tabs>
        <w:jc w:val="center"/>
        <w:rPr>
          <w:rFonts w:ascii="Arial" w:hAnsi="Arial" w:cs="Arial"/>
          <w:b/>
          <w:szCs w:val="18"/>
          <w:lang w:val="fr-CA"/>
        </w:rPr>
      </w:pPr>
      <w:bookmarkStart w:id="0" w:name="lt_pId003"/>
      <w:r w:rsidRPr="00F600F8">
        <w:rPr>
          <w:rFonts w:ascii="Arial" w:hAnsi="Arial" w:cs="Arial"/>
          <w:b/>
          <w:szCs w:val="18"/>
          <w:lang w:val="fr-CA"/>
        </w:rPr>
        <w:t>ANNEXE RELATIVE AUX SERVICES</w:t>
      </w:r>
      <w:bookmarkEnd w:id="0"/>
    </w:p>
    <w:p w14:paraId="4B1861F6" w14:textId="77777777" w:rsidR="00B233C3" w:rsidRPr="00F600F8" w:rsidRDefault="007E020B" w:rsidP="00993605">
      <w:pPr>
        <w:tabs>
          <w:tab w:val="left" w:pos="6300"/>
        </w:tabs>
        <w:jc w:val="center"/>
        <w:rPr>
          <w:rFonts w:ascii="Arial" w:hAnsi="Arial" w:cs="Arial"/>
          <w:b/>
          <w:szCs w:val="18"/>
          <w:lang w:val="fr-CA"/>
        </w:rPr>
      </w:pPr>
      <w:bookmarkStart w:id="1" w:name="lt_pId004"/>
      <w:r w:rsidRPr="00F600F8">
        <w:rPr>
          <w:rFonts w:ascii="Arial" w:hAnsi="Arial" w:cs="Arial"/>
          <w:b/>
          <w:szCs w:val="18"/>
          <w:lang w:val="fr-CA"/>
        </w:rPr>
        <w:t>SERVICE SIP</w:t>
      </w:r>
      <w:bookmarkEnd w:id="1"/>
    </w:p>
    <w:p w14:paraId="017309A4" w14:textId="77777777" w:rsidR="00057E60" w:rsidRPr="00F600F8" w:rsidRDefault="00396D10" w:rsidP="00CF1176">
      <w:pPr>
        <w:tabs>
          <w:tab w:val="left" w:pos="6300"/>
        </w:tabs>
        <w:jc w:val="center"/>
        <w:rPr>
          <w:rFonts w:ascii="Arial" w:hAnsi="Arial" w:cs="Arial"/>
          <w:b/>
          <w:sz w:val="20"/>
          <w:szCs w:val="18"/>
          <w:lang w:val="fr-CA"/>
        </w:rPr>
      </w:pPr>
    </w:p>
    <w:p w14:paraId="354581F1" w14:textId="5A77378B" w:rsidR="001A3705" w:rsidRPr="00F600F8" w:rsidRDefault="00BA6829" w:rsidP="001A3705">
      <w:pPr>
        <w:pStyle w:val="ListParagraph"/>
        <w:tabs>
          <w:tab w:val="left" w:pos="6300"/>
        </w:tabs>
        <w:ind w:left="0"/>
        <w:jc w:val="both"/>
        <w:rPr>
          <w:rFonts w:ascii="Arial" w:hAnsi="Arial" w:cs="Arial"/>
          <w:sz w:val="19"/>
          <w:szCs w:val="19"/>
          <w:lang w:val="fr-CA"/>
        </w:rPr>
      </w:pPr>
      <w:bookmarkStart w:id="2" w:name="lt_pId005"/>
      <w:r w:rsidRPr="00F600F8">
        <w:rPr>
          <w:rFonts w:ascii="Arial" w:hAnsi="Arial" w:cs="Arial"/>
          <w:sz w:val="19"/>
          <w:szCs w:val="19"/>
          <w:lang w:val="fr-CA"/>
        </w:rPr>
        <w:t xml:space="preserve">La présente </w:t>
      </w:r>
      <w:r w:rsidR="004E6310" w:rsidRPr="00F600F8">
        <w:rPr>
          <w:rFonts w:ascii="Arial" w:hAnsi="Arial" w:cs="Arial"/>
          <w:sz w:val="19"/>
          <w:szCs w:val="19"/>
          <w:lang w:val="fr-CA"/>
        </w:rPr>
        <w:t>A</w:t>
      </w:r>
      <w:r w:rsidRPr="00F600F8">
        <w:rPr>
          <w:rFonts w:ascii="Arial" w:hAnsi="Arial" w:cs="Arial"/>
          <w:sz w:val="19"/>
          <w:szCs w:val="19"/>
          <w:lang w:val="fr-CA"/>
        </w:rPr>
        <w:t>nnexe relative aux services SIP («</w:t>
      </w:r>
      <w:r w:rsidR="00463764" w:rsidRPr="00F600F8">
        <w:rPr>
          <w:rFonts w:ascii="Arial" w:hAnsi="Arial" w:cs="Arial"/>
          <w:sz w:val="19"/>
          <w:szCs w:val="19"/>
          <w:lang w:val="fr-CA"/>
        </w:rPr>
        <w:t> </w:t>
      </w:r>
      <w:r w:rsidRPr="00F600F8">
        <w:rPr>
          <w:rFonts w:ascii="Arial" w:hAnsi="Arial" w:cs="Arial"/>
          <w:b/>
          <w:sz w:val="19"/>
          <w:szCs w:val="19"/>
          <w:lang w:val="fr-CA"/>
        </w:rPr>
        <w:t>annexe relative aux services</w:t>
      </w:r>
      <w:r w:rsidR="00463764" w:rsidRPr="00F600F8">
        <w:rPr>
          <w:rFonts w:ascii="Arial" w:hAnsi="Arial" w:cs="Arial"/>
          <w:b/>
          <w:sz w:val="19"/>
          <w:szCs w:val="19"/>
          <w:lang w:val="fr-CA"/>
        </w:rPr>
        <w:t> </w:t>
      </w:r>
      <w:r w:rsidRPr="00F600F8">
        <w:rPr>
          <w:rFonts w:ascii="Arial" w:hAnsi="Arial" w:cs="Arial"/>
          <w:sz w:val="19"/>
          <w:szCs w:val="19"/>
          <w:lang w:val="fr-CA"/>
        </w:rPr>
        <w:t>») est régie par le contrat de fourniture principal («</w:t>
      </w:r>
      <w:r w:rsidR="00463764" w:rsidRPr="00F600F8">
        <w:rPr>
          <w:rFonts w:ascii="Arial" w:hAnsi="Arial" w:cs="Arial"/>
          <w:sz w:val="19"/>
          <w:szCs w:val="19"/>
          <w:lang w:val="fr-CA"/>
        </w:rPr>
        <w:t> </w:t>
      </w:r>
      <w:r w:rsidRPr="00F600F8">
        <w:rPr>
          <w:rFonts w:ascii="Arial" w:hAnsi="Arial" w:cs="Arial"/>
          <w:b/>
          <w:sz w:val="19"/>
          <w:szCs w:val="19"/>
          <w:lang w:val="fr-CA"/>
        </w:rPr>
        <w:t>CFP</w:t>
      </w:r>
      <w:r w:rsidR="00463764" w:rsidRPr="00F600F8">
        <w:rPr>
          <w:rFonts w:ascii="Arial" w:hAnsi="Arial" w:cs="Arial"/>
          <w:sz w:val="19"/>
          <w:szCs w:val="19"/>
          <w:lang w:val="fr-CA"/>
        </w:rPr>
        <w:t> </w:t>
      </w:r>
      <w:r w:rsidRPr="00F600F8">
        <w:rPr>
          <w:rFonts w:ascii="Arial" w:hAnsi="Arial" w:cs="Arial"/>
          <w:sz w:val="19"/>
          <w:szCs w:val="19"/>
          <w:lang w:val="fr-CA"/>
        </w:rPr>
        <w:t>») applicable, signé par</w:t>
      </w:r>
      <w:bookmarkEnd w:id="2"/>
      <w:r w:rsidR="00231756" w:rsidRPr="00F600F8">
        <w:rPr>
          <w:rFonts w:ascii="Arial" w:hAnsi="Arial" w:cs="Arial"/>
          <w:sz w:val="19"/>
          <w:szCs w:val="19"/>
          <w:lang w:val="fr-CA"/>
        </w:rPr>
        <w:t xml:space="preserve"> </w:t>
      </w:r>
      <w:sdt>
        <w:sdtPr>
          <w:rPr>
            <w:rStyle w:val="Style1"/>
            <w:sz w:val="19"/>
            <w:szCs w:val="19"/>
            <w:lang w:val="fr-CA"/>
          </w:rPr>
          <w:id w:val="-1349629131"/>
          <w:placeholder>
            <w:docPart w:val="9DD0B063D89B494B89ABF90FAD754F89"/>
          </w:placeholder>
        </w:sdtPr>
        <w:sdtEndPr>
          <w:rPr>
            <w:rStyle w:val="Style1"/>
          </w:rPr>
        </w:sdtEndPr>
        <w:sdtContent>
          <w:bookmarkStart w:id="3" w:name="lt_pId006"/>
          <w:bookmarkStart w:id="4" w:name="_GoBack"/>
          <w:r w:rsidR="00231756" w:rsidRPr="00F600F8">
            <w:rPr>
              <w:rStyle w:val="Style1"/>
              <w:caps/>
              <w:sz w:val="19"/>
              <w:szCs w:val="19"/>
              <w:lang w:val="fr-CA"/>
            </w:rPr>
            <w:t>INSCRIRE LE NOM DU CLIENT ICI</w:t>
          </w:r>
          <w:bookmarkEnd w:id="3"/>
          <w:bookmarkEnd w:id="4"/>
        </w:sdtContent>
      </w:sdt>
      <w:r w:rsidR="00231756" w:rsidRPr="00F600F8">
        <w:rPr>
          <w:rFonts w:ascii="Arial" w:hAnsi="Arial" w:cs="Arial"/>
          <w:sz w:val="19"/>
          <w:szCs w:val="19"/>
          <w:lang w:val="fr-CA"/>
        </w:rPr>
        <w:t xml:space="preserve"> </w:t>
      </w:r>
      <w:bookmarkStart w:id="5" w:name="lt_pId007"/>
      <w:r w:rsidR="00EE4027" w:rsidRPr="00F600F8">
        <w:rPr>
          <w:rFonts w:ascii="Arial" w:hAnsi="Arial" w:cs="Arial"/>
          <w:sz w:val="19"/>
          <w:szCs w:val="19"/>
          <w:lang w:val="fr-CA"/>
        </w:rPr>
        <w:t>(«</w:t>
      </w:r>
      <w:r w:rsidR="00463764" w:rsidRPr="00F600F8">
        <w:rPr>
          <w:rFonts w:ascii="Arial" w:hAnsi="Arial" w:cs="Arial"/>
          <w:sz w:val="19"/>
          <w:szCs w:val="19"/>
          <w:lang w:val="fr-CA"/>
        </w:rPr>
        <w:t> </w:t>
      </w:r>
      <w:r w:rsidR="00EE4027" w:rsidRPr="00F600F8">
        <w:rPr>
          <w:rFonts w:ascii="Arial" w:hAnsi="Arial" w:cs="Arial"/>
          <w:b/>
          <w:sz w:val="19"/>
          <w:szCs w:val="19"/>
          <w:lang w:val="fr-CA"/>
        </w:rPr>
        <w:t>client</w:t>
      </w:r>
      <w:r w:rsidR="00463764" w:rsidRPr="00F600F8">
        <w:rPr>
          <w:rFonts w:ascii="Arial" w:hAnsi="Arial" w:cs="Arial"/>
          <w:b/>
          <w:sz w:val="19"/>
          <w:szCs w:val="19"/>
          <w:lang w:val="fr-CA"/>
        </w:rPr>
        <w:t> </w:t>
      </w:r>
      <w:r w:rsidR="00EE4027" w:rsidRPr="00F600F8">
        <w:rPr>
          <w:rFonts w:ascii="Arial" w:hAnsi="Arial" w:cs="Arial"/>
          <w:sz w:val="19"/>
          <w:szCs w:val="19"/>
          <w:lang w:val="fr-CA"/>
        </w:rPr>
        <w:t>») et Allstream Business Inc. ou Allstream Business US, LLC («</w:t>
      </w:r>
      <w:r w:rsidR="00463764" w:rsidRPr="00F600F8">
        <w:rPr>
          <w:rFonts w:ascii="Arial" w:hAnsi="Arial" w:cs="Arial"/>
          <w:sz w:val="19"/>
          <w:szCs w:val="19"/>
          <w:lang w:val="fr-CA"/>
        </w:rPr>
        <w:t> </w:t>
      </w:r>
      <w:r w:rsidR="00EE4027" w:rsidRPr="00F600F8">
        <w:rPr>
          <w:rFonts w:ascii="Arial" w:hAnsi="Arial" w:cs="Arial"/>
          <w:b/>
          <w:sz w:val="19"/>
          <w:szCs w:val="19"/>
          <w:lang w:val="fr-CA"/>
        </w:rPr>
        <w:t>Allstream</w:t>
      </w:r>
      <w:r w:rsidR="00463764" w:rsidRPr="00F600F8">
        <w:rPr>
          <w:rFonts w:ascii="Arial" w:hAnsi="Arial" w:cs="Arial"/>
          <w:sz w:val="19"/>
          <w:szCs w:val="19"/>
          <w:lang w:val="fr-CA"/>
        </w:rPr>
        <w:t> </w:t>
      </w:r>
      <w:r w:rsidR="00EE4027" w:rsidRPr="00F600F8">
        <w:rPr>
          <w:rFonts w:ascii="Arial" w:hAnsi="Arial" w:cs="Arial"/>
          <w:sz w:val="19"/>
          <w:szCs w:val="19"/>
          <w:lang w:val="fr-CA"/>
        </w:rPr>
        <w:t>»).</w:t>
      </w:r>
      <w:bookmarkEnd w:id="5"/>
      <w:r w:rsidR="00231756" w:rsidRPr="00F600F8">
        <w:rPr>
          <w:rFonts w:ascii="Arial" w:hAnsi="Arial" w:cs="Arial"/>
          <w:sz w:val="19"/>
          <w:szCs w:val="19"/>
          <w:lang w:val="fr-CA"/>
        </w:rPr>
        <w:t xml:space="preserve"> </w:t>
      </w:r>
      <w:bookmarkStart w:id="6" w:name="lt_pId008"/>
      <w:r w:rsidR="004A27CE" w:rsidRPr="00F600F8">
        <w:rPr>
          <w:rFonts w:ascii="Arial" w:hAnsi="Arial" w:cs="Arial"/>
          <w:sz w:val="19"/>
          <w:szCs w:val="19"/>
          <w:lang w:val="fr-CA"/>
        </w:rPr>
        <w:t xml:space="preserve">Si le </w:t>
      </w:r>
      <w:r w:rsidR="004A27CE" w:rsidRPr="00F600F8">
        <w:rPr>
          <w:rFonts w:ascii="Arial" w:hAnsi="Arial" w:cs="Arial"/>
          <w:i/>
          <w:sz w:val="19"/>
          <w:szCs w:val="19"/>
          <w:lang w:val="fr-CA"/>
        </w:rPr>
        <w:t>client</w:t>
      </w:r>
      <w:r w:rsidR="004A27CE" w:rsidRPr="00F600F8">
        <w:rPr>
          <w:rFonts w:ascii="Arial" w:hAnsi="Arial" w:cs="Arial"/>
          <w:sz w:val="19"/>
          <w:szCs w:val="19"/>
          <w:lang w:val="fr-CA"/>
        </w:rPr>
        <w:t xml:space="preserve"> n’a pas signé un </w:t>
      </w:r>
      <w:r w:rsidR="004A27CE" w:rsidRPr="00F600F8">
        <w:rPr>
          <w:rFonts w:ascii="Arial" w:hAnsi="Arial" w:cs="Arial"/>
          <w:i/>
          <w:sz w:val="19"/>
          <w:szCs w:val="19"/>
          <w:lang w:val="fr-CA"/>
        </w:rPr>
        <w:t>CFP</w:t>
      </w:r>
      <w:r w:rsidR="004A27CE" w:rsidRPr="00F600F8">
        <w:rPr>
          <w:rFonts w:ascii="Arial" w:hAnsi="Arial" w:cs="Arial"/>
          <w:sz w:val="19"/>
          <w:szCs w:val="19"/>
          <w:lang w:val="fr-CA"/>
        </w:rPr>
        <w:t>, l’</w:t>
      </w:r>
      <w:r w:rsidR="004A27CE" w:rsidRPr="00F600F8">
        <w:rPr>
          <w:rFonts w:ascii="Arial" w:hAnsi="Arial" w:cs="Arial"/>
          <w:i/>
          <w:sz w:val="19"/>
          <w:szCs w:val="19"/>
          <w:lang w:val="fr-CA"/>
        </w:rPr>
        <w:t>annexe relative aux services</w:t>
      </w:r>
      <w:r w:rsidR="004A27CE" w:rsidRPr="00F600F8">
        <w:rPr>
          <w:rFonts w:ascii="Arial" w:hAnsi="Arial" w:cs="Arial"/>
          <w:sz w:val="19"/>
          <w:szCs w:val="19"/>
          <w:lang w:val="fr-CA"/>
        </w:rPr>
        <w:t xml:space="preserve"> est alors régie par les modalités du </w:t>
      </w:r>
      <w:r w:rsidR="004A27CE" w:rsidRPr="00F600F8">
        <w:rPr>
          <w:rFonts w:ascii="Arial" w:hAnsi="Arial" w:cs="Arial"/>
          <w:i/>
          <w:sz w:val="19"/>
          <w:szCs w:val="19"/>
          <w:lang w:val="fr-CA"/>
        </w:rPr>
        <w:t>CFP</w:t>
      </w:r>
      <w:r w:rsidR="004A27CE" w:rsidRPr="00F600F8">
        <w:rPr>
          <w:rFonts w:ascii="Arial" w:hAnsi="Arial" w:cs="Arial"/>
          <w:sz w:val="19"/>
          <w:szCs w:val="19"/>
          <w:lang w:val="fr-CA"/>
        </w:rPr>
        <w:t xml:space="preserve"> standard d’</w:t>
      </w:r>
      <w:r w:rsidR="004A27CE" w:rsidRPr="00F600F8">
        <w:rPr>
          <w:rFonts w:ascii="Arial" w:hAnsi="Arial" w:cs="Arial"/>
          <w:i/>
          <w:sz w:val="19"/>
          <w:szCs w:val="19"/>
          <w:lang w:val="fr-CA"/>
        </w:rPr>
        <w:t>Allstream</w:t>
      </w:r>
      <w:r w:rsidR="004A27CE" w:rsidRPr="00F600F8">
        <w:rPr>
          <w:rFonts w:ascii="Arial" w:hAnsi="Arial" w:cs="Arial"/>
          <w:sz w:val="19"/>
          <w:szCs w:val="19"/>
          <w:lang w:val="fr-CA"/>
        </w:rPr>
        <w:t xml:space="preserve"> qui est affiché sur le site www.allstream.com, intégré à la présente </w:t>
      </w:r>
      <w:r w:rsidR="004A27CE" w:rsidRPr="00F600F8">
        <w:rPr>
          <w:rFonts w:ascii="Arial" w:hAnsi="Arial" w:cs="Arial"/>
          <w:i/>
          <w:sz w:val="19"/>
          <w:szCs w:val="19"/>
          <w:lang w:val="fr-CA"/>
        </w:rPr>
        <w:t>annexe relative aux services</w:t>
      </w:r>
      <w:r w:rsidR="004A27CE" w:rsidRPr="00F600F8">
        <w:rPr>
          <w:rFonts w:ascii="Arial" w:hAnsi="Arial" w:cs="Arial"/>
          <w:sz w:val="19"/>
          <w:szCs w:val="19"/>
          <w:lang w:val="fr-CA"/>
        </w:rPr>
        <w:t xml:space="preserve"> par renvoi.</w:t>
      </w:r>
      <w:bookmarkEnd w:id="6"/>
      <w:r w:rsidR="00231756" w:rsidRPr="00F600F8">
        <w:rPr>
          <w:rFonts w:ascii="Arial" w:hAnsi="Arial" w:cs="Arial"/>
          <w:sz w:val="19"/>
          <w:szCs w:val="19"/>
          <w:lang w:val="fr-CA"/>
        </w:rPr>
        <w:t xml:space="preserve"> </w:t>
      </w:r>
      <w:bookmarkStart w:id="7" w:name="lt_pId009"/>
      <w:r w:rsidR="00463764" w:rsidRPr="00F600F8">
        <w:rPr>
          <w:rFonts w:ascii="Arial" w:hAnsi="Arial" w:cs="Arial"/>
          <w:sz w:val="19"/>
          <w:szCs w:val="19"/>
          <w:lang w:val="fr-CA"/>
        </w:rPr>
        <w:t xml:space="preserve">Les termes en italiques non définis à la présente </w:t>
      </w:r>
      <w:r w:rsidR="00463764" w:rsidRPr="00F600F8">
        <w:rPr>
          <w:rFonts w:ascii="Arial" w:hAnsi="Arial" w:cs="Arial"/>
          <w:i/>
          <w:sz w:val="19"/>
          <w:szCs w:val="19"/>
          <w:lang w:val="fr-CA"/>
        </w:rPr>
        <w:t>annexe relative aux services</w:t>
      </w:r>
      <w:r w:rsidR="00463764" w:rsidRPr="00F600F8">
        <w:rPr>
          <w:rFonts w:ascii="Arial" w:hAnsi="Arial" w:cs="Arial"/>
          <w:sz w:val="19"/>
          <w:szCs w:val="19"/>
          <w:lang w:val="fr-CA"/>
        </w:rPr>
        <w:t xml:space="preserve"> ont la signification qui leur est donnée dans le </w:t>
      </w:r>
      <w:r w:rsidR="00463764" w:rsidRPr="00F600F8">
        <w:rPr>
          <w:rFonts w:ascii="Arial" w:hAnsi="Arial" w:cs="Arial"/>
          <w:i/>
          <w:sz w:val="19"/>
          <w:szCs w:val="19"/>
          <w:lang w:val="fr-CA"/>
        </w:rPr>
        <w:t>CFP</w:t>
      </w:r>
      <w:r w:rsidR="00463764" w:rsidRPr="00F600F8">
        <w:rPr>
          <w:rFonts w:ascii="Arial" w:hAnsi="Arial" w:cs="Arial"/>
          <w:sz w:val="19"/>
          <w:szCs w:val="19"/>
          <w:lang w:val="fr-CA"/>
        </w:rPr>
        <w:t>.</w:t>
      </w:r>
      <w:bookmarkEnd w:id="7"/>
      <w:r w:rsidR="00231756" w:rsidRPr="00F600F8">
        <w:rPr>
          <w:rFonts w:ascii="Arial" w:hAnsi="Arial" w:cs="Arial"/>
          <w:sz w:val="19"/>
          <w:szCs w:val="19"/>
          <w:lang w:val="fr-CA"/>
        </w:rPr>
        <w:t xml:space="preserve"> </w:t>
      </w:r>
      <w:bookmarkStart w:id="8" w:name="lt_pId010"/>
      <w:r w:rsidR="00CA3BF5" w:rsidRPr="00F600F8">
        <w:rPr>
          <w:rFonts w:ascii="Arial" w:hAnsi="Arial" w:cs="Arial"/>
          <w:i/>
          <w:sz w:val="19"/>
          <w:szCs w:val="19"/>
          <w:lang w:val="fr-CA"/>
        </w:rPr>
        <w:t>Allstream</w:t>
      </w:r>
      <w:r w:rsidR="00CA3BF5" w:rsidRPr="00F600F8">
        <w:rPr>
          <w:rFonts w:ascii="Arial" w:hAnsi="Arial" w:cs="Arial"/>
          <w:sz w:val="19"/>
          <w:szCs w:val="19"/>
          <w:lang w:val="fr-CA"/>
        </w:rPr>
        <w:t xml:space="preserve"> et le </w:t>
      </w:r>
      <w:r w:rsidR="00CA3BF5" w:rsidRPr="00F600F8">
        <w:rPr>
          <w:rFonts w:ascii="Arial" w:hAnsi="Arial" w:cs="Arial"/>
          <w:i/>
          <w:sz w:val="19"/>
          <w:szCs w:val="19"/>
          <w:lang w:val="fr-CA"/>
        </w:rPr>
        <w:t>client</w:t>
      </w:r>
      <w:r w:rsidR="00CA3BF5" w:rsidRPr="00F600F8">
        <w:rPr>
          <w:rFonts w:ascii="Arial" w:hAnsi="Arial" w:cs="Arial"/>
          <w:sz w:val="19"/>
          <w:szCs w:val="19"/>
          <w:lang w:val="fr-CA"/>
        </w:rPr>
        <w:t xml:space="preserve"> peuvent être désignés individuellement par le terme « partie » et collectivement par le terme « parties ».</w:t>
      </w:r>
      <w:bookmarkEnd w:id="8"/>
    </w:p>
    <w:p w14:paraId="4696B838" w14:textId="77777777" w:rsidR="001A3705" w:rsidRPr="00F600F8" w:rsidRDefault="00231756" w:rsidP="001A3705">
      <w:pPr>
        <w:jc w:val="both"/>
        <w:rPr>
          <w:rFonts w:ascii="Arial" w:eastAsia="Calibri" w:hAnsi="Arial" w:cs="Arial"/>
          <w:sz w:val="19"/>
          <w:szCs w:val="19"/>
          <w:lang w:val="fr-CA"/>
        </w:rPr>
      </w:pPr>
      <w:bookmarkStart w:id="9" w:name="lt_pId011"/>
      <w:r w:rsidRPr="00F600F8">
        <w:rPr>
          <w:rFonts w:ascii="Arial" w:eastAsia="Calibri" w:hAnsi="Arial" w:cs="Arial"/>
          <w:sz w:val="19"/>
          <w:szCs w:val="19"/>
          <w:lang w:val="fr-CA"/>
        </w:rPr>
        <w:t xml:space="preserve">La présente </w:t>
      </w:r>
      <w:r w:rsidRPr="00F600F8">
        <w:rPr>
          <w:rFonts w:ascii="Arial" w:eastAsia="Calibri" w:hAnsi="Arial" w:cs="Arial"/>
          <w:i/>
          <w:sz w:val="19"/>
          <w:szCs w:val="19"/>
          <w:lang w:val="fr-CA"/>
        </w:rPr>
        <w:t>annexe relative aux services</w:t>
      </w:r>
      <w:r w:rsidRPr="00F600F8">
        <w:rPr>
          <w:rFonts w:ascii="Arial" w:eastAsia="Calibri" w:hAnsi="Arial" w:cs="Arial"/>
          <w:sz w:val="19"/>
          <w:szCs w:val="19"/>
          <w:lang w:val="fr-CA"/>
        </w:rPr>
        <w:t xml:space="preserve"> contient des renseignements détaillés sur la fourniture des services de communication (« </w:t>
      </w:r>
      <w:r w:rsidRPr="00F600F8">
        <w:rPr>
          <w:rFonts w:ascii="Arial" w:eastAsia="Calibri" w:hAnsi="Arial" w:cs="Arial"/>
          <w:b/>
          <w:sz w:val="19"/>
          <w:szCs w:val="19"/>
          <w:lang w:val="fr-CA"/>
        </w:rPr>
        <w:t>services</w:t>
      </w:r>
      <w:r w:rsidRPr="00F600F8">
        <w:rPr>
          <w:rFonts w:ascii="Arial" w:eastAsia="Calibri" w:hAnsi="Arial" w:cs="Arial"/>
          <w:sz w:val="19"/>
          <w:szCs w:val="19"/>
          <w:lang w:val="fr-CA"/>
        </w:rPr>
        <w:t xml:space="preserve"> ») acquis par le </w:t>
      </w:r>
      <w:r w:rsidRPr="00F600F8">
        <w:rPr>
          <w:rFonts w:ascii="Arial" w:eastAsia="Calibri" w:hAnsi="Arial" w:cs="Arial"/>
          <w:i/>
          <w:sz w:val="19"/>
          <w:szCs w:val="19"/>
          <w:lang w:val="fr-CA"/>
        </w:rPr>
        <w:t>client</w:t>
      </w:r>
      <w:r w:rsidRPr="00F600F8">
        <w:rPr>
          <w:rFonts w:ascii="Arial" w:eastAsia="Calibri" w:hAnsi="Arial" w:cs="Arial"/>
          <w:sz w:val="19"/>
          <w:szCs w:val="19"/>
          <w:lang w:val="fr-CA"/>
        </w:rPr>
        <w:t xml:space="preserve"> de temps à autre au moyen d’une </w:t>
      </w:r>
      <w:r w:rsidRPr="00F600F8">
        <w:rPr>
          <w:rFonts w:ascii="Arial" w:eastAsia="Calibri" w:hAnsi="Arial" w:cs="Arial"/>
          <w:i/>
          <w:sz w:val="19"/>
          <w:szCs w:val="19"/>
          <w:lang w:val="fr-CA"/>
        </w:rPr>
        <w:t>demande de service</w:t>
      </w:r>
      <w:r w:rsidRPr="00F600F8">
        <w:rPr>
          <w:rFonts w:ascii="Arial" w:eastAsia="Calibri" w:hAnsi="Arial" w:cs="Arial"/>
          <w:sz w:val="19"/>
          <w:szCs w:val="19"/>
          <w:lang w:val="fr-CA"/>
        </w:rPr>
        <w:t xml:space="preserve"> approuvée par </w:t>
      </w:r>
      <w:r w:rsidRPr="00F600F8">
        <w:rPr>
          <w:rFonts w:ascii="Arial" w:eastAsia="Calibri" w:hAnsi="Arial" w:cs="Arial"/>
          <w:i/>
          <w:sz w:val="19"/>
          <w:szCs w:val="19"/>
          <w:lang w:val="fr-CA"/>
        </w:rPr>
        <w:t>Allstream</w:t>
      </w:r>
      <w:r w:rsidRPr="00F600F8">
        <w:rPr>
          <w:rFonts w:ascii="Arial" w:eastAsia="Calibri" w:hAnsi="Arial" w:cs="Arial"/>
          <w:sz w:val="19"/>
          <w:szCs w:val="19"/>
          <w:lang w:val="fr-CA"/>
        </w:rPr>
        <w:t>.</w:t>
      </w:r>
      <w:bookmarkEnd w:id="9"/>
    </w:p>
    <w:p w14:paraId="1F260E21" w14:textId="77777777" w:rsidR="008A30AD" w:rsidRPr="00F600F8" w:rsidRDefault="00396D10" w:rsidP="00CF1176">
      <w:pPr>
        <w:tabs>
          <w:tab w:val="left" w:pos="6300"/>
        </w:tabs>
        <w:jc w:val="both"/>
        <w:rPr>
          <w:rFonts w:ascii="Arial" w:hAnsi="Arial" w:cs="Arial"/>
          <w:sz w:val="18"/>
          <w:szCs w:val="18"/>
          <w:lang w:val="fr-CA"/>
        </w:rPr>
      </w:pPr>
    </w:p>
    <w:p w14:paraId="11F8D89D" w14:textId="77777777" w:rsidR="00C7794D" w:rsidRPr="00F600F8" w:rsidRDefault="00396D10" w:rsidP="00CF1176">
      <w:pPr>
        <w:tabs>
          <w:tab w:val="left" w:pos="6300"/>
        </w:tabs>
        <w:jc w:val="both"/>
        <w:rPr>
          <w:rFonts w:ascii="Arial" w:hAnsi="Arial" w:cs="Arial"/>
          <w:sz w:val="18"/>
          <w:szCs w:val="18"/>
          <w:lang w:val="fr-CA"/>
        </w:rPr>
      </w:pPr>
    </w:p>
    <w:p w14:paraId="129AC399" w14:textId="77777777" w:rsidR="00B648C3" w:rsidRPr="00F600F8" w:rsidRDefault="00231756" w:rsidP="00230729">
      <w:pPr>
        <w:pStyle w:val="BodyTextIndent2"/>
        <w:numPr>
          <w:ilvl w:val="0"/>
          <w:numId w:val="19"/>
        </w:numPr>
        <w:tabs>
          <w:tab w:val="left" w:pos="6300"/>
        </w:tabs>
        <w:spacing w:after="0"/>
        <w:ind w:left="567" w:hanging="540"/>
        <w:rPr>
          <w:rFonts w:ascii="Arial" w:hAnsi="Arial" w:cs="Arial"/>
          <w:sz w:val="18"/>
          <w:szCs w:val="18"/>
          <w:lang w:val="fr-CA"/>
        </w:rPr>
      </w:pPr>
      <w:bookmarkStart w:id="10" w:name="lt_pId012"/>
      <w:r w:rsidRPr="00F600F8">
        <w:rPr>
          <w:rFonts w:ascii="Arial" w:hAnsi="Arial" w:cs="Arial"/>
          <w:b/>
          <w:sz w:val="18"/>
          <w:szCs w:val="18"/>
          <w:lang w:val="fr-CA"/>
        </w:rPr>
        <w:t>DÉFINITIONS.</w:t>
      </w:r>
      <w:bookmarkEnd w:id="10"/>
      <w:r w:rsidRPr="00F600F8">
        <w:rPr>
          <w:rFonts w:ascii="Arial" w:hAnsi="Arial" w:cs="Arial"/>
          <w:sz w:val="18"/>
          <w:szCs w:val="18"/>
          <w:lang w:val="fr-CA"/>
        </w:rPr>
        <w:t xml:space="preserve"> </w:t>
      </w:r>
      <w:bookmarkStart w:id="11" w:name="lt_pId013"/>
      <w:r w:rsidRPr="00F600F8">
        <w:rPr>
          <w:rFonts w:ascii="Arial" w:hAnsi="Arial" w:cs="Arial"/>
          <w:sz w:val="18"/>
          <w:szCs w:val="18"/>
          <w:lang w:val="fr-CA"/>
        </w:rPr>
        <w:t xml:space="preserve">Les définitions additionnelles suivantes s’appliquent aux </w:t>
      </w:r>
      <w:r w:rsidRPr="00F600F8">
        <w:rPr>
          <w:rFonts w:ascii="Arial" w:hAnsi="Arial" w:cs="Arial"/>
          <w:i/>
          <w:sz w:val="18"/>
          <w:szCs w:val="18"/>
          <w:lang w:val="fr-CA"/>
        </w:rPr>
        <w:t>services</w:t>
      </w:r>
      <w:r w:rsidR="00F43C3B" w:rsidRPr="00F600F8">
        <w:rPr>
          <w:rFonts w:ascii="Arial" w:hAnsi="Arial" w:cs="Arial"/>
          <w:sz w:val="18"/>
          <w:szCs w:val="18"/>
          <w:lang w:val="fr-CA"/>
        </w:rPr>
        <w:t> </w:t>
      </w:r>
      <w:r w:rsidRPr="00F600F8">
        <w:rPr>
          <w:rFonts w:ascii="Arial" w:hAnsi="Arial" w:cs="Arial"/>
          <w:sz w:val="18"/>
          <w:szCs w:val="18"/>
          <w:lang w:val="fr-CA"/>
        </w:rPr>
        <w:t>:</w:t>
      </w:r>
      <w:bookmarkEnd w:id="11"/>
    </w:p>
    <w:p w14:paraId="564E7FC6" w14:textId="77777777" w:rsidR="00B648C3" w:rsidRPr="00F600F8" w:rsidRDefault="00396D10" w:rsidP="00B648C3">
      <w:pPr>
        <w:pStyle w:val="BodyTextIndent2"/>
        <w:tabs>
          <w:tab w:val="left" w:pos="6300"/>
        </w:tabs>
        <w:spacing w:after="0"/>
        <w:ind w:left="720" w:firstLine="0"/>
        <w:rPr>
          <w:rFonts w:ascii="Arial" w:hAnsi="Arial" w:cs="Arial"/>
          <w:sz w:val="18"/>
          <w:szCs w:val="18"/>
          <w:lang w:val="fr-CA"/>
        </w:rPr>
      </w:pPr>
    </w:p>
    <w:p w14:paraId="1C88BBCE" w14:textId="77777777" w:rsidR="004E52D5" w:rsidRPr="00F600F8" w:rsidRDefault="00231756" w:rsidP="00221D17">
      <w:pPr>
        <w:pStyle w:val="BodyTextIndent2"/>
        <w:numPr>
          <w:ilvl w:val="1"/>
          <w:numId w:val="19"/>
        </w:numPr>
        <w:tabs>
          <w:tab w:val="left" w:pos="6300"/>
        </w:tabs>
        <w:ind w:left="990" w:hanging="450"/>
        <w:rPr>
          <w:rFonts w:ascii="Arial" w:hAnsi="Arial" w:cs="Arial"/>
          <w:sz w:val="18"/>
          <w:szCs w:val="18"/>
          <w:lang w:val="fr-CA"/>
        </w:rPr>
      </w:pPr>
      <w:bookmarkStart w:id="12" w:name="lt_pId014"/>
      <w:r w:rsidRPr="00F600F8">
        <w:rPr>
          <w:rFonts w:ascii="Arial" w:hAnsi="Arial" w:cs="Arial"/>
          <w:b/>
          <w:sz w:val="18"/>
          <w:szCs w:val="18"/>
          <w:lang w:val="fr-CA"/>
        </w:rPr>
        <w:t xml:space="preserve">Forfait Interurbain d’affaires Plus </w:t>
      </w:r>
      <w:r w:rsidRPr="00F600F8">
        <w:rPr>
          <w:rFonts w:ascii="Arial" w:hAnsi="Arial" w:cs="Arial"/>
          <w:sz w:val="18"/>
          <w:szCs w:val="18"/>
          <w:lang w:val="fr-CA"/>
        </w:rPr>
        <w:t xml:space="preserve">– forfait de services interurbains d’affaires offert par </w:t>
      </w:r>
      <w:r w:rsidRPr="00F600F8">
        <w:rPr>
          <w:rFonts w:ascii="Arial" w:hAnsi="Arial" w:cs="Arial"/>
          <w:i/>
          <w:sz w:val="18"/>
          <w:szCs w:val="18"/>
          <w:lang w:val="fr-CA"/>
        </w:rPr>
        <w:t>Allstream</w:t>
      </w:r>
      <w:r w:rsidRPr="00F600F8">
        <w:rPr>
          <w:rFonts w:ascii="Arial" w:hAnsi="Arial" w:cs="Arial"/>
          <w:sz w:val="18"/>
          <w:szCs w:val="18"/>
          <w:lang w:val="fr-CA"/>
        </w:rPr>
        <w:t xml:space="preserve"> à ses clients au Canada.</w:t>
      </w:r>
      <w:bookmarkEnd w:id="12"/>
    </w:p>
    <w:p w14:paraId="44997E64" w14:textId="77777777" w:rsidR="004A0606" w:rsidRPr="00F600F8" w:rsidRDefault="00231756" w:rsidP="004A0606">
      <w:pPr>
        <w:pStyle w:val="BodyTextIndent2"/>
        <w:numPr>
          <w:ilvl w:val="1"/>
          <w:numId w:val="16"/>
        </w:numPr>
        <w:tabs>
          <w:tab w:val="left" w:pos="6300"/>
        </w:tabs>
        <w:ind w:left="990" w:hanging="450"/>
        <w:rPr>
          <w:rFonts w:ascii="Arial" w:hAnsi="Arial" w:cs="Arial"/>
          <w:sz w:val="18"/>
          <w:szCs w:val="18"/>
          <w:lang w:val="fr-CA"/>
        </w:rPr>
      </w:pPr>
      <w:bookmarkStart w:id="13" w:name="lt_pId015"/>
      <w:r w:rsidRPr="00F600F8">
        <w:rPr>
          <w:rFonts w:ascii="Arial" w:hAnsi="Arial" w:cs="Arial"/>
          <w:b/>
          <w:sz w:val="18"/>
          <w:szCs w:val="18"/>
          <w:lang w:val="fr-CA"/>
        </w:rPr>
        <w:t xml:space="preserve">Circuit numérique équivalent (CNE) </w:t>
      </w:r>
      <w:r w:rsidRPr="00F600F8">
        <w:rPr>
          <w:rFonts w:ascii="Arial" w:hAnsi="Arial" w:cs="Arial"/>
          <w:sz w:val="18"/>
          <w:szCs w:val="18"/>
          <w:lang w:val="fr-CA"/>
        </w:rPr>
        <w:t xml:space="preserve">– aussi appelé session SIP – trajet d’appel simultané établi entre les installations du </w:t>
      </w:r>
      <w:r w:rsidRPr="00F600F8">
        <w:rPr>
          <w:rFonts w:ascii="Arial" w:hAnsi="Arial" w:cs="Arial"/>
          <w:i/>
          <w:sz w:val="18"/>
          <w:szCs w:val="18"/>
          <w:lang w:val="fr-CA"/>
        </w:rPr>
        <w:t>client</w:t>
      </w:r>
      <w:r w:rsidRPr="00F600F8">
        <w:rPr>
          <w:rFonts w:ascii="Arial" w:hAnsi="Arial" w:cs="Arial"/>
          <w:sz w:val="18"/>
          <w:szCs w:val="18"/>
          <w:lang w:val="fr-CA"/>
        </w:rPr>
        <w:t xml:space="preserve"> et le </w:t>
      </w:r>
      <w:r w:rsidRPr="00F600F8">
        <w:rPr>
          <w:rFonts w:ascii="Arial" w:hAnsi="Arial" w:cs="Arial"/>
          <w:i/>
          <w:sz w:val="18"/>
          <w:szCs w:val="18"/>
          <w:lang w:val="fr-CA"/>
        </w:rPr>
        <w:t>RTPC</w:t>
      </w:r>
      <w:r w:rsidRPr="00F600F8">
        <w:rPr>
          <w:rFonts w:ascii="Arial" w:hAnsi="Arial" w:cs="Arial"/>
          <w:sz w:val="18"/>
          <w:szCs w:val="18"/>
          <w:lang w:val="fr-CA"/>
        </w:rPr>
        <w:t>.</w:t>
      </w:r>
      <w:bookmarkEnd w:id="13"/>
      <w:r w:rsidRPr="00F600F8">
        <w:rPr>
          <w:rFonts w:ascii="Arial" w:hAnsi="Arial" w:cs="Arial"/>
          <w:sz w:val="18"/>
          <w:szCs w:val="18"/>
          <w:lang w:val="fr-CA"/>
        </w:rPr>
        <w:t xml:space="preserve"> </w:t>
      </w:r>
      <w:bookmarkStart w:id="14" w:name="lt_pId016"/>
      <w:r w:rsidRPr="00F600F8">
        <w:rPr>
          <w:rFonts w:ascii="Arial" w:hAnsi="Arial" w:cs="Arial"/>
          <w:sz w:val="18"/>
          <w:szCs w:val="18"/>
          <w:lang w:val="fr-CA"/>
        </w:rPr>
        <w:t xml:space="preserve">Un </w:t>
      </w:r>
      <w:r w:rsidRPr="00F600F8">
        <w:rPr>
          <w:rFonts w:ascii="Arial" w:hAnsi="Arial" w:cs="Arial"/>
          <w:i/>
          <w:sz w:val="18"/>
          <w:szCs w:val="18"/>
          <w:lang w:val="fr-CA"/>
        </w:rPr>
        <w:t>CNE</w:t>
      </w:r>
      <w:r w:rsidRPr="00F600F8">
        <w:rPr>
          <w:rFonts w:ascii="Arial" w:hAnsi="Arial" w:cs="Arial"/>
          <w:sz w:val="18"/>
          <w:szCs w:val="18"/>
          <w:lang w:val="fr-CA"/>
        </w:rPr>
        <w:t xml:space="preserve"> peut soutenir un appel simultané entre les installations du </w:t>
      </w:r>
      <w:r w:rsidRPr="00F600F8">
        <w:rPr>
          <w:rFonts w:ascii="Arial" w:hAnsi="Arial" w:cs="Arial"/>
          <w:i/>
          <w:sz w:val="18"/>
          <w:szCs w:val="18"/>
          <w:lang w:val="fr-CA"/>
        </w:rPr>
        <w:t>client</w:t>
      </w:r>
      <w:r w:rsidRPr="00F600F8">
        <w:rPr>
          <w:rFonts w:ascii="Arial" w:hAnsi="Arial" w:cs="Arial"/>
          <w:sz w:val="18"/>
          <w:szCs w:val="18"/>
          <w:lang w:val="fr-CA"/>
        </w:rPr>
        <w:t xml:space="preserve"> et le </w:t>
      </w:r>
      <w:r w:rsidRPr="00F600F8">
        <w:rPr>
          <w:rFonts w:ascii="Arial" w:hAnsi="Arial" w:cs="Arial"/>
          <w:i/>
          <w:sz w:val="18"/>
          <w:szCs w:val="18"/>
          <w:lang w:val="fr-CA"/>
        </w:rPr>
        <w:t>RTPC</w:t>
      </w:r>
      <w:r w:rsidRPr="00F600F8">
        <w:rPr>
          <w:rFonts w:ascii="Arial" w:hAnsi="Arial" w:cs="Arial"/>
          <w:sz w:val="18"/>
          <w:szCs w:val="18"/>
          <w:lang w:val="fr-CA"/>
        </w:rPr>
        <w:t>.</w:t>
      </w:r>
      <w:bookmarkEnd w:id="14"/>
    </w:p>
    <w:p w14:paraId="4F9290C7" w14:textId="77777777" w:rsidR="004A0606" w:rsidRPr="00F600F8" w:rsidRDefault="00231756" w:rsidP="004A0606">
      <w:pPr>
        <w:pStyle w:val="BodyTextIndent2"/>
        <w:numPr>
          <w:ilvl w:val="1"/>
          <w:numId w:val="16"/>
        </w:numPr>
        <w:tabs>
          <w:tab w:val="left" w:pos="6300"/>
        </w:tabs>
        <w:ind w:left="990" w:hanging="450"/>
        <w:rPr>
          <w:rFonts w:ascii="Arial" w:hAnsi="Arial" w:cs="Arial"/>
          <w:sz w:val="18"/>
          <w:szCs w:val="18"/>
          <w:lang w:val="fr-CA"/>
        </w:rPr>
      </w:pPr>
      <w:bookmarkStart w:id="15" w:name="lt_pId017"/>
      <w:r w:rsidRPr="00F600F8">
        <w:rPr>
          <w:rFonts w:ascii="Arial" w:hAnsi="Arial" w:cs="Arial"/>
          <w:b/>
          <w:sz w:val="18"/>
          <w:szCs w:val="18"/>
          <w:lang w:val="fr-CA"/>
        </w:rPr>
        <w:t xml:space="preserve">Utilisateur final </w:t>
      </w:r>
      <w:r w:rsidRPr="00F600F8">
        <w:rPr>
          <w:rFonts w:ascii="Arial" w:hAnsi="Arial" w:cs="Arial"/>
          <w:sz w:val="18"/>
          <w:szCs w:val="18"/>
          <w:lang w:val="fr-CA"/>
        </w:rPr>
        <w:t xml:space="preserve">– désigne le </w:t>
      </w:r>
      <w:r w:rsidRPr="00F600F8">
        <w:rPr>
          <w:rFonts w:ascii="Arial" w:hAnsi="Arial" w:cs="Arial"/>
          <w:i/>
          <w:sz w:val="18"/>
          <w:szCs w:val="18"/>
          <w:lang w:val="fr-CA"/>
        </w:rPr>
        <w:t>client</w:t>
      </w:r>
      <w:r w:rsidRPr="00F600F8">
        <w:rPr>
          <w:rFonts w:ascii="Arial" w:hAnsi="Arial" w:cs="Arial"/>
          <w:sz w:val="18"/>
          <w:szCs w:val="18"/>
          <w:lang w:val="fr-CA"/>
        </w:rPr>
        <w:t xml:space="preserve"> du </w:t>
      </w:r>
      <w:r w:rsidRPr="00F600F8">
        <w:rPr>
          <w:rFonts w:ascii="Arial" w:hAnsi="Arial" w:cs="Arial"/>
          <w:i/>
          <w:sz w:val="18"/>
          <w:szCs w:val="18"/>
          <w:lang w:val="fr-CA"/>
        </w:rPr>
        <w:t>client</w:t>
      </w:r>
      <w:r w:rsidRPr="00F600F8">
        <w:rPr>
          <w:rFonts w:ascii="Arial" w:hAnsi="Arial" w:cs="Arial"/>
          <w:sz w:val="18"/>
          <w:szCs w:val="18"/>
          <w:lang w:val="fr-CA"/>
        </w:rPr>
        <w:t>; il s’agit du consommateur final ou de l’entité au nom de laquelle le service téléphonique est inscrit, et non d’un revendeur.</w:t>
      </w:r>
      <w:bookmarkEnd w:id="15"/>
    </w:p>
    <w:p w14:paraId="44C902F3" w14:textId="77777777" w:rsidR="00DA590A" w:rsidRPr="00F600F8" w:rsidRDefault="00231756" w:rsidP="00D775FB">
      <w:pPr>
        <w:pStyle w:val="BodyTextIndent2"/>
        <w:numPr>
          <w:ilvl w:val="1"/>
          <w:numId w:val="16"/>
        </w:numPr>
        <w:tabs>
          <w:tab w:val="left" w:pos="6300"/>
        </w:tabs>
        <w:ind w:left="990" w:hanging="450"/>
        <w:rPr>
          <w:rFonts w:ascii="Arial" w:hAnsi="Arial" w:cs="Arial"/>
          <w:sz w:val="18"/>
          <w:szCs w:val="18"/>
          <w:lang w:val="fr-CA"/>
        </w:rPr>
      </w:pPr>
      <w:bookmarkStart w:id="16" w:name="lt_pId018"/>
      <w:r w:rsidRPr="00F600F8">
        <w:rPr>
          <w:rFonts w:ascii="Arial" w:hAnsi="Arial" w:cs="Arial"/>
          <w:b/>
          <w:sz w:val="18"/>
          <w:szCs w:val="18"/>
          <w:lang w:val="fr-CA"/>
        </w:rPr>
        <w:t xml:space="preserve">Centre d’appel de la sécurité publique (CASP) </w:t>
      </w:r>
      <w:r w:rsidRPr="00F600F8">
        <w:rPr>
          <w:rFonts w:ascii="Arial" w:hAnsi="Arial" w:cs="Arial"/>
          <w:sz w:val="18"/>
          <w:szCs w:val="18"/>
          <w:lang w:val="fr-CA"/>
        </w:rPr>
        <w:t>– centre d’appel spécialisé où sont acheminés tous les appels au numéro 9-1-1 effectués dans une région géographique donnée.</w:t>
      </w:r>
      <w:bookmarkEnd w:id="16"/>
      <w:r w:rsidRPr="00F600F8">
        <w:rPr>
          <w:rFonts w:ascii="Arial" w:hAnsi="Arial" w:cs="Arial"/>
          <w:sz w:val="18"/>
          <w:szCs w:val="18"/>
          <w:lang w:val="fr-CA"/>
        </w:rPr>
        <w:t xml:space="preserve"> </w:t>
      </w:r>
      <w:bookmarkStart w:id="17" w:name="lt_pId019"/>
      <w:r w:rsidRPr="00F600F8">
        <w:rPr>
          <w:rFonts w:ascii="Arial" w:hAnsi="Arial" w:cs="Arial"/>
          <w:sz w:val="18"/>
          <w:szCs w:val="18"/>
          <w:lang w:val="fr-CA"/>
        </w:rPr>
        <w:t xml:space="preserve">Un téléphoniste du </w:t>
      </w:r>
      <w:r w:rsidRPr="00F600F8">
        <w:rPr>
          <w:rFonts w:ascii="Arial" w:hAnsi="Arial" w:cs="Arial"/>
          <w:i/>
          <w:sz w:val="18"/>
          <w:szCs w:val="18"/>
          <w:lang w:val="fr-CA"/>
        </w:rPr>
        <w:t>CASP</w:t>
      </w:r>
      <w:r w:rsidRPr="00F600F8">
        <w:rPr>
          <w:rFonts w:ascii="Arial" w:hAnsi="Arial" w:cs="Arial"/>
          <w:sz w:val="18"/>
          <w:szCs w:val="18"/>
          <w:lang w:val="fr-CA"/>
        </w:rPr>
        <w:t xml:space="preserve"> établit la communication entre l’appelant et les services d’urgence appropriés (police, service d’incendie ou ambulance).</w:t>
      </w:r>
      <w:bookmarkEnd w:id="17"/>
    </w:p>
    <w:p w14:paraId="6E830A41" w14:textId="77777777" w:rsidR="004A0606" w:rsidRPr="00F600F8" w:rsidRDefault="00231756" w:rsidP="004A0606">
      <w:pPr>
        <w:pStyle w:val="BodyTextIndent2"/>
        <w:numPr>
          <w:ilvl w:val="1"/>
          <w:numId w:val="16"/>
        </w:numPr>
        <w:tabs>
          <w:tab w:val="left" w:pos="990"/>
          <w:tab w:val="left" w:pos="6300"/>
        </w:tabs>
        <w:ind w:left="1080" w:hanging="540"/>
        <w:rPr>
          <w:rFonts w:ascii="Arial" w:hAnsi="Arial" w:cs="Arial"/>
          <w:sz w:val="18"/>
          <w:szCs w:val="18"/>
          <w:lang w:val="fr-CA"/>
        </w:rPr>
      </w:pPr>
      <w:bookmarkStart w:id="18" w:name="lt_pId020"/>
      <w:r w:rsidRPr="00F600F8">
        <w:rPr>
          <w:rFonts w:ascii="Arial" w:hAnsi="Arial" w:cs="Arial"/>
          <w:b/>
          <w:sz w:val="18"/>
          <w:szCs w:val="18"/>
          <w:lang w:val="fr-CA"/>
        </w:rPr>
        <w:t xml:space="preserve">Réseau téléphonique public commuté (RTPC) </w:t>
      </w:r>
      <w:r w:rsidRPr="00F600F8">
        <w:rPr>
          <w:rFonts w:ascii="Arial" w:hAnsi="Arial" w:cs="Arial"/>
          <w:sz w:val="18"/>
          <w:szCs w:val="18"/>
          <w:lang w:val="fr-CA"/>
        </w:rPr>
        <w:t>– le réseau téléphonique public commuté.</w:t>
      </w:r>
      <w:bookmarkEnd w:id="18"/>
      <w:r w:rsidRPr="00F600F8">
        <w:rPr>
          <w:rFonts w:ascii="Arial" w:hAnsi="Arial" w:cs="Arial"/>
          <w:sz w:val="18"/>
          <w:szCs w:val="18"/>
          <w:lang w:val="fr-CA"/>
        </w:rPr>
        <w:t xml:space="preserve"> </w:t>
      </w:r>
    </w:p>
    <w:p w14:paraId="342D419F" w14:textId="77777777" w:rsidR="004A0606" w:rsidRPr="00F600F8" w:rsidRDefault="00231756" w:rsidP="00D775FB">
      <w:pPr>
        <w:pStyle w:val="BodyTextIndent2"/>
        <w:numPr>
          <w:ilvl w:val="1"/>
          <w:numId w:val="16"/>
        </w:numPr>
        <w:tabs>
          <w:tab w:val="left" w:pos="990"/>
          <w:tab w:val="left" w:pos="6300"/>
        </w:tabs>
        <w:ind w:left="1080" w:hanging="540"/>
        <w:rPr>
          <w:rFonts w:ascii="Arial" w:hAnsi="Arial" w:cs="Arial"/>
          <w:sz w:val="18"/>
          <w:szCs w:val="18"/>
          <w:lang w:val="fr-CA"/>
        </w:rPr>
      </w:pPr>
      <w:bookmarkStart w:id="19" w:name="lt_pId021"/>
      <w:r w:rsidRPr="00F600F8">
        <w:rPr>
          <w:rFonts w:ascii="Arial" w:hAnsi="Arial" w:cs="Arial"/>
          <w:b/>
          <w:sz w:val="18"/>
          <w:szCs w:val="18"/>
          <w:lang w:val="fr-CA"/>
        </w:rPr>
        <w:t xml:space="preserve">Services réglementés </w:t>
      </w:r>
      <w:r w:rsidRPr="00F600F8">
        <w:rPr>
          <w:rFonts w:ascii="Arial" w:hAnsi="Arial" w:cs="Arial"/>
          <w:sz w:val="18"/>
          <w:szCs w:val="18"/>
          <w:lang w:val="fr-CA"/>
        </w:rPr>
        <w:t xml:space="preserve">– désigne les services de téléphonie locaux qui sont régis par le Conseil de la radiodiffusion et des télécommunications canadiennes (« CRTC »), la Federal Communications Commission (« FCC ») ou les lois de la province ou de l’État où les </w:t>
      </w:r>
      <w:r w:rsidRPr="00F600F8">
        <w:rPr>
          <w:rFonts w:ascii="Arial" w:hAnsi="Arial" w:cs="Arial"/>
          <w:i/>
          <w:sz w:val="18"/>
          <w:szCs w:val="18"/>
          <w:lang w:val="fr-CA"/>
        </w:rPr>
        <w:t>services</w:t>
      </w:r>
      <w:r w:rsidRPr="00F600F8">
        <w:rPr>
          <w:rFonts w:ascii="Arial" w:hAnsi="Arial" w:cs="Arial"/>
          <w:sz w:val="18"/>
          <w:szCs w:val="18"/>
          <w:lang w:val="fr-CA"/>
        </w:rPr>
        <w:t xml:space="preserve"> doivent être fournis.</w:t>
      </w:r>
      <w:bookmarkEnd w:id="19"/>
    </w:p>
    <w:p w14:paraId="473B3AB7" w14:textId="77777777" w:rsidR="004A0606" w:rsidRPr="00F600F8" w:rsidRDefault="009F1F01" w:rsidP="00D775FB">
      <w:pPr>
        <w:pStyle w:val="BodyTextIndent2"/>
        <w:numPr>
          <w:ilvl w:val="1"/>
          <w:numId w:val="16"/>
        </w:numPr>
        <w:tabs>
          <w:tab w:val="left" w:pos="990"/>
          <w:tab w:val="left" w:pos="6300"/>
        </w:tabs>
        <w:ind w:left="1080" w:hanging="540"/>
        <w:rPr>
          <w:rFonts w:ascii="Arial" w:hAnsi="Arial" w:cs="Arial"/>
          <w:sz w:val="18"/>
          <w:szCs w:val="18"/>
          <w:lang w:val="fr-CA"/>
        </w:rPr>
      </w:pPr>
      <w:bookmarkStart w:id="20" w:name="lt_pId022"/>
      <w:r w:rsidRPr="00F600F8">
        <w:rPr>
          <w:rFonts w:ascii="Arial" w:hAnsi="Arial" w:cs="Arial"/>
          <w:b/>
          <w:sz w:val="18"/>
          <w:szCs w:val="18"/>
          <w:lang w:val="fr-CA"/>
        </w:rPr>
        <w:t xml:space="preserve">Numéro de téléphone (NT) </w:t>
      </w:r>
      <w:r w:rsidRPr="00F600F8">
        <w:rPr>
          <w:rFonts w:ascii="Arial" w:hAnsi="Arial" w:cs="Arial"/>
          <w:sz w:val="18"/>
          <w:szCs w:val="18"/>
          <w:lang w:val="fr-CA"/>
        </w:rPr>
        <w:t>– désigne un numéro de téléphone en service établi pour les services SIP qui permet les fonctions de sélection directe à l’arrivée et au départ.</w:t>
      </w:r>
      <w:bookmarkEnd w:id="20"/>
    </w:p>
    <w:p w14:paraId="46486309" w14:textId="77777777" w:rsidR="00B233C3" w:rsidRPr="00F600F8" w:rsidRDefault="00231756" w:rsidP="00221D17">
      <w:pPr>
        <w:pStyle w:val="BodyTextIndent2"/>
        <w:numPr>
          <w:ilvl w:val="1"/>
          <w:numId w:val="16"/>
        </w:numPr>
        <w:tabs>
          <w:tab w:val="left" w:pos="6300"/>
        </w:tabs>
        <w:ind w:left="990" w:hanging="450"/>
        <w:rPr>
          <w:rFonts w:ascii="Arial" w:hAnsi="Arial" w:cs="Arial"/>
          <w:sz w:val="18"/>
          <w:szCs w:val="18"/>
          <w:lang w:val="fr-CA"/>
        </w:rPr>
      </w:pPr>
      <w:bookmarkStart w:id="21" w:name="lt_pId023"/>
      <w:r w:rsidRPr="00F600F8">
        <w:rPr>
          <w:rFonts w:ascii="Arial" w:hAnsi="Arial" w:cs="Arial"/>
          <w:b/>
          <w:sz w:val="18"/>
          <w:szCs w:val="18"/>
          <w:lang w:val="fr-CA"/>
        </w:rPr>
        <w:t xml:space="preserve">Service 9-1-1 VoIP </w:t>
      </w:r>
      <w:r w:rsidRPr="00F600F8">
        <w:rPr>
          <w:rFonts w:ascii="Arial" w:hAnsi="Arial" w:cs="Arial"/>
          <w:sz w:val="18"/>
          <w:szCs w:val="18"/>
          <w:lang w:val="fr-CA"/>
        </w:rPr>
        <w:t xml:space="preserve">– service qui permet à un appelant qui compose les chiffres 9-1-1 d’entrer en communication avec un téléphoniste de services d’urgence, qui demande à l’appelant de confirmer la dernière adresse connue que les dossiers du téléphoniste indiquent relativement à cet appelant. Le téléphoniste établit ensuite la communication avec un téléphoniste du </w:t>
      </w:r>
      <w:r w:rsidRPr="00F600F8">
        <w:rPr>
          <w:rFonts w:ascii="Arial" w:hAnsi="Arial" w:cs="Arial"/>
          <w:i/>
          <w:sz w:val="18"/>
          <w:szCs w:val="18"/>
          <w:lang w:val="fr-CA"/>
        </w:rPr>
        <w:t>CASP</w:t>
      </w:r>
      <w:r w:rsidRPr="00F600F8">
        <w:rPr>
          <w:rFonts w:ascii="Arial" w:hAnsi="Arial" w:cs="Arial"/>
          <w:sz w:val="18"/>
          <w:szCs w:val="18"/>
          <w:lang w:val="fr-CA"/>
        </w:rPr>
        <w:t xml:space="preserve"> en mesure de dépêcher les services de police/d’incendie/d’ambulance à la zone de desserte où se trouve l’appelant.</w:t>
      </w:r>
      <w:bookmarkEnd w:id="21"/>
      <w:r w:rsidRPr="00F600F8">
        <w:rPr>
          <w:rFonts w:ascii="Arial" w:hAnsi="Arial" w:cs="Arial"/>
          <w:sz w:val="18"/>
          <w:szCs w:val="18"/>
          <w:lang w:val="fr-CA"/>
        </w:rPr>
        <w:t xml:space="preserve"> </w:t>
      </w:r>
    </w:p>
    <w:p w14:paraId="620C20F7" w14:textId="77777777" w:rsidR="00221D17" w:rsidRPr="00F600F8" w:rsidRDefault="0067627C" w:rsidP="00482D43">
      <w:pPr>
        <w:tabs>
          <w:tab w:val="left" w:pos="990"/>
        </w:tabs>
        <w:spacing w:before="120"/>
        <w:ind w:left="990" w:hanging="450"/>
        <w:jc w:val="both"/>
        <w:rPr>
          <w:rFonts w:ascii="Arial" w:hAnsi="Arial" w:cs="Arial"/>
          <w:sz w:val="18"/>
          <w:szCs w:val="18"/>
          <w:lang w:val="fr-CA"/>
        </w:rPr>
      </w:pPr>
      <w:bookmarkStart w:id="22" w:name="lt_pId024"/>
      <w:r w:rsidRPr="00F600F8">
        <w:rPr>
          <w:rFonts w:ascii="Arial" w:hAnsi="Arial" w:cs="Arial"/>
          <w:b/>
          <w:sz w:val="18"/>
          <w:szCs w:val="18"/>
          <w:lang w:val="fr-CA"/>
        </w:rPr>
        <w:t xml:space="preserve">1.9 </w:t>
      </w:r>
      <w:r w:rsidR="00E506B4" w:rsidRPr="00F600F8">
        <w:rPr>
          <w:rFonts w:ascii="Arial" w:hAnsi="Arial" w:cs="Arial"/>
          <w:b/>
          <w:sz w:val="18"/>
          <w:szCs w:val="18"/>
          <w:lang w:val="fr-CA"/>
        </w:rPr>
        <w:tab/>
      </w:r>
      <w:r w:rsidRPr="00F600F8">
        <w:rPr>
          <w:rFonts w:ascii="Arial" w:hAnsi="Arial" w:cs="Arial"/>
          <w:b/>
          <w:sz w:val="18"/>
          <w:szCs w:val="18"/>
          <w:lang w:val="fr-CA"/>
        </w:rPr>
        <w:t xml:space="preserve">Service 2-1-1 </w:t>
      </w:r>
      <w:r w:rsidRPr="00F600F8">
        <w:rPr>
          <w:rFonts w:ascii="Arial" w:hAnsi="Arial" w:cs="Arial"/>
          <w:sz w:val="18"/>
          <w:szCs w:val="18"/>
          <w:lang w:val="fr-CA"/>
        </w:rPr>
        <w:t>– désigne le numéro de trois chiffres fournissant l’accès à des services publics d’information et d’aiguillage portant sur les services communautaires, sociaux, gouvernementaux et de santé.</w:t>
      </w:r>
      <w:bookmarkEnd w:id="22"/>
    </w:p>
    <w:p w14:paraId="065995A0" w14:textId="77777777" w:rsidR="00221D17" w:rsidRPr="00F600F8" w:rsidRDefault="00231756" w:rsidP="00BC04F0">
      <w:pPr>
        <w:tabs>
          <w:tab w:val="left" w:pos="990"/>
        </w:tabs>
        <w:spacing w:before="120"/>
        <w:ind w:left="990" w:hanging="450"/>
        <w:jc w:val="both"/>
        <w:rPr>
          <w:rFonts w:ascii="Arial" w:hAnsi="Arial" w:cs="Arial"/>
          <w:sz w:val="18"/>
          <w:szCs w:val="18"/>
          <w:lang w:val="fr-CA"/>
        </w:rPr>
      </w:pPr>
      <w:r w:rsidRPr="00F600F8">
        <w:rPr>
          <w:rFonts w:ascii="Arial" w:hAnsi="Arial" w:cs="Arial"/>
          <w:b/>
          <w:sz w:val="18"/>
          <w:szCs w:val="18"/>
          <w:lang w:val="fr-CA"/>
        </w:rPr>
        <w:t xml:space="preserve">1.10 </w:t>
      </w:r>
      <w:r w:rsidRPr="00F600F8">
        <w:rPr>
          <w:rFonts w:ascii="Arial" w:hAnsi="Arial" w:cs="Arial"/>
          <w:b/>
          <w:sz w:val="18"/>
          <w:szCs w:val="18"/>
          <w:lang w:val="fr-CA"/>
        </w:rPr>
        <w:tab/>
      </w:r>
      <w:bookmarkStart w:id="23" w:name="lt_pId026"/>
      <w:r w:rsidR="003E0B18" w:rsidRPr="00F600F8">
        <w:rPr>
          <w:rFonts w:ascii="Arial" w:hAnsi="Arial" w:cs="Arial"/>
          <w:b/>
          <w:sz w:val="18"/>
          <w:szCs w:val="18"/>
          <w:lang w:val="fr-CA"/>
        </w:rPr>
        <w:t>Service 3-1-1</w:t>
      </w:r>
      <w:r w:rsidR="003E0B18" w:rsidRPr="00F600F8">
        <w:rPr>
          <w:rFonts w:ascii="Arial" w:hAnsi="Arial" w:cs="Arial"/>
          <w:sz w:val="18"/>
          <w:szCs w:val="18"/>
          <w:lang w:val="fr-CA"/>
        </w:rPr>
        <w:t xml:space="preserve"> – désigne le numéro de trois chiffres fournissant l’accès aux services municipaux non urgents.</w:t>
      </w:r>
      <w:bookmarkEnd w:id="23"/>
      <w:r w:rsidRPr="00F600F8">
        <w:rPr>
          <w:rFonts w:ascii="Arial" w:hAnsi="Arial" w:cs="Arial"/>
          <w:lang w:val="fr-CA"/>
        </w:rPr>
        <w:t xml:space="preserve"> </w:t>
      </w:r>
    </w:p>
    <w:p w14:paraId="35CDD233" w14:textId="77777777" w:rsidR="00221D17" w:rsidRPr="00F600F8" w:rsidRDefault="00231756" w:rsidP="00BC04F0">
      <w:pPr>
        <w:spacing w:before="120"/>
        <w:ind w:left="990" w:hanging="450"/>
        <w:jc w:val="both"/>
        <w:rPr>
          <w:rFonts w:ascii="Arial" w:hAnsi="Arial" w:cs="Arial"/>
          <w:sz w:val="18"/>
          <w:szCs w:val="18"/>
          <w:lang w:val="fr-CA"/>
        </w:rPr>
      </w:pPr>
      <w:r w:rsidRPr="00F600F8">
        <w:rPr>
          <w:rFonts w:ascii="Arial" w:hAnsi="Arial" w:cs="Arial"/>
          <w:b/>
          <w:sz w:val="18"/>
          <w:szCs w:val="18"/>
          <w:lang w:val="fr-CA"/>
        </w:rPr>
        <w:t xml:space="preserve">1.11 </w:t>
      </w:r>
      <w:r w:rsidRPr="00F600F8">
        <w:rPr>
          <w:rFonts w:ascii="Arial" w:hAnsi="Arial" w:cs="Arial"/>
          <w:b/>
          <w:sz w:val="18"/>
          <w:szCs w:val="18"/>
          <w:lang w:val="fr-CA"/>
        </w:rPr>
        <w:tab/>
      </w:r>
      <w:bookmarkStart w:id="24" w:name="lt_pId028"/>
      <w:r w:rsidR="00F708A1" w:rsidRPr="00F600F8">
        <w:rPr>
          <w:rFonts w:ascii="Arial" w:hAnsi="Arial" w:cs="Arial"/>
          <w:b/>
          <w:sz w:val="18"/>
          <w:szCs w:val="18"/>
          <w:lang w:val="fr-CA"/>
        </w:rPr>
        <w:t xml:space="preserve">Service 4-1-1 </w:t>
      </w:r>
      <w:r w:rsidR="00F708A1" w:rsidRPr="00F600F8">
        <w:rPr>
          <w:rFonts w:ascii="Arial" w:hAnsi="Arial" w:cs="Arial"/>
          <w:sz w:val="18"/>
          <w:szCs w:val="18"/>
          <w:lang w:val="fr-CA"/>
        </w:rPr>
        <w:t>– désigne le numéro de trois chiffres fournissant l’accès au téléphoniste de l’assistance-annuaire locale.</w:t>
      </w:r>
      <w:bookmarkEnd w:id="24"/>
    </w:p>
    <w:p w14:paraId="3405B569" w14:textId="77777777" w:rsidR="00BC04F0" w:rsidRPr="00F600F8" w:rsidRDefault="00231756" w:rsidP="00482D43">
      <w:pPr>
        <w:tabs>
          <w:tab w:val="left" w:pos="900"/>
          <w:tab w:val="left" w:pos="990"/>
        </w:tabs>
        <w:spacing w:before="120"/>
        <w:ind w:left="990" w:hanging="450"/>
        <w:jc w:val="both"/>
        <w:rPr>
          <w:rFonts w:ascii="Arial" w:hAnsi="Arial" w:cs="Arial"/>
          <w:sz w:val="18"/>
          <w:szCs w:val="18"/>
          <w:lang w:val="fr-CA"/>
        </w:rPr>
      </w:pPr>
      <w:r w:rsidRPr="00F600F8">
        <w:rPr>
          <w:rFonts w:ascii="Arial" w:hAnsi="Arial" w:cs="Arial"/>
          <w:b/>
          <w:sz w:val="18"/>
          <w:szCs w:val="18"/>
          <w:lang w:val="fr-CA"/>
        </w:rPr>
        <w:t xml:space="preserve">1.12 </w:t>
      </w:r>
      <w:r w:rsidRPr="00F600F8">
        <w:rPr>
          <w:rFonts w:ascii="Arial" w:hAnsi="Arial" w:cs="Arial"/>
          <w:b/>
          <w:sz w:val="18"/>
          <w:szCs w:val="18"/>
          <w:lang w:val="fr-CA"/>
        </w:rPr>
        <w:tab/>
      </w:r>
      <w:bookmarkStart w:id="25" w:name="lt_pId030"/>
      <w:r w:rsidR="0000399A" w:rsidRPr="00F600F8">
        <w:rPr>
          <w:rFonts w:ascii="Arial" w:hAnsi="Arial" w:cs="Arial"/>
          <w:b/>
          <w:sz w:val="18"/>
          <w:szCs w:val="18"/>
          <w:lang w:val="fr-CA"/>
        </w:rPr>
        <w:t xml:space="preserve">Service 5-1-1 </w:t>
      </w:r>
      <w:r w:rsidR="0000399A" w:rsidRPr="00F600F8">
        <w:rPr>
          <w:rFonts w:ascii="Arial" w:hAnsi="Arial" w:cs="Arial"/>
          <w:sz w:val="18"/>
          <w:szCs w:val="18"/>
          <w:lang w:val="fr-CA"/>
        </w:rPr>
        <w:t>– désigne le numéro de trois chiffres fournissant l’accès aux services routiers provinciaux (Canada) et aux renseignements sur la circulation et les transports (États-Unis).</w:t>
      </w:r>
      <w:bookmarkEnd w:id="25"/>
    </w:p>
    <w:p w14:paraId="5A0D508A" w14:textId="77777777" w:rsidR="00BC04F0" w:rsidRPr="00F600F8" w:rsidRDefault="00231756" w:rsidP="00482D43">
      <w:pPr>
        <w:spacing w:before="120"/>
        <w:ind w:left="990" w:hanging="450"/>
        <w:jc w:val="both"/>
        <w:rPr>
          <w:rFonts w:ascii="Arial" w:hAnsi="Arial" w:cs="Arial"/>
          <w:sz w:val="18"/>
          <w:szCs w:val="18"/>
          <w:lang w:val="fr-CA"/>
        </w:rPr>
      </w:pPr>
      <w:r w:rsidRPr="00F600F8">
        <w:rPr>
          <w:rFonts w:ascii="Arial" w:hAnsi="Arial" w:cs="Arial"/>
          <w:b/>
          <w:sz w:val="18"/>
          <w:szCs w:val="18"/>
          <w:lang w:val="fr-CA"/>
        </w:rPr>
        <w:t xml:space="preserve">1.13 </w:t>
      </w:r>
      <w:r w:rsidRPr="00F600F8">
        <w:rPr>
          <w:rFonts w:ascii="Arial" w:hAnsi="Arial" w:cs="Arial"/>
          <w:b/>
          <w:sz w:val="18"/>
          <w:szCs w:val="18"/>
          <w:lang w:val="fr-CA"/>
        </w:rPr>
        <w:tab/>
      </w:r>
      <w:bookmarkStart w:id="26" w:name="lt_pId032"/>
      <w:r w:rsidR="00D457F5" w:rsidRPr="00F600F8">
        <w:rPr>
          <w:rFonts w:ascii="Arial" w:hAnsi="Arial" w:cs="Arial"/>
          <w:b/>
          <w:sz w:val="18"/>
          <w:szCs w:val="18"/>
          <w:lang w:val="fr-CA"/>
        </w:rPr>
        <w:t xml:space="preserve">Service 7-1-1 </w:t>
      </w:r>
      <w:r w:rsidR="00D457F5" w:rsidRPr="00F600F8">
        <w:rPr>
          <w:rFonts w:ascii="Arial" w:hAnsi="Arial" w:cs="Arial"/>
          <w:sz w:val="18"/>
          <w:szCs w:val="18"/>
          <w:lang w:val="fr-CA"/>
        </w:rPr>
        <w:t>– désigne le numéro de trois chiffres fournissant l’accès au service de relais téléphonique (SRT) ou au service de relais de télécommunication (TRS), une interface de téléscripteur utilisée par les malentendants pour les aider à communiquer.</w:t>
      </w:r>
      <w:bookmarkEnd w:id="26"/>
      <w:r w:rsidRPr="00F600F8">
        <w:rPr>
          <w:rFonts w:ascii="Arial" w:hAnsi="Arial" w:cs="Arial"/>
          <w:sz w:val="18"/>
          <w:szCs w:val="18"/>
          <w:lang w:val="fr-CA"/>
        </w:rPr>
        <w:t xml:space="preserve"> </w:t>
      </w:r>
    </w:p>
    <w:p w14:paraId="4BD79E57" w14:textId="77777777" w:rsidR="004A0606" w:rsidRPr="00F600F8" w:rsidRDefault="00231756" w:rsidP="00482D43">
      <w:pPr>
        <w:pStyle w:val="ListParagraph"/>
        <w:tabs>
          <w:tab w:val="left" w:pos="990"/>
        </w:tabs>
        <w:spacing w:before="120"/>
        <w:ind w:left="990" w:hanging="450"/>
        <w:jc w:val="both"/>
        <w:rPr>
          <w:rFonts w:ascii="Arial" w:hAnsi="Arial" w:cs="Arial"/>
          <w:sz w:val="24"/>
          <w:szCs w:val="20"/>
          <w:lang w:val="fr-CA"/>
        </w:rPr>
      </w:pPr>
      <w:r w:rsidRPr="00F600F8">
        <w:rPr>
          <w:rFonts w:ascii="Arial" w:hAnsi="Arial" w:cs="Arial"/>
          <w:b/>
          <w:sz w:val="18"/>
          <w:szCs w:val="18"/>
          <w:lang w:val="fr-CA"/>
        </w:rPr>
        <w:t xml:space="preserve">1.14 </w:t>
      </w:r>
      <w:r w:rsidRPr="00F600F8">
        <w:rPr>
          <w:rFonts w:ascii="Arial" w:hAnsi="Arial" w:cs="Arial"/>
          <w:b/>
          <w:sz w:val="18"/>
          <w:szCs w:val="18"/>
          <w:lang w:val="fr-CA"/>
        </w:rPr>
        <w:tab/>
      </w:r>
      <w:bookmarkStart w:id="27" w:name="lt_pId034"/>
      <w:r w:rsidR="00AD5E36" w:rsidRPr="00F600F8">
        <w:rPr>
          <w:rFonts w:ascii="Arial" w:hAnsi="Arial" w:cs="Arial"/>
          <w:b/>
          <w:sz w:val="18"/>
          <w:szCs w:val="18"/>
          <w:lang w:val="fr-CA"/>
        </w:rPr>
        <w:t xml:space="preserve">Service 8-1-1 </w:t>
      </w:r>
      <w:r w:rsidR="00AD5E36" w:rsidRPr="00F600F8">
        <w:rPr>
          <w:rFonts w:ascii="Arial" w:hAnsi="Arial" w:cs="Arial"/>
          <w:sz w:val="18"/>
          <w:szCs w:val="18"/>
          <w:lang w:val="fr-CA"/>
        </w:rPr>
        <w:t>– désigne le numéro de trois chiffres fournissant l’accès aux services d’information provinciaux (Canada) ou aux services de localisation de câbles enfouis One Call (États-Unis).</w:t>
      </w:r>
      <w:bookmarkEnd w:id="27"/>
      <w:r w:rsidRPr="00F600F8">
        <w:rPr>
          <w:rFonts w:ascii="Arial" w:hAnsi="Arial" w:cs="Arial"/>
          <w:lang w:val="fr-CA"/>
        </w:rPr>
        <w:t xml:space="preserve"> </w:t>
      </w:r>
    </w:p>
    <w:p w14:paraId="29E25223" w14:textId="77777777" w:rsidR="004A0606" w:rsidRPr="00F600F8" w:rsidRDefault="00396D10" w:rsidP="004A0606">
      <w:pPr>
        <w:pStyle w:val="ListParagraph"/>
        <w:spacing w:before="120"/>
        <w:ind w:left="900"/>
        <w:jc w:val="both"/>
        <w:rPr>
          <w:rFonts w:ascii="Arial" w:hAnsi="Arial" w:cs="Arial"/>
          <w:sz w:val="16"/>
          <w:szCs w:val="20"/>
          <w:lang w:val="fr-CA"/>
        </w:rPr>
      </w:pPr>
    </w:p>
    <w:p w14:paraId="6A75DD15" w14:textId="0E5D5D7F" w:rsidR="004A0606" w:rsidRPr="00F600F8" w:rsidRDefault="00231756" w:rsidP="00D775FB">
      <w:pPr>
        <w:pStyle w:val="ListParagraph"/>
        <w:numPr>
          <w:ilvl w:val="1"/>
          <w:numId w:val="20"/>
        </w:numPr>
        <w:tabs>
          <w:tab w:val="left" w:pos="810"/>
          <w:tab w:val="left" w:pos="990"/>
        </w:tabs>
        <w:spacing w:before="120"/>
        <w:ind w:left="990" w:hanging="450"/>
        <w:jc w:val="both"/>
        <w:rPr>
          <w:rFonts w:ascii="Arial" w:hAnsi="Arial" w:cs="Arial"/>
          <w:sz w:val="24"/>
          <w:szCs w:val="20"/>
          <w:lang w:val="fr-CA"/>
        </w:rPr>
      </w:pPr>
      <w:bookmarkStart w:id="28" w:name="lt_pId035"/>
      <w:r w:rsidRPr="00F600F8">
        <w:rPr>
          <w:rFonts w:ascii="Arial" w:hAnsi="Arial" w:cs="Arial"/>
          <w:b/>
          <w:sz w:val="18"/>
          <w:szCs w:val="18"/>
          <w:lang w:val="fr-CA"/>
        </w:rPr>
        <w:t xml:space="preserve">9-1-1 Service </w:t>
      </w:r>
      <w:r w:rsidR="004E0C11" w:rsidRPr="00F600F8">
        <w:rPr>
          <w:rFonts w:ascii="Arial" w:hAnsi="Arial" w:cs="Arial"/>
          <w:b/>
          <w:sz w:val="18"/>
          <w:szCs w:val="18"/>
          <w:lang w:val="fr-CA"/>
        </w:rPr>
        <w:t>–</w:t>
      </w:r>
      <w:r w:rsidRPr="00F600F8">
        <w:rPr>
          <w:rFonts w:ascii="Arial" w:hAnsi="Arial" w:cs="Arial"/>
          <w:sz w:val="18"/>
          <w:szCs w:val="18"/>
          <w:lang w:val="fr-CA"/>
        </w:rPr>
        <w:t xml:space="preserve"> </w:t>
      </w:r>
      <w:r w:rsidR="004E0C11" w:rsidRPr="00F600F8">
        <w:rPr>
          <w:rFonts w:ascii="Arial" w:hAnsi="Arial" w:cs="Arial"/>
          <w:sz w:val="18"/>
          <w:szCs w:val="18"/>
          <w:lang w:val="fr-CA"/>
        </w:rPr>
        <w:t xml:space="preserve">Les services </w:t>
      </w:r>
      <w:r w:rsidRPr="00F600F8">
        <w:rPr>
          <w:rFonts w:ascii="Arial" w:hAnsi="Arial" w:cs="Arial"/>
          <w:sz w:val="18"/>
          <w:szCs w:val="18"/>
          <w:lang w:val="fr-CA"/>
        </w:rPr>
        <w:t xml:space="preserve">SIP </w:t>
      </w:r>
      <w:r w:rsidR="004E0C11" w:rsidRPr="00F600F8">
        <w:rPr>
          <w:rFonts w:ascii="Arial" w:hAnsi="Arial" w:cs="Arial"/>
          <w:sz w:val="18"/>
          <w:szCs w:val="18"/>
          <w:lang w:val="fr-CA"/>
        </w:rPr>
        <w:t>permettent la fonction d’appel d’urgence</w:t>
      </w:r>
      <w:r w:rsidRPr="00F600F8">
        <w:rPr>
          <w:rFonts w:ascii="Arial" w:hAnsi="Arial" w:cs="Arial"/>
          <w:sz w:val="18"/>
          <w:szCs w:val="18"/>
          <w:lang w:val="fr-CA"/>
        </w:rPr>
        <w:t xml:space="preserve"> 9-1-1 </w:t>
      </w:r>
      <w:r w:rsidR="004E0C11" w:rsidRPr="00F600F8">
        <w:rPr>
          <w:rFonts w:ascii="Arial" w:hAnsi="Arial" w:cs="Arial"/>
          <w:sz w:val="18"/>
          <w:szCs w:val="18"/>
          <w:lang w:val="fr-CA"/>
        </w:rPr>
        <w:t>VoIP pour les applications locales fixes,</w:t>
      </w:r>
      <w:r w:rsidRPr="00F600F8">
        <w:rPr>
          <w:rFonts w:ascii="Arial" w:hAnsi="Arial" w:cs="Arial"/>
          <w:sz w:val="18"/>
          <w:szCs w:val="18"/>
          <w:lang w:val="fr-CA"/>
        </w:rPr>
        <w:t xml:space="preserve"> </w:t>
      </w:r>
      <w:r w:rsidR="004E0C11" w:rsidRPr="00F600F8">
        <w:rPr>
          <w:rFonts w:ascii="Arial" w:hAnsi="Arial" w:cs="Arial"/>
          <w:sz w:val="18"/>
          <w:szCs w:val="18"/>
          <w:lang w:val="fr-CA"/>
        </w:rPr>
        <w:t>hors circonscription fixes et mobiles</w:t>
      </w:r>
      <w:r w:rsidRPr="00F600F8">
        <w:rPr>
          <w:rFonts w:ascii="Arial" w:hAnsi="Arial" w:cs="Arial"/>
          <w:sz w:val="18"/>
          <w:szCs w:val="18"/>
          <w:lang w:val="fr-CA"/>
        </w:rPr>
        <w:t>.</w:t>
      </w:r>
      <w:bookmarkEnd w:id="28"/>
      <w:r w:rsidRPr="00F600F8">
        <w:rPr>
          <w:rFonts w:ascii="Arial" w:hAnsi="Arial" w:cs="Arial"/>
          <w:sz w:val="18"/>
          <w:szCs w:val="18"/>
          <w:lang w:val="fr-CA"/>
        </w:rPr>
        <w:t xml:space="preserve"> </w:t>
      </w:r>
      <w:bookmarkStart w:id="29" w:name="lt_pId036"/>
      <w:r w:rsidR="0083726B" w:rsidRPr="00F600F8">
        <w:rPr>
          <w:rFonts w:ascii="Arial" w:hAnsi="Arial" w:cs="Arial"/>
          <w:sz w:val="18"/>
          <w:szCs w:val="18"/>
          <w:lang w:val="fr-CA"/>
        </w:rPr>
        <w:t xml:space="preserve">Des renseignements complets concernant le soutien du </w:t>
      </w:r>
      <w:r w:rsidR="0083726B" w:rsidRPr="00F600F8">
        <w:rPr>
          <w:rFonts w:ascii="Arial" w:hAnsi="Arial" w:cs="Arial"/>
          <w:i/>
          <w:sz w:val="18"/>
          <w:szCs w:val="18"/>
          <w:lang w:val="fr-CA"/>
        </w:rPr>
        <w:t>service 9-1-1 VoIP</w:t>
      </w:r>
      <w:r w:rsidR="0083726B" w:rsidRPr="00F600F8">
        <w:rPr>
          <w:rFonts w:ascii="Arial" w:hAnsi="Arial" w:cs="Arial"/>
          <w:sz w:val="18"/>
          <w:szCs w:val="18"/>
          <w:lang w:val="fr-CA"/>
        </w:rPr>
        <w:t xml:space="preserve"> sur les lignes des services SIP d’</w:t>
      </w:r>
      <w:r w:rsidR="0083726B" w:rsidRPr="00F600F8">
        <w:rPr>
          <w:rFonts w:ascii="Arial" w:hAnsi="Arial" w:cs="Arial"/>
          <w:i/>
          <w:sz w:val="18"/>
          <w:szCs w:val="18"/>
          <w:lang w:val="fr-CA"/>
        </w:rPr>
        <w:t>Allstream</w:t>
      </w:r>
      <w:r w:rsidR="0083726B" w:rsidRPr="00F600F8">
        <w:rPr>
          <w:rFonts w:ascii="Arial" w:hAnsi="Arial" w:cs="Arial"/>
          <w:sz w:val="18"/>
          <w:szCs w:val="18"/>
          <w:lang w:val="fr-CA"/>
        </w:rPr>
        <w:t>, y compris les limites et restrictions du service, se trouvent à la page</w:t>
      </w:r>
      <w:bookmarkEnd w:id="29"/>
      <w:r w:rsidR="0083726B" w:rsidRPr="00F600F8">
        <w:rPr>
          <w:rFonts w:ascii="Arial" w:hAnsi="Arial" w:cs="Arial"/>
          <w:sz w:val="18"/>
          <w:szCs w:val="18"/>
          <w:lang w:val="fr-CA"/>
        </w:rPr>
        <w:t xml:space="preserve"> </w:t>
      </w:r>
      <w:hyperlink r:id="rId8" w:history="1">
        <w:r w:rsidRPr="00F600F8">
          <w:rPr>
            <w:rStyle w:val="Hyperlink"/>
            <w:rFonts w:ascii="Arial" w:hAnsi="Arial" w:cs="Arial"/>
            <w:color w:val="auto"/>
            <w:sz w:val="18"/>
            <w:szCs w:val="18"/>
            <w:lang w:val="fr-CA"/>
          </w:rPr>
          <w:t>www.allstream.com</w:t>
        </w:r>
      </w:hyperlink>
      <w:r w:rsidR="004E0C11" w:rsidRPr="00F600F8">
        <w:rPr>
          <w:rFonts w:ascii="Arial" w:hAnsi="Arial" w:cs="Arial"/>
          <w:sz w:val="18"/>
          <w:szCs w:val="18"/>
          <w:lang w:val="fr-CA"/>
        </w:rPr>
        <w:t>.</w:t>
      </w:r>
    </w:p>
    <w:p w14:paraId="46AF5CB3" w14:textId="77777777" w:rsidR="00D775FB" w:rsidRPr="00F600F8" w:rsidRDefault="00231756" w:rsidP="00482D43">
      <w:pPr>
        <w:pStyle w:val="ListParagraph"/>
        <w:numPr>
          <w:ilvl w:val="1"/>
          <w:numId w:val="20"/>
        </w:numPr>
        <w:tabs>
          <w:tab w:val="left" w:pos="810"/>
          <w:tab w:val="left" w:pos="990"/>
        </w:tabs>
        <w:spacing w:before="120"/>
        <w:ind w:left="990" w:hanging="450"/>
        <w:jc w:val="both"/>
        <w:rPr>
          <w:rFonts w:ascii="Arial" w:eastAsia="Times New Roman" w:hAnsi="Arial" w:cs="Arial"/>
          <w:sz w:val="18"/>
          <w:szCs w:val="18"/>
          <w:lang w:val="fr-CA"/>
        </w:rPr>
      </w:pPr>
      <w:bookmarkStart w:id="30" w:name="lt_pId037"/>
      <w:r w:rsidRPr="00F600F8">
        <w:rPr>
          <w:rFonts w:ascii="Arial" w:hAnsi="Arial" w:cs="Arial"/>
          <w:b/>
          <w:sz w:val="18"/>
          <w:szCs w:val="18"/>
          <w:lang w:val="fr-CA"/>
        </w:rPr>
        <w:t xml:space="preserve">Services N-1-1 </w:t>
      </w:r>
      <w:r w:rsidRPr="00F600F8">
        <w:rPr>
          <w:rFonts w:ascii="Arial" w:hAnsi="Arial" w:cs="Arial"/>
          <w:sz w:val="18"/>
          <w:szCs w:val="18"/>
          <w:lang w:val="fr-CA"/>
        </w:rPr>
        <w:t>– désigne collectivement les codes des services à trois chiffres.</w:t>
      </w:r>
      <w:bookmarkEnd w:id="30"/>
      <w:r w:rsidRPr="00F600F8">
        <w:rPr>
          <w:rFonts w:ascii="Arial" w:eastAsia="Times New Roman" w:hAnsi="Arial" w:cs="Arial"/>
          <w:sz w:val="18"/>
          <w:szCs w:val="18"/>
          <w:lang w:val="fr-CA"/>
        </w:rPr>
        <w:t xml:space="preserve"> </w:t>
      </w:r>
      <w:bookmarkStart w:id="31" w:name="lt_pId038"/>
      <w:r w:rsidRPr="00F600F8">
        <w:rPr>
          <w:rFonts w:ascii="Arial" w:eastAsia="Times New Roman" w:hAnsi="Arial" w:cs="Arial"/>
          <w:sz w:val="18"/>
          <w:szCs w:val="18"/>
          <w:lang w:val="fr-CA"/>
        </w:rPr>
        <w:t>Leur disponibilité varie selon les régions géographiques.</w:t>
      </w:r>
      <w:bookmarkEnd w:id="31"/>
    </w:p>
    <w:p w14:paraId="50841259" w14:textId="77777777" w:rsidR="00230729" w:rsidRPr="00F600F8" w:rsidRDefault="004E0C11" w:rsidP="00BD4ED5">
      <w:pPr>
        <w:pStyle w:val="BodyTextIndent2"/>
        <w:numPr>
          <w:ilvl w:val="0"/>
          <w:numId w:val="19"/>
        </w:numPr>
        <w:tabs>
          <w:tab w:val="left" w:pos="6300"/>
        </w:tabs>
        <w:spacing w:after="0"/>
        <w:ind w:left="567" w:hanging="540"/>
        <w:rPr>
          <w:rFonts w:ascii="Arial" w:hAnsi="Arial" w:cs="Arial"/>
          <w:sz w:val="18"/>
          <w:szCs w:val="18"/>
          <w:lang w:val="fr-CA"/>
        </w:rPr>
      </w:pPr>
      <w:bookmarkStart w:id="32" w:name="lt_pId039"/>
      <w:r w:rsidRPr="00F600F8">
        <w:rPr>
          <w:rFonts w:ascii="Arial" w:hAnsi="Arial" w:cs="Arial"/>
          <w:b/>
          <w:sz w:val="18"/>
          <w:szCs w:val="18"/>
          <w:lang w:val="fr-CA"/>
        </w:rPr>
        <w:t>REVENTE DES SERVICES</w:t>
      </w:r>
      <w:bookmarkEnd w:id="32"/>
      <w:r w:rsidR="00941B51" w:rsidRPr="00F600F8">
        <w:rPr>
          <w:rFonts w:ascii="Arial" w:hAnsi="Arial" w:cs="Arial"/>
          <w:sz w:val="18"/>
          <w:szCs w:val="18"/>
          <w:lang w:val="fr-CA"/>
        </w:rPr>
        <w:t>.</w:t>
      </w:r>
      <w:r w:rsidR="00231756" w:rsidRPr="00F600F8">
        <w:rPr>
          <w:rFonts w:ascii="Arial" w:hAnsi="Arial" w:cs="Arial"/>
          <w:sz w:val="18"/>
          <w:szCs w:val="18"/>
          <w:lang w:val="fr-CA"/>
        </w:rPr>
        <w:t xml:space="preserve"> </w:t>
      </w:r>
      <w:bookmarkStart w:id="33" w:name="lt_pId040"/>
      <w:r w:rsidR="00840291" w:rsidRPr="00F600F8">
        <w:rPr>
          <w:rFonts w:ascii="Arial" w:hAnsi="Arial" w:cs="Arial"/>
          <w:sz w:val="18"/>
          <w:szCs w:val="18"/>
          <w:lang w:val="fr-CA"/>
        </w:rPr>
        <w:t xml:space="preserve">Le </w:t>
      </w:r>
      <w:r w:rsidR="00840291" w:rsidRPr="00F600F8">
        <w:rPr>
          <w:rFonts w:ascii="Arial" w:hAnsi="Arial" w:cs="Arial"/>
          <w:i/>
          <w:sz w:val="18"/>
          <w:szCs w:val="18"/>
          <w:lang w:val="fr-CA"/>
        </w:rPr>
        <w:t>client</w:t>
      </w:r>
      <w:r w:rsidR="00840291" w:rsidRPr="00F600F8">
        <w:rPr>
          <w:rFonts w:ascii="Arial" w:hAnsi="Arial" w:cs="Arial"/>
          <w:sz w:val="18"/>
          <w:szCs w:val="18"/>
          <w:lang w:val="fr-CA"/>
        </w:rPr>
        <w:t xml:space="preserve"> qui revend les services SIP d’</w:t>
      </w:r>
      <w:r w:rsidR="00840291" w:rsidRPr="00F600F8">
        <w:rPr>
          <w:rFonts w:ascii="Arial" w:hAnsi="Arial" w:cs="Arial"/>
          <w:i/>
          <w:sz w:val="18"/>
          <w:szCs w:val="18"/>
          <w:lang w:val="fr-CA"/>
        </w:rPr>
        <w:t>Allstream</w:t>
      </w:r>
      <w:r w:rsidR="00840291" w:rsidRPr="00F600F8">
        <w:rPr>
          <w:rFonts w:ascii="Arial" w:hAnsi="Arial" w:cs="Arial"/>
          <w:sz w:val="18"/>
          <w:szCs w:val="18"/>
          <w:lang w:val="fr-CA"/>
        </w:rPr>
        <w:t xml:space="preserve"> au Canada accepte de se conformer à l’ensemble des exigences réglementaires, y compris les modalités et conditions contenues dans le document suivant affiché sur le site </w:t>
      </w:r>
      <w:hyperlink r:id="rId9" w:history="1">
        <w:r w:rsidR="00231756" w:rsidRPr="00F600F8">
          <w:rPr>
            <w:rStyle w:val="Hyperlink"/>
            <w:rFonts w:ascii="Arial" w:hAnsi="Arial" w:cs="Arial"/>
            <w:color w:val="auto"/>
            <w:sz w:val="18"/>
            <w:szCs w:val="18"/>
            <w:lang w:val="fr-CA"/>
          </w:rPr>
          <w:t>www.allstream.com</w:t>
        </w:r>
      </w:hyperlink>
      <w:r w:rsidR="00920C81" w:rsidRPr="00F600F8">
        <w:rPr>
          <w:rStyle w:val="Hyperlink"/>
          <w:rFonts w:ascii="Arial" w:hAnsi="Arial" w:cs="Arial"/>
          <w:color w:val="auto"/>
          <w:sz w:val="18"/>
          <w:szCs w:val="18"/>
          <w:u w:val="none"/>
          <w:lang w:val="fr-CA"/>
        </w:rPr>
        <w:t> </w:t>
      </w:r>
      <w:r w:rsidR="00231756" w:rsidRPr="00F600F8">
        <w:rPr>
          <w:rFonts w:ascii="Arial" w:hAnsi="Arial" w:cs="Arial"/>
          <w:sz w:val="18"/>
          <w:szCs w:val="18"/>
          <w:lang w:val="fr-CA"/>
        </w:rPr>
        <w:t xml:space="preserve">: </w:t>
      </w:r>
      <w:r w:rsidR="00840291" w:rsidRPr="00F600F8">
        <w:rPr>
          <w:rFonts w:ascii="Arial" w:hAnsi="Arial" w:cs="Arial"/>
          <w:sz w:val="18"/>
          <w:szCs w:val="18"/>
          <w:lang w:val="fr-CA"/>
        </w:rPr>
        <w:t>Revente des services SIP d’Allstream au Canada et aux États-Unis</w:t>
      </w:r>
      <w:r w:rsidR="00231756" w:rsidRPr="00F600F8">
        <w:rPr>
          <w:rFonts w:ascii="Arial" w:hAnsi="Arial" w:cs="Arial"/>
          <w:sz w:val="18"/>
          <w:szCs w:val="18"/>
          <w:lang w:val="fr-CA"/>
        </w:rPr>
        <w:t>.</w:t>
      </w:r>
      <w:bookmarkEnd w:id="33"/>
    </w:p>
    <w:p w14:paraId="75C0B992" w14:textId="77777777" w:rsidR="00230729" w:rsidRPr="00F600F8" w:rsidRDefault="00840291" w:rsidP="00230729">
      <w:pPr>
        <w:pStyle w:val="BodyTextIndent2"/>
        <w:tabs>
          <w:tab w:val="left" w:pos="6300"/>
        </w:tabs>
        <w:ind w:left="540" w:firstLine="0"/>
        <w:rPr>
          <w:rFonts w:ascii="Arial" w:hAnsi="Arial" w:cs="Arial"/>
          <w:sz w:val="18"/>
          <w:szCs w:val="18"/>
          <w:lang w:val="fr-CA"/>
        </w:rPr>
      </w:pPr>
      <w:bookmarkStart w:id="34" w:name="lt_pId041"/>
      <w:r w:rsidRPr="00F600F8">
        <w:rPr>
          <w:rFonts w:ascii="Arial" w:hAnsi="Arial" w:cs="Arial"/>
          <w:sz w:val="18"/>
          <w:szCs w:val="18"/>
          <w:lang w:val="fr-CA"/>
        </w:rPr>
        <w:lastRenderedPageBreak/>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qui revend les services SIP d’</w:t>
      </w:r>
      <w:r w:rsidRPr="00F600F8">
        <w:rPr>
          <w:rFonts w:ascii="Arial" w:hAnsi="Arial" w:cs="Arial"/>
          <w:i/>
          <w:sz w:val="18"/>
          <w:szCs w:val="18"/>
          <w:lang w:val="fr-CA"/>
        </w:rPr>
        <w:t>Allstream</w:t>
      </w:r>
      <w:r w:rsidRPr="00F600F8">
        <w:rPr>
          <w:rFonts w:ascii="Arial" w:hAnsi="Arial" w:cs="Arial"/>
          <w:sz w:val="18"/>
          <w:szCs w:val="18"/>
          <w:lang w:val="fr-CA"/>
        </w:rPr>
        <w:t xml:space="preserve"> aux États-Unis accepte de se conformer à l’ensemble des exigences réglementaires, y compris les renseignements et politiques affichés sur le site www.allstream.com (Terms and Conditions/ Policies and Info for Services in the U.S.A).</w:t>
      </w:r>
      <w:bookmarkEnd w:id="34"/>
    </w:p>
    <w:p w14:paraId="7D9BFCB0" w14:textId="515078FF" w:rsidR="00B233C3" w:rsidRPr="00F600F8" w:rsidRDefault="00231756" w:rsidP="00BD4ED5">
      <w:pPr>
        <w:pStyle w:val="BodyTextIndent2"/>
        <w:numPr>
          <w:ilvl w:val="0"/>
          <w:numId w:val="19"/>
        </w:numPr>
        <w:tabs>
          <w:tab w:val="left" w:pos="6300"/>
        </w:tabs>
        <w:spacing w:after="0"/>
        <w:ind w:left="567" w:hanging="540"/>
        <w:rPr>
          <w:rFonts w:ascii="Arial" w:hAnsi="Arial" w:cs="Arial"/>
          <w:sz w:val="18"/>
          <w:szCs w:val="18"/>
          <w:lang w:val="fr-CA"/>
        </w:rPr>
      </w:pPr>
      <w:bookmarkStart w:id="35" w:name="lt_pId042"/>
      <w:r w:rsidRPr="00F600F8">
        <w:rPr>
          <w:rFonts w:ascii="Arial" w:hAnsi="Arial" w:cs="Arial"/>
          <w:b/>
          <w:sz w:val="18"/>
          <w:szCs w:val="18"/>
          <w:lang w:val="fr-CA"/>
        </w:rPr>
        <w:t>DESCRIPTION DES SERVICES</w:t>
      </w:r>
      <w:r w:rsidRPr="00F600F8">
        <w:rPr>
          <w:rFonts w:ascii="Arial" w:hAnsi="Arial" w:cs="Arial"/>
          <w:sz w:val="18"/>
          <w:szCs w:val="18"/>
          <w:lang w:val="fr-CA"/>
        </w:rPr>
        <w:t>.</w:t>
      </w:r>
      <w:bookmarkEnd w:id="35"/>
      <w:r w:rsidRPr="00F600F8">
        <w:rPr>
          <w:rFonts w:ascii="Arial" w:hAnsi="Arial" w:cs="Arial"/>
          <w:sz w:val="18"/>
          <w:szCs w:val="18"/>
          <w:lang w:val="fr-CA"/>
        </w:rPr>
        <w:t xml:space="preserve"> </w:t>
      </w:r>
      <w:bookmarkStart w:id="36" w:name="lt_pId043"/>
      <w:r w:rsidR="005C1C90" w:rsidRPr="00F600F8">
        <w:rPr>
          <w:rFonts w:ascii="Arial" w:hAnsi="Arial" w:cs="Arial"/>
          <w:sz w:val="18"/>
          <w:szCs w:val="18"/>
          <w:lang w:val="fr-CA"/>
        </w:rPr>
        <w:t>Il y a trois options de services SIP :</w:t>
      </w:r>
      <w:r w:rsidRPr="00F600F8">
        <w:rPr>
          <w:rFonts w:ascii="Arial" w:hAnsi="Arial" w:cs="Arial"/>
          <w:sz w:val="18"/>
          <w:szCs w:val="18"/>
          <w:lang w:val="fr-CA"/>
        </w:rPr>
        <w:t xml:space="preserve"> </w:t>
      </w:r>
      <w:r w:rsidR="005C1C90" w:rsidRPr="00F600F8">
        <w:rPr>
          <w:rFonts w:ascii="Arial" w:hAnsi="Arial" w:cs="Arial"/>
          <w:sz w:val="18"/>
          <w:szCs w:val="18"/>
          <w:lang w:val="fr-CA"/>
        </w:rPr>
        <w:t>le</w:t>
      </w:r>
      <w:r w:rsidR="00775FED" w:rsidRPr="00F600F8">
        <w:rPr>
          <w:rFonts w:ascii="Arial" w:hAnsi="Arial" w:cs="Arial"/>
          <w:sz w:val="18"/>
          <w:szCs w:val="18"/>
          <w:lang w:val="fr-CA"/>
        </w:rPr>
        <w:t>s</w:t>
      </w:r>
      <w:r w:rsidR="005C1C90" w:rsidRPr="00F600F8">
        <w:rPr>
          <w:rFonts w:ascii="Arial" w:hAnsi="Arial" w:cs="Arial"/>
          <w:sz w:val="18"/>
          <w:szCs w:val="18"/>
          <w:lang w:val="fr-CA"/>
        </w:rPr>
        <w:t xml:space="preserve"> lignes groupées </w:t>
      </w:r>
      <w:r w:rsidRPr="00F600F8">
        <w:rPr>
          <w:rFonts w:ascii="Arial" w:hAnsi="Arial" w:cs="Arial"/>
          <w:sz w:val="18"/>
          <w:szCs w:val="18"/>
          <w:lang w:val="fr-CA"/>
        </w:rPr>
        <w:t xml:space="preserve">SIP, </w:t>
      </w:r>
      <w:r w:rsidR="005C1C90" w:rsidRPr="00F600F8">
        <w:rPr>
          <w:rFonts w:ascii="Arial" w:hAnsi="Arial" w:cs="Arial"/>
          <w:sz w:val="18"/>
          <w:szCs w:val="18"/>
          <w:lang w:val="fr-CA"/>
        </w:rPr>
        <w:t xml:space="preserve">la passerelle </w:t>
      </w:r>
      <w:r w:rsidRPr="00F600F8">
        <w:rPr>
          <w:rFonts w:ascii="Arial" w:hAnsi="Arial" w:cs="Arial"/>
          <w:sz w:val="18"/>
          <w:szCs w:val="18"/>
          <w:lang w:val="fr-CA"/>
        </w:rPr>
        <w:t xml:space="preserve">SIP PRI </w:t>
      </w:r>
      <w:r w:rsidR="005C1C90" w:rsidRPr="00F600F8">
        <w:rPr>
          <w:rFonts w:ascii="Arial" w:hAnsi="Arial" w:cs="Arial"/>
          <w:sz w:val="18"/>
          <w:szCs w:val="18"/>
          <w:lang w:val="fr-CA"/>
        </w:rPr>
        <w:t>et</w:t>
      </w:r>
      <w:r w:rsidRPr="00F600F8">
        <w:rPr>
          <w:rFonts w:ascii="Arial" w:hAnsi="Arial" w:cs="Arial"/>
          <w:sz w:val="18"/>
          <w:szCs w:val="18"/>
          <w:lang w:val="fr-CA"/>
        </w:rPr>
        <w:t xml:space="preserve"> </w:t>
      </w:r>
      <w:r w:rsidR="00775FED" w:rsidRPr="00F600F8">
        <w:rPr>
          <w:rFonts w:ascii="Arial" w:hAnsi="Arial" w:cs="Arial"/>
          <w:sz w:val="18"/>
          <w:szCs w:val="18"/>
          <w:lang w:val="fr-CA"/>
        </w:rPr>
        <w:t xml:space="preserve">la ligne d’affaires </w:t>
      </w:r>
      <w:r w:rsidRPr="00F600F8">
        <w:rPr>
          <w:rFonts w:ascii="Arial" w:hAnsi="Arial" w:cs="Arial"/>
          <w:sz w:val="18"/>
          <w:szCs w:val="18"/>
          <w:lang w:val="fr-CA"/>
        </w:rPr>
        <w:t>SIP.</w:t>
      </w:r>
      <w:bookmarkEnd w:id="36"/>
      <w:r w:rsidRPr="00F600F8">
        <w:rPr>
          <w:rFonts w:ascii="Arial" w:hAnsi="Arial" w:cs="Arial"/>
          <w:sz w:val="18"/>
          <w:szCs w:val="18"/>
          <w:lang w:val="fr-CA"/>
        </w:rPr>
        <w:t xml:space="preserve"> </w:t>
      </w:r>
      <w:bookmarkStart w:id="37" w:name="lt_pId044"/>
      <w:r w:rsidR="00941B51" w:rsidRPr="00F600F8">
        <w:rPr>
          <w:rFonts w:ascii="Arial" w:hAnsi="Arial" w:cs="Arial"/>
          <w:sz w:val="18"/>
          <w:szCs w:val="18"/>
          <w:lang w:val="fr-CA"/>
        </w:rPr>
        <w:t xml:space="preserve">Les lignes groupées SIP fournissent une connectivité téléphonique bidirectionnelle pleines fonctions entre le </w:t>
      </w:r>
      <w:r w:rsidR="00941B51" w:rsidRPr="00F600F8">
        <w:rPr>
          <w:rFonts w:ascii="Arial" w:hAnsi="Arial" w:cs="Arial"/>
          <w:i/>
          <w:sz w:val="18"/>
          <w:szCs w:val="18"/>
          <w:lang w:val="fr-CA"/>
        </w:rPr>
        <w:t>RTPC</w:t>
      </w:r>
      <w:r w:rsidR="00572AF2" w:rsidRPr="00F600F8">
        <w:rPr>
          <w:rFonts w:ascii="Arial" w:hAnsi="Arial" w:cs="Arial"/>
          <w:i/>
          <w:sz w:val="18"/>
          <w:szCs w:val="18"/>
          <w:lang w:val="fr-CA"/>
        </w:rPr>
        <w:t>,</w:t>
      </w:r>
      <w:r w:rsidR="00941B51" w:rsidRPr="00F600F8">
        <w:rPr>
          <w:rFonts w:ascii="Arial" w:hAnsi="Arial" w:cs="Arial"/>
          <w:sz w:val="18"/>
          <w:szCs w:val="18"/>
          <w:lang w:val="fr-CA"/>
        </w:rPr>
        <w:t xml:space="preserve"> d’une part</w:t>
      </w:r>
      <w:r w:rsidR="00572AF2" w:rsidRPr="00F600F8">
        <w:rPr>
          <w:rFonts w:ascii="Arial" w:hAnsi="Arial" w:cs="Arial"/>
          <w:sz w:val="18"/>
          <w:szCs w:val="18"/>
          <w:lang w:val="fr-CA"/>
        </w:rPr>
        <w:t>,</w:t>
      </w:r>
      <w:r w:rsidR="00941B51" w:rsidRPr="00F600F8">
        <w:rPr>
          <w:rFonts w:ascii="Arial" w:hAnsi="Arial" w:cs="Arial"/>
          <w:sz w:val="18"/>
          <w:szCs w:val="18"/>
          <w:lang w:val="fr-CA"/>
        </w:rPr>
        <w:t xml:space="preserve"> et le contrôleur de session en périphérie à protocole IP, le commutateur logiciel ou le PBX du </w:t>
      </w:r>
      <w:r w:rsidR="00941B51" w:rsidRPr="00F600F8">
        <w:rPr>
          <w:rFonts w:ascii="Arial" w:hAnsi="Arial" w:cs="Arial"/>
          <w:i/>
          <w:sz w:val="18"/>
          <w:szCs w:val="18"/>
          <w:lang w:val="fr-CA"/>
        </w:rPr>
        <w:t>client</w:t>
      </w:r>
      <w:r w:rsidR="00572AF2" w:rsidRPr="00F600F8">
        <w:rPr>
          <w:rFonts w:ascii="Arial" w:hAnsi="Arial" w:cs="Arial"/>
          <w:i/>
          <w:sz w:val="18"/>
          <w:szCs w:val="18"/>
          <w:lang w:val="fr-CA"/>
        </w:rPr>
        <w:t>,</w:t>
      </w:r>
      <w:r w:rsidR="00941B51" w:rsidRPr="00F600F8">
        <w:rPr>
          <w:rFonts w:ascii="Arial" w:hAnsi="Arial" w:cs="Arial"/>
          <w:sz w:val="18"/>
          <w:szCs w:val="18"/>
          <w:lang w:val="fr-CA"/>
        </w:rPr>
        <w:t xml:space="preserve"> d’autre part.</w:t>
      </w:r>
      <w:bookmarkEnd w:id="37"/>
      <w:r w:rsidRPr="00F600F8">
        <w:rPr>
          <w:rFonts w:ascii="Arial" w:hAnsi="Arial" w:cs="Arial"/>
          <w:sz w:val="18"/>
          <w:szCs w:val="18"/>
          <w:lang w:val="fr-CA"/>
        </w:rPr>
        <w:t xml:space="preserve"> </w:t>
      </w:r>
      <w:bookmarkStart w:id="38" w:name="lt_pId045"/>
      <w:r w:rsidRPr="00F600F8">
        <w:rPr>
          <w:rFonts w:ascii="Arial" w:hAnsi="Arial" w:cs="Arial"/>
          <w:sz w:val="18"/>
          <w:szCs w:val="18"/>
          <w:lang w:val="fr-CA"/>
        </w:rPr>
        <w:t xml:space="preserve">Un circuit SIP est configuré au moyen d’un certain nombre de </w:t>
      </w:r>
      <w:r w:rsidRPr="00F600F8">
        <w:rPr>
          <w:rFonts w:ascii="Arial" w:hAnsi="Arial" w:cs="Arial"/>
          <w:i/>
          <w:sz w:val="18"/>
          <w:szCs w:val="18"/>
          <w:lang w:val="fr-CA"/>
        </w:rPr>
        <w:t>circuits numériques équivalents</w:t>
      </w:r>
      <w:r w:rsidRPr="00F600F8">
        <w:rPr>
          <w:rFonts w:ascii="Arial" w:hAnsi="Arial" w:cs="Arial"/>
          <w:sz w:val="18"/>
          <w:szCs w:val="18"/>
          <w:lang w:val="fr-CA"/>
        </w:rPr>
        <w:t xml:space="preserve"> (CNE) qui fournissent des trajets d’appel à transmission par paquets, afin d’offrir un service de type ligne réseau.</w:t>
      </w:r>
      <w:bookmarkEnd w:id="38"/>
      <w:r w:rsidRPr="00F600F8">
        <w:rPr>
          <w:rFonts w:ascii="Arial" w:hAnsi="Arial" w:cs="Arial"/>
          <w:sz w:val="18"/>
          <w:szCs w:val="18"/>
          <w:lang w:val="fr-CA"/>
        </w:rPr>
        <w:t xml:space="preserve"> </w:t>
      </w:r>
      <w:bookmarkStart w:id="39" w:name="lt_pId046"/>
      <w:r w:rsidR="00572AF2" w:rsidRPr="00F600F8">
        <w:rPr>
          <w:rFonts w:ascii="Arial" w:hAnsi="Arial" w:cs="Arial"/>
          <w:sz w:val="18"/>
          <w:szCs w:val="18"/>
          <w:lang w:val="fr-CA"/>
        </w:rPr>
        <w:t>L</w:t>
      </w:r>
      <w:r w:rsidR="005C1C90" w:rsidRPr="00F600F8">
        <w:rPr>
          <w:rFonts w:ascii="Arial" w:hAnsi="Arial" w:cs="Arial"/>
          <w:sz w:val="18"/>
          <w:szCs w:val="18"/>
          <w:lang w:val="fr-CA"/>
        </w:rPr>
        <w:t xml:space="preserve">a passerelle SIP PRI et </w:t>
      </w:r>
      <w:r w:rsidR="00572AF2" w:rsidRPr="00F600F8">
        <w:rPr>
          <w:rFonts w:ascii="Arial" w:hAnsi="Arial" w:cs="Arial"/>
          <w:sz w:val="18"/>
          <w:szCs w:val="18"/>
          <w:lang w:val="fr-CA"/>
        </w:rPr>
        <w:t xml:space="preserve">la ligne d’affaires </w:t>
      </w:r>
      <w:r w:rsidR="005C1C90" w:rsidRPr="00F600F8">
        <w:rPr>
          <w:rFonts w:ascii="Arial" w:hAnsi="Arial" w:cs="Arial"/>
          <w:sz w:val="18"/>
          <w:szCs w:val="18"/>
          <w:lang w:val="fr-CA"/>
        </w:rPr>
        <w:t xml:space="preserve">SIP fournissent une passerelle </w:t>
      </w:r>
      <w:r w:rsidRPr="00F600F8">
        <w:rPr>
          <w:rFonts w:ascii="Arial" w:hAnsi="Arial" w:cs="Arial"/>
          <w:sz w:val="18"/>
          <w:szCs w:val="18"/>
          <w:lang w:val="fr-CA"/>
        </w:rPr>
        <w:t>(</w:t>
      </w:r>
      <w:r w:rsidR="005C1C90" w:rsidRPr="00F600F8">
        <w:rPr>
          <w:rFonts w:ascii="Arial" w:hAnsi="Arial" w:cs="Arial"/>
          <w:sz w:val="18"/>
          <w:szCs w:val="18"/>
          <w:lang w:val="fr-CA"/>
        </w:rPr>
        <w:t>équipement d’Allstream</w:t>
      </w:r>
      <w:r w:rsidRPr="00F600F8">
        <w:rPr>
          <w:rFonts w:ascii="Arial" w:hAnsi="Arial" w:cs="Arial"/>
          <w:sz w:val="18"/>
          <w:szCs w:val="18"/>
          <w:lang w:val="fr-CA"/>
        </w:rPr>
        <w:t xml:space="preserve">) </w:t>
      </w:r>
      <w:r w:rsidR="005C1C90" w:rsidRPr="00F600F8">
        <w:rPr>
          <w:rFonts w:ascii="Arial" w:hAnsi="Arial" w:cs="Arial"/>
          <w:sz w:val="18"/>
          <w:szCs w:val="18"/>
          <w:lang w:val="fr-CA"/>
        </w:rPr>
        <w:t xml:space="preserve">dans les locaux du </w:t>
      </w:r>
      <w:r w:rsidR="005C1C90" w:rsidRPr="00F600F8">
        <w:rPr>
          <w:rFonts w:ascii="Arial" w:hAnsi="Arial" w:cs="Arial"/>
          <w:i/>
          <w:sz w:val="18"/>
          <w:szCs w:val="18"/>
          <w:lang w:val="fr-CA"/>
        </w:rPr>
        <w:t>client</w:t>
      </w:r>
      <w:r w:rsidR="005C1C90" w:rsidRPr="00F600F8">
        <w:rPr>
          <w:rFonts w:ascii="Arial" w:hAnsi="Arial" w:cs="Arial"/>
          <w:sz w:val="18"/>
          <w:szCs w:val="18"/>
          <w:lang w:val="fr-CA"/>
        </w:rPr>
        <w:t xml:space="preserve"> pour offrir aux points d’extrémité du </w:t>
      </w:r>
      <w:r w:rsidR="005C1C90" w:rsidRPr="00F600F8">
        <w:rPr>
          <w:rFonts w:ascii="Arial" w:hAnsi="Arial" w:cs="Arial"/>
          <w:i/>
          <w:sz w:val="18"/>
          <w:szCs w:val="18"/>
          <w:lang w:val="fr-CA"/>
        </w:rPr>
        <w:t>client</w:t>
      </w:r>
      <w:r w:rsidRPr="00F600F8">
        <w:rPr>
          <w:rFonts w:ascii="Arial" w:hAnsi="Arial" w:cs="Arial"/>
          <w:sz w:val="18"/>
          <w:szCs w:val="18"/>
          <w:lang w:val="fr-CA"/>
        </w:rPr>
        <w:t xml:space="preserve"> </w:t>
      </w:r>
      <w:r w:rsidR="005C1C90" w:rsidRPr="00F600F8">
        <w:rPr>
          <w:rFonts w:ascii="Arial" w:hAnsi="Arial" w:cs="Arial"/>
          <w:sz w:val="18"/>
          <w:szCs w:val="18"/>
          <w:lang w:val="fr-CA"/>
        </w:rPr>
        <w:t>un service RNIS-PRI de type ligne réseau ou un service de lignes analogiques, respectivement.</w:t>
      </w:r>
      <w:bookmarkEnd w:id="39"/>
      <w:r w:rsidRPr="00F600F8">
        <w:rPr>
          <w:rFonts w:ascii="Arial" w:hAnsi="Arial" w:cs="Arial"/>
          <w:sz w:val="18"/>
          <w:szCs w:val="18"/>
          <w:lang w:val="fr-CA"/>
        </w:rPr>
        <w:t xml:space="preserve"> </w:t>
      </w:r>
      <w:bookmarkStart w:id="40" w:name="lt_pId047"/>
      <w:r w:rsidR="00F05C54" w:rsidRPr="00F600F8">
        <w:rPr>
          <w:rFonts w:ascii="Arial" w:hAnsi="Arial" w:cs="Arial"/>
          <w:sz w:val="18"/>
          <w:szCs w:val="18"/>
          <w:lang w:val="fr-CA"/>
        </w:rPr>
        <w:t>Les services SIP permettent de faire des appels téléphoniques locaux entre les circonscriptions d’</w:t>
      </w:r>
      <w:r w:rsidR="00F05C54" w:rsidRPr="00F600F8">
        <w:rPr>
          <w:rFonts w:ascii="Arial" w:hAnsi="Arial" w:cs="Arial"/>
          <w:i/>
          <w:sz w:val="18"/>
          <w:szCs w:val="18"/>
          <w:lang w:val="fr-CA"/>
        </w:rPr>
        <w:t>Allstream</w:t>
      </w:r>
      <w:r w:rsidR="00F05C54" w:rsidRPr="00F600F8">
        <w:rPr>
          <w:rFonts w:ascii="Arial" w:hAnsi="Arial" w:cs="Arial"/>
          <w:sz w:val="18"/>
          <w:szCs w:val="18"/>
          <w:lang w:val="fr-CA"/>
        </w:rPr>
        <w:t xml:space="preserve"> soutenues, dont la liste est révisée de temps à autre. Les services de lignes groupées SIP permettent également d’accéder au </w:t>
      </w:r>
      <w:r w:rsidR="00F05C54" w:rsidRPr="00F600F8">
        <w:rPr>
          <w:rFonts w:ascii="Arial" w:hAnsi="Arial" w:cs="Arial"/>
          <w:i/>
          <w:sz w:val="18"/>
          <w:szCs w:val="18"/>
          <w:lang w:val="fr-CA"/>
        </w:rPr>
        <w:t>RTPC</w:t>
      </w:r>
      <w:r w:rsidR="00F05C54" w:rsidRPr="00F600F8">
        <w:rPr>
          <w:rFonts w:ascii="Arial" w:hAnsi="Arial" w:cs="Arial"/>
          <w:sz w:val="18"/>
          <w:szCs w:val="18"/>
          <w:lang w:val="fr-CA"/>
        </w:rPr>
        <w:t xml:space="preserve"> au moyen de services interurbains groupés.</w:t>
      </w:r>
      <w:bookmarkEnd w:id="40"/>
      <w:r w:rsidRPr="00F600F8">
        <w:rPr>
          <w:rFonts w:ascii="Arial" w:hAnsi="Arial" w:cs="Arial"/>
          <w:sz w:val="18"/>
          <w:szCs w:val="18"/>
          <w:lang w:val="fr-CA"/>
        </w:rPr>
        <w:t xml:space="preserve"> </w:t>
      </w:r>
      <w:bookmarkStart w:id="41" w:name="lt_pId048"/>
      <w:r w:rsidR="00171500" w:rsidRPr="00F600F8">
        <w:rPr>
          <w:rFonts w:ascii="Arial" w:hAnsi="Arial" w:cs="Arial"/>
          <w:sz w:val="18"/>
          <w:szCs w:val="18"/>
          <w:lang w:val="fr-CA"/>
        </w:rPr>
        <w:t xml:space="preserve">Des modalités et des renseignements supplémentaires applicables aux services SIP et à la présente </w:t>
      </w:r>
      <w:r w:rsidR="00171500" w:rsidRPr="00F600F8">
        <w:rPr>
          <w:rFonts w:ascii="Arial" w:hAnsi="Arial" w:cs="Arial"/>
          <w:i/>
          <w:sz w:val="18"/>
          <w:szCs w:val="18"/>
          <w:lang w:val="fr-CA"/>
        </w:rPr>
        <w:t>annexe relative aux services</w:t>
      </w:r>
      <w:r w:rsidR="00171500" w:rsidRPr="00F600F8">
        <w:rPr>
          <w:rFonts w:ascii="Arial" w:hAnsi="Arial" w:cs="Arial"/>
          <w:sz w:val="18"/>
          <w:szCs w:val="18"/>
          <w:lang w:val="fr-CA"/>
        </w:rPr>
        <w:t xml:space="preserve"> se trouvent à la page www.allstream.com.</w:t>
      </w:r>
      <w:bookmarkEnd w:id="41"/>
      <w:r w:rsidRPr="00F600F8">
        <w:rPr>
          <w:rFonts w:ascii="Arial" w:hAnsi="Arial" w:cs="Arial"/>
          <w:sz w:val="18"/>
          <w:szCs w:val="18"/>
          <w:lang w:val="fr-CA"/>
        </w:rPr>
        <w:t xml:space="preserve"> </w:t>
      </w:r>
    </w:p>
    <w:p w14:paraId="6439E672" w14:textId="77777777" w:rsidR="00BD4ED5" w:rsidRPr="00F600F8" w:rsidRDefault="00396D10" w:rsidP="00BD4ED5">
      <w:pPr>
        <w:pStyle w:val="BodyTextIndent2"/>
        <w:tabs>
          <w:tab w:val="left" w:pos="6300"/>
        </w:tabs>
        <w:spacing w:after="0"/>
        <w:ind w:left="540" w:firstLine="0"/>
        <w:rPr>
          <w:rFonts w:ascii="Arial" w:hAnsi="Arial" w:cs="Arial"/>
          <w:b/>
          <w:sz w:val="18"/>
          <w:szCs w:val="18"/>
          <w:lang w:val="fr-CA"/>
        </w:rPr>
      </w:pPr>
    </w:p>
    <w:p w14:paraId="1C4A7CA8" w14:textId="77777777" w:rsidR="00E42245" w:rsidRPr="00F600F8" w:rsidRDefault="00231756" w:rsidP="00BD4ED5">
      <w:pPr>
        <w:pStyle w:val="BodyTextIndent2"/>
        <w:numPr>
          <w:ilvl w:val="0"/>
          <w:numId w:val="19"/>
        </w:numPr>
        <w:tabs>
          <w:tab w:val="left" w:pos="6300"/>
        </w:tabs>
        <w:spacing w:after="0"/>
        <w:ind w:left="567" w:hanging="540"/>
        <w:rPr>
          <w:rFonts w:ascii="Arial" w:hAnsi="Arial" w:cs="Arial"/>
          <w:b/>
          <w:sz w:val="18"/>
          <w:szCs w:val="18"/>
          <w:lang w:val="fr-CA"/>
        </w:rPr>
      </w:pPr>
      <w:bookmarkStart w:id="42" w:name="lt_pId049"/>
      <w:r w:rsidRPr="00F600F8">
        <w:rPr>
          <w:rFonts w:ascii="Arial" w:hAnsi="Arial" w:cs="Arial"/>
          <w:b/>
          <w:sz w:val="18"/>
          <w:szCs w:val="18"/>
          <w:lang w:val="fr-CA"/>
        </w:rPr>
        <w:t>ÉQUIPEMENT ET INSTALLATION</w:t>
      </w:r>
      <w:bookmarkEnd w:id="42"/>
      <w:r w:rsidR="00E506B4" w:rsidRPr="00F600F8">
        <w:rPr>
          <w:rFonts w:ascii="Arial" w:hAnsi="Arial" w:cs="Arial"/>
          <w:sz w:val="18"/>
          <w:szCs w:val="18"/>
          <w:lang w:val="fr-CA"/>
        </w:rPr>
        <w:t>.</w:t>
      </w:r>
    </w:p>
    <w:p w14:paraId="709CF951" w14:textId="1DE6A705" w:rsidR="00E42245" w:rsidRPr="00F600F8" w:rsidRDefault="00231756" w:rsidP="00AF11ED">
      <w:pPr>
        <w:tabs>
          <w:tab w:val="left" w:pos="720"/>
        </w:tabs>
        <w:spacing w:before="240"/>
        <w:ind w:left="990" w:hanging="450"/>
        <w:jc w:val="both"/>
        <w:rPr>
          <w:rFonts w:ascii="Arial" w:hAnsi="Arial" w:cs="Arial"/>
          <w:sz w:val="18"/>
          <w:szCs w:val="18"/>
          <w:lang w:val="fr-CA"/>
        </w:rPr>
      </w:pPr>
      <w:r w:rsidRPr="00F600F8">
        <w:rPr>
          <w:rFonts w:ascii="Arial" w:hAnsi="Arial" w:cs="Arial"/>
          <w:b/>
          <w:sz w:val="18"/>
          <w:szCs w:val="18"/>
          <w:lang w:val="fr-CA"/>
        </w:rPr>
        <w:t xml:space="preserve">4.1  </w:t>
      </w:r>
      <w:bookmarkStart w:id="43" w:name="lt_pId051"/>
      <w:r w:rsidRPr="00F600F8">
        <w:rPr>
          <w:rFonts w:ascii="Arial" w:hAnsi="Arial" w:cs="Arial"/>
          <w:b/>
          <w:sz w:val="18"/>
          <w:szCs w:val="18"/>
          <w:lang w:val="fr-CA"/>
        </w:rPr>
        <w:t>Équipement d’Allstream</w:t>
      </w:r>
      <w:r w:rsidRPr="00F600F8">
        <w:rPr>
          <w:rFonts w:ascii="Arial" w:hAnsi="Arial" w:cs="Arial"/>
          <w:sz w:val="18"/>
          <w:szCs w:val="18"/>
          <w:lang w:val="fr-CA"/>
        </w:rPr>
        <w:t>.</w:t>
      </w:r>
      <w:bookmarkEnd w:id="43"/>
      <w:r w:rsidRPr="00F600F8">
        <w:rPr>
          <w:rFonts w:ascii="Arial" w:hAnsi="Arial" w:cs="Arial"/>
          <w:sz w:val="18"/>
          <w:szCs w:val="18"/>
          <w:lang w:val="fr-CA"/>
        </w:rPr>
        <w:t xml:space="preserve"> </w:t>
      </w:r>
      <w:bookmarkStart w:id="44" w:name="lt_pId052"/>
      <w:r w:rsidRPr="00F600F8">
        <w:rPr>
          <w:rFonts w:ascii="Arial" w:hAnsi="Arial" w:cs="Arial"/>
          <w:i/>
          <w:sz w:val="18"/>
          <w:szCs w:val="18"/>
          <w:lang w:val="fr-CA"/>
        </w:rPr>
        <w:t>Allstream</w:t>
      </w:r>
      <w:r w:rsidRPr="00F600F8">
        <w:rPr>
          <w:rFonts w:ascii="Arial" w:hAnsi="Arial" w:cs="Arial"/>
          <w:sz w:val="18"/>
          <w:szCs w:val="18"/>
          <w:lang w:val="fr-CA"/>
        </w:rPr>
        <w:t xml:space="preserve"> ou son mandataire peut fournir, installer, entretenir, réparer, exploiter et contrôler l’équipement lui appartenant (« </w:t>
      </w:r>
      <w:r w:rsidRPr="00F600F8">
        <w:rPr>
          <w:rFonts w:ascii="Arial" w:hAnsi="Arial" w:cs="Arial"/>
          <w:b/>
          <w:sz w:val="18"/>
          <w:szCs w:val="18"/>
          <w:lang w:val="fr-CA"/>
        </w:rPr>
        <w:t>équipement d’Allstream</w:t>
      </w:r>
      <w:r w:rsidRPr="00F600F8">
        <w:rPr>
          <w:rFonts w:ascii="Arial" w:hAnsi="Arial" w:cs="Arial"/>
          <w:sz w:val="18"/>
          <w:szCs w:val="18"/>
          <w:lang w:val="fr-CA"/>
        </w:rPr>
        <w:t> »).</w:t>
      </w:r>
      <w:bookmarkEnd w:id="44"/>
      <w:r w:rsidRPr="00F600F8">
        <w:rPr>
          <w:rFonts w:ascii="Arial" w:hAnsi="Arial" w:cs="Arial"/>
          <w:sz w:val="18"/>
          <w:szCs w:val="18"/>
          <w:lang w:val="fr-CA"/>
        </w:rPr>
        <w:t xml:space="preserve"> </w:t>
      </w:r>
      <w:bookmarkStart w:id="45" w:name="lt_pId053"/>
      <w:r w:rsidR="006577C4" w:rsidRPr="00F600F8">
        <w:rPr>
          <w:rFonts w:ascii="Arial" w:hAnsi="Arial" w:cs="Arial"/>
          <w:sz w:val="18"/>
          <w:szCs w:val="18"/>
          <w:lang w:val="fr-CA"/>
        </w:rPr>
        <w:t>L’</w:t>
      </w:r>
      <w:r w:rsidR="006577C4" w:rsidRPr="00F600F8">
        <w:rPr>
          <w:rFonts w:ascii="Arial" w:hAnsi="Arial" w:cs="Arial"/>
          <w:i/>
          <w:sz w:val="18"/>
          <w:szCs w:val="18"/>
          <w:lang w:val="fr-CA"/>
        </w:rPr>
        <w:t>équipement d’Allstream</w:t>
      </w:r>
      <w:r w:rsidR="006577C4" w:rsidRPr="00F600F8">
        <w:rPr>
          <w:rFonts w:ascii="Arial" w:hAnsi="Arial" w:cs="Arial"/>
          <w:sz w:val="18"/>
          <w:szCs w:val="18"/>
          <w:lang w:val="fr-CA"/>
        </w:rPr>
        <w:t xml:space="preserve"> demeure la propriété exclusive d’</w:t>
      </w:r>
      <w:r w:rsidR="006577C4" w:rsidRPr="00F600F8">
        <w:rPr>
          <w:rFonts w:ascii="Arial" w:hAnsi="Arial" w:cs="Arial"/>
          <w:i/>
          <w:sz w:val="18"/>
          <w:szCs w:val="18"/>
          <w:lang w:val="fr-CA"/>
        </w:rPr>
        <w:t>Allstream</w:t>
      </w:r>
      <w:r w:rsidR="006577C4" w:rsidRPr="00F600F8">
        <w:rPr>
          <w:rFonts w:ascii="Arial" w:hAnsi="Arial" w:cs="Arial"/>
          <w:sz w:val="18"/>
          <w:szCs w:val="18"/>
          <w:lang w:val="fr-CA"/>
        </w:rPr>
        <w:t xml:space="preserve"> et aucune disposition de la présente </w:t>
      </w:r>
      <w:r w:rsidR="006577C4" w:rsidRPr="00F600F8">
        <w:rPr>
          <w:rFonts w:ascii="Arial" w:hAnsi="Arial" w:cs="Arial"/>
          <w:i/>
          <w:sz w:val="18"/>
          <w:szCs w:val="18"/>
          <w:lang w:val="fr-CA"/>
        </w:rPr>
        <w:t>annexe relative aux services</w:t>
      </w:r>
      <w:r w:rsidR="006577C4" w:rsidRPr="00F600F8">
        <w:rPr>
          <w:rFonts w:ascii="Arial" w:hAnsi="Arial" w:cs="Arial"/>
          <w:sz w:val="18"/>
          <w:szCs w:val="18"/>
          <w:lang w:val="fr-CA"/>
        </w:rPr>
        <w:t xml:space="preserve"> n’accorde au client ou à quiconque un droit, titre ou intérêt à l’égard de l’</w:t>
      </w:r>
      <w:r w:rsidR="006577C4" w:rsidRPr="00F600F8">
        <w:rPr>
          <w:rFonts w:ascii="Arial" w:hAnsi="Arial" w:cs="Arial"/>
          <w:i/>
          <w:sz w:val="18"/>
          <w:szCs w:val="18"/>
          <w:lang w:val="fr-CA"/>
        </w:rPr>
        <w:t>équipement d’Allstream</w:t>
      </w:r>
      <w:r w:rsidR="006577C4" w:rsidRPr="00F600F8">
        <w:rPr>
          <w:rFonts w:ascii="Arial" w:hAnsi="Arial" w:cs="Arial"/>
          <w:sz w:val="18"/>
          <w:szCs w:val="18"/>
          <w:lang w:val="fr-CA"/>
        </w:rPr>
        <w:t>, même s’il est ou devient fixé ou intégré à un immeuble.</w:t>
      </w:r>
      <w:bookmarkEnd w:id="45"/>
      <w:r w:rsidRPr="00F600F8">
        <w:rPr>
          <w:rFonts w:ascii="Arial" w:hAnsi="Arial" w:cs="Arial"/>
          <w:sz w:val="18"/>
          <w:szCs w:val="18"/>
          <w:lang w:val="fr-CA"/>
        </w:rPr>
        <w:t xml:space="preserve"> </w:t>
      </w:r>
      <w:bookmarkStart w:id="46" w:name="lt_pId05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ne doit pas altérer, retirer ou dissimuler les plaques d’identification, vignettes ou étiquettes faisant état du droit de propriété d’</w:t>
      </w:r>
      <w:r w:rsidRPr="00F600F8">
        <w:rPr>
          <w:rFonts w:ascii="Arial" w:hAnsi="Arial" w:cs="Arial"/>
          <w:i/>
          <w:sz w:val="18"/>
          <w:szCs w:val="18"/>
          <w:lang w:val="fr-CA"/>
        </w:rPr>
        <w:t>Allstream</w:t>
      </w:r>
      <w:r w:rsidRPr="00F600F8">
        <w:rPr>
          <w:rFonts w:ascii="Arial" w:hAnsi="Arial" w:cs="Arial"/>
          <w:sz w:val="18"/>
          <w:szCs w:val="18"/>
          <w:lang w:val="fr-CA"/>
        </w:rPr>
        <w:t xml:space="preserve"> sur l’</w:t>
      </w:r>
      <w:r w:rsidRPr="00F600F8">
        <w:rPr>
          <w:rFonts w:ascii="Arial" w:hAnsi="Arial" w:cs="Arial"/>
          <w:i/>
          <w:sz w:val="18"/>
          <w:szCs w:val="18"/>
          <w:lang w:val="fr-CA"/>
        </w:rPr>
        <w:t>équipement d’Allstream</w:t>
      </w:r>
      <w:r w:rsidRPr="00F600F8">
        <w:rPr>
          <w:rFonts w:ascii="Arial" w:hAnsi="Arial" w:cs="Arial"/>
          <w:sz w:val="18"/>
          <w:szCs w:val="18"/>
          <w:lang w:val="fr-CA"/>
        </w:rPr>
        <w:t>.</w:t>
      </w:r>
      <w:bookmarkEnd w:id="46"/>
      <w:r w:rsidRPr="00F600F8">
        <w:rPr>
          <w:rFonts w:ascii="Arial" w:hAnsi="Arial" w:cs="Arial"/>
          <w:sz w:val="18"/>
          <w:szCs w:val="18"/>
          <w:lang w:val="fr-CA"/>
        </w:rPr>
        <w:t xml:space="preserve"> </w:t>
      </w:r>
      <w:bookmarkStart w:id="47" w:name="lt_pId055"/>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ne doit pas non plus ajuster, aligner, tenter de réparer, déplacer ou retirer l’</w:t>
      </w:r>
      <w:r w:rsidRPr="00F600F8">
        <w:rPr>
          <w:rFonts w:ascii="Arial" w:hAnsi="Arial" w:cs="Arial"/>
          <w:i/>
          <w:sz w:val="18"/>
          <w:szCs w:val="18"/>
          <w:lang w:val="fr-CA"/>
        </w:rPr>
        <w:t>équipement d’Allstream</w:t>
      </w:r>
      <w:r w:rsidRPr="00F600F8">
        <w:rPr>
          <w:rFonts w:ascii="Arial" w:hAnsi="Arial" w:cs="Arial"/>
          <w:sz w:val="18"/>
          <w:szCs w:val="18"/>
          <w:lang w:val="fr-CA"/>
        </w:rPr>
        <w:t>, à moins d’en avoir reçu l’autorisation écrite expresse d’</w:t>
      </w:r>
      <w:r w:rsidRPr="00F600F8">
        <w:rPr>
          <w:rFonts w:ascii="Arial" w:hAnsi="Arial" w:cs="Arial"/>
          <w:i/>
          <w:sz w:val="18"/>
          <w:szCs w:val="18"/>
          <w:lang w:val="fr-CA"/>
        </w:rPr>
        <w:t>Allstream</w:t>
      </w:r>
      <w:r w:rsidRPr="00F600F8">
        <w:rPr>
          <w:rFonts w:ascii="Arial" w:hAnsi="Arial" w:cs="Arial"/>
          <w:sz w:val="18"/>
          <w:szCs w:val="18"/>
          <w:lang w:val="fr-CA"/>
        </w:rPr>
        <w:t>.</w:t>
      </w:r>
      <w:bookmarkEnd w:id="47"/>
      <w:r w:rsidRPr="00F600F8">
        <w:rPr>
          <w:rFonts w:ascii="Arial" w:hAnsi="Arial" w:cs="Arial"/>
          <w:sz w:val="18"/>
          <w:szCs w:val="18"/>
          <w:lang w:val="fr-CA"/>
        </w:rPr>
        <w:t xml:space="preserve"> </w:t>
      </w:r>
      <w:bookmarkStart w:id="48" w:name="lt_pId056"/>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responsable de la perte ou de l’endommagement de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du fait de sa négligence, d’un acte intentionnel de sa part ou d’un entretien non autorisé, et doit satisfaire dans un délai de trente (30) jours à une demande de remboursement d’</w:t>
      </w:r>
      <w:r w:rsidRPr="00F600F8">
        <w:rPr>
          <w:rFonts w:ascii="Arial" w:hAnsi="Arial" w:cs="Arial"/>
          <w:i/>
          <w:sz w:val="18"/>
          <w:szCs w:val="18"/>
          <w:lang w:val="fr-CA"/>
        </w:rPr>
        <w:t>Allstream</w:t>
      </w:r>
      <w:r w:rsidRPr="00F600F8">
        <w:rPr>
          <w:rFonts w:ascii="Arial" w:hAnsi="Arial" w:cs="Arial"/>
          <w:sz w:val="18"/>
          <w:szCs w:val="18"/>
          <w:lang w:val="fr-CA"/>
        </w:rPr>
        <w:t xml:space="preserve"> relativement à tout équipement perdu ou endommagé.</w:t>
      </w:r>
      <w:bookmarkEnd w:id="48"/>
      <w:r w:rsidRPr="00F600F8">
        <w:rPr>
          <w:rFonts w:ascii="Arial" w:hAnsi="Arial" w:cs="Arial"/>
          <w:sz w:val="18"/>
          <w:szCs w:val="18"/>
          <w:lang w:val="fr-CA"/>
        </w:rPr>
        <w:t xml:space="preserve"> </w:t>
      </w:r>
      <w:bookmarkStart w:id="49" w:name="lt_pId057"/>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tenu d’obtenir à ses frais l’espace en bâti et l’alimentation nécessaires pour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pendant la </w:t>
      </w:r>
      <w:r w:rsidRPr="00F600F8">
        <w:rPr>
          <w:rFonts w:ascii="Arial" w:hAnsi="Arial" w:cs="Arial"/>
          <w:i/>
          <w:sz w:val="18"/>
          <w:szCs w:val="18"/>
          <w:lang w:val="fr-CA"/>
        </w:rPr>
        <w:t>durée du service</w:t>
      </w:r>
      <w:r w:rsidRPr="00F600F8">
        <w:rPr>
          <w:rFonts w:ascii="Arial" w:hAnsi="Arial" w:cs="Arial"/>
          <w:sz w:val="18"/>
          <w:szCs w:val="18"/>
          <w:lang w:val="fr-CA"/>
        </w:rPr>
        <w:t>.</w:t>
      </w:r>
      <w:bookmarkEnd w:id="49"/>
    </w:p>
    <w:p w14:paraId="511592C8" w14:textId="77777777" w:rsidR="00EE409D" w:rsidRPr="00F600F8" w:rsidRDefault="00231756" w:rsidP="00AF11ED">
      <w:pPr>
        <w:spacing w:before="240"/>
        <w:ind w:left="990" w:hanging="450"/>
        <w:jc w:val="both"/>
        <w:rPr>
          <w:rFonts w:ascii="Arial" w:hAnsi="Arial" w:cs="Arial"/>
          <w:sz w:val="18"/>
          <w:szCs w:val="18"/>
          <w:lang w:val="fr-CA"/>
        </w:rPr>
      </w:pPr>
      <w:r w:rsidRPr="00F600F8">
        <w:rPr>
          <w:rFonts w:ascii="Arial" w:hAnsi="Arial" w:cs="Arial"/>
          <w:b/>
          <w:sz w:val="18"/>
          <w:szCs w:val="18"/>
          <w:lang w:val="fr-CA"/>
        </w:rPr>
        <w:t xml:space="preserve">4.2    </w:t>
      </w:r>
      <w:bookmarkStart w:id="50" w:name="lt_pId059"/>
      <w:r w:rsidRPr="00F600F8">
        <w:rPr>
          <w:rFonts w:ascii="Arial" w:hAnsi="Arial" w:cs="Arial"/>
          <w:b/>
          <w:sz w:val="18"/>
          <w:szCs w:val="18"/>
          <w:lang w:val="fr-CA"/>
        </w:rPr>
        <w:t>Accès aux locaux du client et obligations.</w:t>
      </w:r>
      <w:bookmarkEnd w:id="50"/>
      <w:r w:rsidRPr="00F600F8">
        <w:rPr>
          <w:rFonts w:ascii="Arial" w:hAnsi="Arial" w:cs="Arial"/>
          <w:sz w:val="18"/>
          <w:szCs w:val="18"/>
          <w:lang w:val="fr-CA"/>
        </w:rPr>
        <w:t xml:space="preserve"> </w:t>
      </w:r>
      <w:bookmarkStart w:id="51" w:name="lt_pId060"/>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à ses frais, fournir à </w:t>
      </w:r>
      <w:r w:rsidRPr="00F600F8">
        <w:rPr>
          <w:rFonts w:ascii="Arial" w:hAnsi="Arial" w:cs="Arial"/>
          <w:i/>
          <w:sz w:val="18"/>
          <w:szCs w:val="18"/>
          <w:lang w:val="fr-CA"/>
        </w:rPr>
        <w:t>Allstream</w:t>
      </w:r>
      <w:r w:rsidRPr="00F600F8">
        <w:rPr>
          <w:rFonts w:ascii="Arial" w:hAnsi="Arial" w:cs="Arial"/>
          <w:sz w:val="18"/>
          <w:szCs w:val="18"/>
          <w:lang w:val="fr-CA"/>
        </w:rPr>
        <w:t xml:space="preserve"> l’accès à tous ses établissements pour qu’</w:t>
      </w:r>
      <w:r w:rsidRPr="00F600F8">
        <w:rPr>
          <w:rFonts w:ascii="Arial" w:hAnsi="Arial" w:cs="Arial"/>
          <w:i/>
          <w:sz w:val="18"/>
          <w:szCs w:val="18"/>
          <w:lang w:val="fr-CA"/>
        </w:rPr>
        <w:t>Allstream</w:t>
      </w:r>
      <w:r w:rsidRPr="00F600F8">
        <w:rPr>
          <w:rFonts w:ascii="Arial" w:hAnsi="Arial" w:cs="Arial"/>
          <w:sz w:val="18"/>
          <w:szCs w:val="18"/>
          <w:lang w:val="fr-CA"/>
        </w:rPr>
        <w:t xml:space="preserve"> puisse procéder à l’installation, à l’entretien et à la réparation de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dans les locaux du </w:t>
      </w:r>
      <w:r w:rsidRPr="00F600F8">
        <w:rPr>
          <w:rFonts w:ascii="Arial" w:hAnsi="Arial" w:cs="Arial"/>
          <w:i/>
          <w:sz w:val="18"/>
          <w:szCs w:val="18"/>
          <w:lang w:val="fr-CA"/>
        </w:rPr>
        <w:t>client</w:t>
      </w:r>
      <w:r w:rsidRPr="00F600F8">
        <w:rPr>
          <w:rFonts w:ascii="Arial" w:hAnsi="Arial" w:cs="Arial"/>
          <w:sz w:val="18"/>
          <w:szCs w:val="18"/>
          <w:lang w:val="fr-CA"/>
        </w:rPr>
        <w:t>.</w:t>
      </w:r>
      <w:bookmarkEnd w:id="51"/>
      <w:r w:rsidRPr="00F600F8">
        <w:rPr>
          <w:rFonts w:ascii="Arial" w:hAnsi="Arial" w:cs="Arial"/>
          <w:sz w:val="18"/>
          <w:szCs w:val="18"/>
          <w:lang w:val="fr-CA"/>
        </w:rPr>
        <w:t xml:space="preserve"> </w:t>
      </w:r>
      <w:bookmarkStart w:id="52" w:name="lt_pId061"/>
      <w:r w:rsidRPr="00F600F8">
        <w:rPr>
          <w:rFonts w:ascii="Arial" w:hAnsi="Arial" w:cs="Arial"/>
          <w:sz w:val="18"/>
          <w:szCs w:val="18"/>
          <w:lang w:val="fr-CA"/>
        </w:rPr>
        <w:t>Aux fins de la phrase qui précède, le terme « accès » comprend notamment tous les permis nécessaires pour pénétrer dans l’immeuble ou accéder aux terrains pendant la durée du service.</w:t>
      </w:r>
      <w:bookmarkEnd w:id="52"/>
      <w:r w:rsidRPr="00F600F8">
        <w:rPr>
          <w:rFonts w:ascii="Arial" w:hAnsi="Arial" w:cs="Arial"/>
          <w:sz w:val="18"/>
          <w:szCs w:val="18"/>
          <w:lang w:val="fr-CA"/>
        </w:rPr>
        <w:t xml:space="preserve"> </w:t>
      </w:r>
      <w:bookmarkStart w:id="53" w:name="lt_pId062"/>
      <w:r w:rsidRPr="00F600F8">
        <w:rPr>
          <w:rFonts w:ascii="Arial" w:hAnsi="Arial" w:cs="Arial"/>
          <w:sz w:val="18"/>
          <w:szCs w:val="18"/>
          <w:lang w:val="fr-CA"/>
        </w:rPr>
        <w:t xml:space="preserve">Toutefois, malgré la responsabilité du </w:t>
      </w:r>
      <w:r w:rsidRPr="00F600F8">
        <w:rPr>
          <w:rFonts w:ascii="Arial" w:hAnsi="Arial" w:cs="Arial"/>
          <w:i/>
          <w:sz w:val="18"/>
          <w:szCs w:val="18"/>
          <w:lang w:val="fr-CA"/>
        </w:rPr>
        <w:t>client</w:t>
      </w:r>
      <w:r w:rsidRPr="00F600F8">
        <w:rPr>
          <w:rFonts w:ascii="Arial" w:hAnsi="Arial" w:cs="Arial"/>
          <w:sz w:val="18"/>
          <w:szCs w:val="18"/>
          <w:lang w:val="fr-CA"/>
        </w:rPr>
        <w:t xml:space="preserve">, si </w:t>
      </w:r>
      <w:r w:rsidRPr="00F600F8">
        <w:rPr>
          <w:rFonts w:ascii="Arial" w:hAnsi="Arial" w:cs="Arial"/>
          <w:i/>
          <w:sz w:val="18"/>
          <w:szCs w:val="18"/>
          <w:lang w:val="fr-CA"/>
        </w:rPr>
        <w:t>Allstream</w:t>
      </w:r>
      <w:r w:rsidRPr="00F600F8">
        <w:rPr>
          <w:rFonts w:ascii="Arial" w:hAnsi="Arial" w:cs="Arial"/>
          <w:sz w:val="18"/>
          <w:szCs w:val="18"/>
          <w:lang w:val="fr-CA"/>
        </w:rPr>
        <w:t xml:space="preserve"> est tenue par un tiers d’obtenir et de maintenir en vigueur de tels permis, le </w:t>
      </w:r>
      <w:r w:rsidRPr="00F600F8">
        <w:rPr>
          <w:rFonts w:ascii="Arial" w:hAnsi="Arial" w:cs="Arial"/>
          <w:i/>
          <w:sz w:val="18"/>
          <w:szCs w:val="18"/>
          <w:lang w:val="fr-CA"/>
        </w:rPr>
        <w:t>client</w:t>
      </w:r>
      <w:r w:rsidRPr="00F600F8">
        <w:rPr>
          <w:rFonts w:ascii="Arial" w:hAnsi="Arial" w:cs="Arial"/>
          <w:sz w:val="18"/>
          <w:szCs w:val="18"/>
          <w:lang w:val="fr-CA"/>
        </w:rPr>
        <w:t xml:space="preserve"> accepte de lui en rembourser les coûts pendant la </w:t>
      </w:r>
      <w:r w:rsidRPr="00F600F8">
        <w:rPr>
          <w:rFonts w:ascii="Arial" w:hAnsi="Arial" w:cs="Arial"/>
          <w:i/>
          <w:sz w:val="18"/>
          <w:szCs w:val="18"/>
          <w:lang w:val="fr-CA"/>
        </w:rPr>
        <w:t>durée du service</w:t>
      </w:r>
      <w:r w:rsidRPr="00F600F8">
        <w:rPr>
          <w:rFonts w:ascii="Arial" w:hAnsi="Arial" w:cs="Arial"/>
          <w:sz w:val="18"/>
          <w:szCs w:val="18"/>
          <w:lang w:val="fr-CA"/>
        </w:rPr>
        <w:t>.</w:t>
      </w:r>
      <w:bookmarkEnd w:id="53"/>
      <w:r w:rsidRPr="00F600F8">
        <w:rPr>
          <w:rFonts w:ascii="Arial" w:hAnsi="Arial" w:cs="Arial"/>
          <w:sz w:val="18"/>
          <w:szCs w:val="18"/>
          <w:lang w:val="fr-CA"/>
        </w:rPr>
        <w:t xml:space="preserve"> </w:t>
      </w:r>
      <w:bookmarkStart w:id="54" w:name="lt_pId063"/>
      <w:r w:rsidRPr="00F600F8">
        <w:rPr>
          <w:rFonts w:ascii="Arial" w:hAnsi="Arial" w:cs="Arial"/>
          <w:i/>
          <w:sz w:val="18"/>
          <w:szCs w:val="18"/>
          <w:lang w:val="fr-CA"/>
        </w:rPr>
        <w:t>Allstream</w:t>
      </w:r>
      <w:r w:rsidRPr="00F600F8">
        <w:rPr>
          <w:rFonts w:ascii="Arial" w:hAnsi="Arial" w:cs="Arial"/>
          <w:sz w:val="18"/>
          <w:szCs w:val="18"/>
          <w:lang w:val="fr-CA"/>
        </w:rPr>
        <w:t xml:space="preserve"> doit accorder au </w:t>
      </w:r>
      <w:r w:rsidRPr="00F600F8">
        <w:rPr>
          <w:rFonts w:ascii="Arial" w:hAnsi="Arial" w:cs="Arial"/>
          <w:i/>
          <w:sz w:val="18"/>
          <w:szCs w:val="18"/>
          <w:lang w:val="fr-CA"/>
        </w:rPr>
        <w:t>client</w:t>
      </w:r>
      <w:r w:rsidRPr="00F600F8">
        <w:rPr>
          <w:rFonts w:ascii="Arial" w:hAnsi="Arial" w:cs="Arial"/>
          <w:sz w:val="18"/>
          <w:szCs w:val="18"/>
          <w:lang w:val="fr-CA"/>
        </w:rPr>
        <w:t xml:space="preserve"> un avis raisonnable dans les circonstances avant de pénétrer dans le point de présence du </w:t>
      </w:r>
      <w:r w:rsidRPr="00F600F8">
        <w:rPr>
          <w:rFonts w:ascii="Arial" w:hAnsi="Arial" w:cs="Arial"/>
          <w:i/>
          <w:sz w:val="18"/>
          <w:szCs w:val="18"/>
          <w:lang w:val="fr-CA"/>
        </w:rPr>
        <w:t>client</w:t>
      </w:r>
      <w:r w:rsidRPr="00F600F8">
        <w:rPr>
          <w:rFonts w:ascii="Arial" w:hAnsi="Arial" w:cs="Arial"/>
          <w:sz w:val="18"/>
          <w:szCs w:val="18"/>
          <w:lang w:val="fr-CA"/>
        </w:rPr>
        <w:t xml:space="preserve"> pour y installer, y entretenir ou y réparer tout </w:t>
      </w:r>
      <w:r w:rsidRPr="00F600F8">
        <w:rPr>
          <w:rFonts w:ascii="Arial" w:hAnsi="Arial" w:cs="Arial"/>
          <w:i/>
          <w:sz w:val="18"/>
          <w:szCs w:val="18"/>
          <w:lang w:val="fr-CA"/>
        </w:rPr>
        <w:t>équipement d’Allstream</w:t>
      </w:r>
      <w:r w:rsidRPr="00F600F8">
        <w:rPr>
          <w:rFonts w:ascii="Arial" w:hAnsi="Arial" w:cs="Arial"/>
          <w:sz w:val="18"/>
          <w:szCs w:val="18"/>
          <w:lang w:val="fr-CA"/>
        </w:rPr>
        <w:t>.</w:t>
      </w:r>
      <w:bookmarkEnd w:id="54"/>
      <w:r w:rsidRPr="00F600F8">
        <w:rPr>
          <w:rFonts w:ascii="Arial" w:hAnsi="Arial" w:cs="Arial"/>
          <w:sz w:val="18"/>
          <w:szCs w:val="18"/>
          <w:lang w:val="fr-CA"/>
        </w:rPr>
        <w:t xml:space="preserve"> </w:t>
      </w:r>
      <w:bookmarkStart w:id="55" w:name="lt_pId06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accepte de mettre à la disposition d’</w:t>
      </w:r>
      <w:r w:rsidRPr="00F600F8">
        <w:rPr>
          <w:rFonts w:ascii="Arial" w:hAnsi="Arial" w:cs="Arial"/>
          <w:i/>
          <w:sz w:val="18"/>
          <w:szCs w:val="18"/>
          <w:lang w:val="fr-CA"/>
        </w:rPr>
        <w:t>Allstream</w:t>
      </w:r>
      <w:r w:rsidRPr="00F600F8">
        <w:rPr>
          <w:rFonts w:ascii="Arial" w:hAnsi="Arial" w:cs="Arial"/>
          <w:sz w:val="18"/>
          <w:szCs w:val="18"/>
          <w:lang w:val="fr-CA"/>
        </w:rPr>
        <w:t xml:space="preserve"> un lieu de travail sûr et de respecter toutes les lois applicables concernant les conditions de travail dans ses locaux.</w:t>
      </w:r>
      <w:bookmarkEnd w:id="55"/>
    </w:p>
    <w:p w14:paraId="43ACF453" w14:textId="77777777" w:rsidR="00EE409D" w:rsidRPr="00F600F8" w:rsidRDefault="00231756" w:rsidP="00AF11ED">
      <w:pPr>
        <w:spacing w:before="240"/>
        <w:ind w:left="990" w:hanging="450"/>
        <w:jc w:val="both"/>
        <w:rPr>
          <w:rFonts w:ascii="Arial" w:hAnsi="Arial" w:cs="Arial"/>
          <w:sz w:val="18"/>
          <w:szCs w:val="18"/>
          <w:lang w:val="fr-CA"/>
        </w:rPr>
      </w:pPr>
      <w:r w:rsidRPr="00F600F8">
        <w:rPr>
          <w:rFonts w:ascii="Arial" w:hAnsi="Arial" w:cs="Arial"/>
          <w:b/>
          <w:sz w:val="18"/>
          <w:szCs w:val="18"/>
          <w:lang w:val="fr-CA"/>
        </w:rPr>
        <w:t xml:space="preserve">4.3   </w:t>
      </w:r>
      <w:bookmarkStart w:id="56" w:name="lt_pId066"/>
      <w:r w:rsidRPr="00F600F8">
        <w:rPr>
          <w:rFonts w:ascii="Arial" w:hAnsi="Arial" w:cs="Arial"/>
          <w:b/>
          <w:sz w:val="18"/>
          <w:szCs w:val="18"/>
          <w:lang w:val="fr-CA"/>
        </w:rPr>
        <w:t>Allstream transfère les numéros de téléphone conformément aux directives réglementaires.</w:t>
      </w:r>
      <w:bookmarkEnd w:id="56"/>
      <w:r w:rsidRPr="00F600F8">
        <w:rPr>
          <w:rFonts w:ascii="Arial" w:hAnsi="Arial" w:cs="Arial"/>
          <w:sz w:val="18"/>
          <w:szCs w:val="18"/>
          <w:lang w:val="fr-CA"/>
        </w:rPr>
        <w:t xml:space="preserve"> </w:t>
      </w:r>
      <w:bookmarkStart w:id="57" w:name="lt_pId067"/>
      <w:r w:rsidRPr="00F600F8">
        <w:rPr>
          <w:rFonts w:ascii="Arial" w:hAnsi="Arial" w:cs="Arial"/>
          <w:sz w:val="18"/>
          <w:szCs w:val="18"/>
          <w:lang w:val="fr-CA"/>
        </w:rPr>
        <w:t>Les télécommunicateurs actuels exigent des renseignements détaillés au moment d’émettre une demande de transfert de numéro de téléphone.</w:t>
      </w:r>
      <w:bookmarkEnd w:id="57"/>
      <w:r w:rsidRPr="00F600F8">
        <w:rPr>
          <w:rFonts w:ascii="Arial" w:hAnsi="Arial" w:cs="Arial"/>
          <w:sz w:val="18"/>
          <w:szCs w:val="18"/>
          <w:lang w:val="fr-CA"/>
        </w:rPr>
        <w:t xml:space="preserve"> </w:t>
      </w:r>
      <w:bookmarkStart w:id="58" w:name="lt_pId068"/>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peut être tenu de fournir ces renseignements détaillés pour faciliter le traitement de la demande.</w:t>
      </w:r>
      <w:bookmarkEnd w:id="58"/>
      <w:r w:rsidRPr="00F600F8">
        <w:rPr>
          <w:rFonts w:ascii="Arial" w:hAnsi="Arial" w:cs="Arial"/>
          <w:sz w:val="18"/>
          <w:szCs w:val="18"/>
          <w:lang w:val="fr-CA"/>
        </w:rPr>
        <w:t xml:space="preserve"> </w:t>
      </w:r>
      <w:bookmarkStart w:id="59" w:name="lt_pId069"/>
      <w:r w:rsidRPr="00F600F8">
        <w:rPr>
          <w:rFonts w:ascii="Arial" w:hAnsi="Arial" w:cs="Arial"/>
          <w:sz w:val="18"/>
          <w:szCs w:val="18"/>
          <w:lang w:val="fr-CA"/>
        </w:rPr>
        <w:t>Il peut falloir 10 jours ouvrables pour traiter de telles demandes, selon la région et le télécommunicateur actuel.</w:t>
      </w:r>
      <w:bookmarkEnd w:id="59"/>
    </w:p>
    <w:p w14:paraId="5D25DCAE" w14:textId="77777777" w:rsidR="00E42245" w:rsidRPr="00F600F8" w:rsidRDefault="00231756" w:rsidP="005C0741">
      <w:pPr>
        <w:spacing w:before="240"/>
        <w:ind w:left="990" w:hanging="450"/>
        <w:jc w:val="both"/>
        <w:rPr>
          <w:rFonts w:ascii="Arial" w:hAnsi="Arial" w:cs="Arial"/>
          <w:sz w:val="18"/>
          <w:szCs w:val="18"/>
          <w:lang w:val="fr-CA"/>
        </w:rPr>
      </w:pPr>
      <w:r w:rsidRPr="00F600F8">
        <w:rPr>
          <w:rFonts w:ascii="Arial" w:hAnsi="Arial" w:cs="Arial"/>
          <w:b/>
          <w:sz w:val="18"/>
          <w:szCs w:val="18"/>
          <w:lang w:val="fr-CA"/>
        </w:rPr>
        <w:t xml:space="preserve">4.4   </w:t>
      </w:r>
      <w:bookmarkStart w:id="60" w:name="lt_pId071"/>
      <w:r w:rsidRPr="00F600F8">
        <w:rPr>
          <w:rFonts w:ascii="Arial" w:hAnsi="Arial" w:cs="Arial"/>
          <w:b/>
          <w:sz w:val="18"/>
          <w:szCs w:val="18"/>
          <w:lang w:val="fr-CA"/>
        </w:rPr>
        <w:t>Équipement du client.</w:t>
      </w:r>
      <w:bookmarkEnd w:id="60"/>
      <w:r w:rsidRPr="00F600F8">
        <w:rPr>
          <w:rFonts w:ascii="Arial" w:hAnsi="Arial" w:cs="Arial"/>
          <w:sz w:val="18"/>
          <w:szCs w:val="18"/>
          <w:lang w:val="fr-CA"/>
        </w:rPr>
        <w:t xml:space="preserve"> </w:t>
      </w:r>
      <w:bookmarkStart w:id="61" w:name="lt_pId072"/>
      <w:r w:rsidRPr="00F600F8">
        <w:rPr>
          <w:rFonts w:ascii="Arial" w:hAnsi="Arial" w:cs="Arial"/>
          <w:sz w:val="18"/>
          <w:szCs w:val="18"/>
          <w:lang w:val="fr-CA"/>
        </w:rPr>
        <w:t xml:space="preserve">Il revient au </w:t>
      </w:r>
      <w:r w:rsidRPr="00F600F8">
        <w:rPr>
          <w:rFonts w:ascii="Arial" w:hAnsi="Arial" w:cs="Arial"/>
          <w:i/>
          <w:sz w:val="18"/>
          <w:szCs w:val="18"/>
          <w:lang w:val="fr-CA"/>
        </w:rPr>
        <w:t>client</w:t>
      </w:r>
      <w:r w:rsidRPr="00F600F8">
        <w:rPr>
          <w:rFonts w:ascii="Arial" w:hAnsi="Arial" w:cs="Arial"/>
          <w:sz w:val="18"/>
          <w:szCs w:val="18"/>
          <w:lang w:val="fr-CA"/>
        </w:rPr>
        <w:t xml:space="preserve"> de raccorder, à ses frais, ses installations au </w:t>
      </w:r>
      <w:r w:rsidRPr="00F600F8">
        <w:rPr>
          <w:rFonts w:ascii="Arial" w:hAnsi="Arial" w:cs="Arial"/>
          <w:i/>
          <w:sz w:val="18"/>
          <w:szCs w:val="18"/>
          <w:lang w:val="fr-CA"/>
        </w:rPr>
        <w:t>point de démarcation</w:t>
      </w:r>
      <w:r w:rsidRPr="00F600F8">
        <w:rPr>
          <w:rFonts w:ascii="Arial" w:hAnsi="Arial" w:cs="Arial"/>
          <w:sz w:val="18"/>
          <w:szCs w:val="18"/>
          <w:lang w:val="fr-CA"/>
        </w:rPr>
        <w:t xml:space="preserve"> indiqué dans la </w:t>
      </w:r>
      <w:r w:rsidRPr="00F600F8">
        <w:rPr>
          <w:rFonts w:ascii="Arial" w:hAnsi="Arial" w:cs="Arial"/>
          <w:i/>
          <w:sz w:val="18"/>
          <w:szCs w:val="18"/>
          <w:lang w:val="fr-CA"/>
        </w:rPr>
        <w:t>demande de service</w:t>
      </w:r>
      <w:r w:rsidRPr="00F600F8">
        <w:rPr>
          <w:rFonts w:ascii="Arial" w:hAnsi="Arial" w:cs="Arial"/>
          <w:sz w:val="18"/>
          <w:szCs w:val="18"/>
          <w:lang w:val="fr-CA"/>
        </w:rPr>
        <w:t>.</w:t>
      </w:r>
      <w:bookmarkEnd w:id="61"/>
      <w:r w:rsidRPr="00F600F8">
        <w:rPr>
          <w:rFonts w:ascii="Arial" w:hAnsi="Arial" w:cs="Arial"/>
          <w:sz w:val="18"/>
          <w:szCs w:val="18"/>
          <w:lang w:val="fr-CA"/>
        </w:rPr>
        <w:t xml:space="preserve"> </w:t>
      </w:r>
      <w:bookmarkStart w:id="62" w:name="lt_pId073"/>
      <w:r w:rsidRPr="00F600F8">
        <w:rPr>
          <w:rFonts w:ascii="Arial" w:hAnsi="Arial" w:cs="Arial"/>
          <w:sz w:val="18"/>
          <w:szCs w:val="18"/>
          <w:lang w:val="fr-CA"/>
        </w:rPr>
        <w:t xml:space="preserve">L’équipement et le service au-delà du </w:t>
      </w:r>
      <w:r w:rsidRPr="00F600F8">
        <w:rPr>
          <w:rFonts w:ascii="Arial" w:hAnsi="Arial" w:cs="Arial"/>
          <w:i/>
          <w:sz w:val="18"/>
          <w:szCs w:val="18"/>
          <w:lang w:val="fr-CA"/>
        </w:rPr>
        <w:t>point de démarcation</w:t>
      </w:r>
      <w:r w:rsidRPr="00F600F8">
        <w:rPr>
          <w:rFonts w:ascii="Arial" w:hAnsi="Arial" w:cs="Arial"/>
          <w:sz w:val="18"/>
          <w:szCs w:val="18"/>
          <w:lang w:val="fr-CA"/>
        </w:rPr>
        <w:t xml:space="preserve"> ou de l’interconnexion entre les installations et l’équipement terminal d’</w:t>
      </w:r>
      <w:r w:rsidRPr="00F600F8">
        <w:rPr>
          <w:rFonts w:ascii="Arial" w:hAnsi="Arial" w:cs="Arial"/>
          <w:i/>
          <w:sz w:val="18"/>
          <w:szCs w:val="18"/>
          <w:lang w:val="fr-CA"/>
        </w:rPr>
        <w:t>Allstream</w:t>
      </w:r>
      <w:r w:rsidRPr="00F600F8">
        <w:rPr>
          <w:rFonts w:ascii="Arial" w:hAnsi="Arial" w:cs="Arial"/>
          <w:sz w:val="18"/>
          <w:szCs w:val="18"/>
          <w:lang w:val="fr-CA"/>
        </w:rPr>
        <w:t xml:space="preserve"> et le câblage au </w:t>
      </w:r>
      <w:r w:rsidRPr="00F600F8">
        <w:rPr>
          <w:rFonts w:ascii="Arial" w:hAnsi="Arial" w:cs="Arial"/>
          <w:i/>
          <w:sz w:val="18"/>
          <w:szCs w:val="18"/>
          <w:lang w:val="fr-CA"/>
        </w:rPr>
        <w:t>point de démarcation</w:t>
      </w:r>
      <w:r w:rsidRPr="00F600F8">
        <w:rPr>
          <w:rFonts w:ascii="Arial" w:hAnsi="Arial" w:cs="Arial"/>
          <w:sz w:val="18"/>
          <w:szCs w:val="18"/>
          <w:lang w:val="fr-CA"/>
        </w:rPr>
        <w:t xml:space="preserve"> relèvent de la responsabilité du </w:t>
      </w:r>
      <w:r w:rsidRPr="00F600F8">
        <w:rPr>
          <w:rFonts w:ascii="Arial" w:hAnsi="Arial" w:cs="Arial"/>
          <w:i/>
          <w:sz w:val="18"/>
          <w:szCs w:val="18"/>
          <w:lang w:val="fr-CA"/>
        </w:rPr>
        <w:t>client</w:t>
      </w:r>
      <w:r w:rsidRPr="00F600F8">
        <w:rPr>
          <w:rFonts w:ascii="Arial" w:hAnsi="Arial" w:cs="Arial"/>
          <w:sz w:val="18"/>
          <w:szCs w:val="18"/>
          <w:lang w:val="fr-CA"/>
        </w:rPr>
        <w:t xml:space="preserve"> (« </w:t>
      </w:r>
      <w:r w:rsidRPr="00F600F8">
        <w:rPr>
          <w:rFonts w:ascii="Arial" w:hAnsi="Arial" w:cs="Arial"/>
          <w:b/>
          <w:sz w:val="18"/>
          <w:szCs w:val="18"/>
          <w:lang w:val="fr-CA"/>
        </w:rPr>
        <w:t>équipement du client</w:t>
      </w:r>
      <w:r w:rsidRPr="00F600F8">
        <w:rPr>
          <w:rFonts w:ascii="Arial" w:hAnsi="Arial" w:cs="Arial"/>
          <w:sz w:val="18"/>
          <w:szCs w:val="18"/>
          <w:lang w:val="fr-CA"/>
        </w:rPr>
        <w:t> »).</w:t>
      </w:r>
      <w:bookmarkEnd w:id="62"/>
      <w:r w:rsidRPr="00F600F8">
        <w:rPr>
          <w:rFonts w:ascii="Arial" w:hAnsi="Arial" w:cs="Arial"/>
          <w:sz w:val="18"/>
          <w:szCs w:val="18"/>
          <w:lang w:val="fr-CA"/>
        </w:rPr>
        <w:t xml:space="preserve"> </w:t>
      </w:r>
      <w:bookmarkStart w:id="63" w:name="lt_pId074"/>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se procurer et entretenir à ses frais un équipement compatible sur le plan technique avec le </w:t>
      </w:r>
      <w:r w:rsidRPr="00F600F8">
        <w:rPr>
          <w:rFonts w:ascii="Arial" w:hAnsi="Arial" w:cs="Arial"/>
          <w:i/>
          <w:sz w:val="18"/>
          <w:szCs w:val="18"/>
          <w:lang w:val="fr-CA"/>
        </w:rPr>
        <w:t>service</w:t>
      </w:r>
      <w:r w:rsidRPr="00F600F8">
        <w:rPr>
          <w:rFonts w:ascii="Arial" w:hAnsi="Arial" w:cs="Arial"/>
          <w:sz w:val="18"/>
          <w:szCs w:val="18"/>
          <w:lang w:val="fr-CA"/>
        </w:rPr>
        <w:t xml:space="preserve"> et le réseau d’</w:t>
      </w:r>
      <w:r w:rsidRPr="00F600F8">
        <w:rPr>
          <w:rFonts w:ascii="Arial" w:hAnsi="Arial" w:cs="Arial"/>
          <w:i/>
          <w:sz w:val="18"/>
          <w:szCs w:val="18"/>
          <w:lang w:val="fr-CA"/>
        </w:rPr>
        <w:t>Allstream</w:t>
      </w:r>
      <w:r w:rsidRPr="00F600F8">
        <w:rPr>
          <w:rFonts w:ascii="Arial" w:hAnsi="Arial" w:cs="Arial"/>
          <w:sz w:val="18"/>
          <w:szCs w:val="18"/>
          <w:lang w:val="fr-CA"/>
        </w:rPr>
        <w:t>.</w:t>
      </w:r>
      <w:bookmarkEnd w:id="63"/>
      <w:r w:rsidRPr="00F600F8">
        <w:rPr>
          <w:rFonts w:ascii="Arial" w:hAnsi="Arial" w:cs="Arial"/>
          <w:sz w:val="18"/>
          <w:szCs w:val="18"/>
          <w:lang w:val="fr-CA"/>
        </w:rPr>
        <w:t xml:space="preserve"> </w:t>
      </w:r>
      <w:bookmarkStart w:id="64" w:name="lt_pId075"/>
      <w:r w:rsidRPr="00F600F8">
        <w:rPr>
          <w:rFonts w:ascii="Arial" w:hAnsi="Arial" w:cs="Arial"/>
          <w:i/>
          <w:sz w:val="18"/>
          <w:szCs w:val="18"/>
          <w:lang w:val="fr-CA"/>
        </w:rPr>
        <w:t>Allstream</w:t>
      </w:r>
      <w:r w:rsidRPr="00F600F8">
        <w:rPr>
          <w:rFonts w:ascii="Arial" w:hAnsi="Arial" w:cs="Arial"/>
          <w:sz w:val="18"/>
          <w:szCs w:val="18"/>
          <w:lang w:val="fr-CA"/>
        </w:rPr>
        <w:t xml:space="preserve"> n’est pas tenue d’installer, d’entretenir ou de réparer tout équipement qui ne lui appartient pas, notamment tout </w:t>
      </w:r>
      <w:r w:rsidRPr="00F600F8">
        <w:rPr>
          <w:rFonts w:ascii="Arial" w:hAnsi="Arial" w:cs="Arial"/>
          <w:i/>
          <w:sz w:val="18"/>
          <w:szCs w:val="18"/>
          <w:lang w:val="fr-CA"/>
        </w:rPr>
        <w:t>équipement du client</w:t>
      </w:r>
      <w:r w:rsidRPr="00F600F8">
        <w:rPr>
          <w:rFonts w:ascii="Arial" w:hAnsi="Arial" w:cs="Arial"/>
          <w:sz w:val="18"/>
          <w:szCs w:val="18"/>
          <w:lang w:val="fr-CA"/>
        </w:rPr>
        <w:t>.</w:t>
      </w:r>
      <w:bookmarkEnd w:id="64"/>
      <w:r w:rsidRPr="00F600F8">
        <w:rPr>
          <w:rFonts w:ascii="Arial" w:hAnsi="Arial" w:cs="Arial"/>
          <w:sz w:val="18"/>
          <w:szCs w:val="18"/>
          <w:lang w:val="fr-CA"/>
        </w:rPr>
        <w:t xml:space="preserve"> </w:t>
      </w:r>
      <w:bookmarkStart w:id="65" w:name="lt_pId076"/>
      <w:r w:rsidRPr="00F600F8">
        <w:rPr>
          <w:rFonts w:ascii="Arial" w:hAnsi="Arial" w:cs="Arial"/>
          <w:sz w:val="18"/>
          <w:szCs w:val="18"/>
          <w:lang w:val="fr-CA"/>
        </w:rPr>
        <w:t xml:space="preserve">Si, en réponse à un appel de service du </w:t>
      </w:r>
      <w:r w:rsidRPr="00F600F8">
        <w:rPr>
          <w:rFonts w:ascii="Arial" w:hAnsi="Arial" w:cs="Arial"/>
          <w:i/>
          <w:sz w:val="18"/>
          <w:szCs w:val="18"/>
          <w:lang w:val="fr-CA"/>
        </w:rPr>
        <w:t>client</w:t>
      </w:r>
      <w:r w:rsidRPr="00F600F8">
        <w:rPr>
          <w:rFonts w:ascii="Arial" w:hAnsi="Arial" w:cs="Arial"/>
          <w:sz w:val="18"/>
          <w:szCs w:val="18"/>
          <w:lang w:val="fr-CA"/>
        </w:rPr>
        <w:t xml:space="preserve">, </w:t>
      </w:r>
      <w:r w:rsidRPr="00F600F8">
        <w:rPr>
          <w:rFonts w:ascii="Arial" w:hAnsi="Arial" w:cs="Arial"/>
          <w:i/>
          <w:sz w:val="18"/>
          <w:szCs w:val="18"/>
          <w:lang w:val="fr-CA"/>
        </w:rPr>
        <w:t>Allstream</w:t>
      </w:r>
      <w:r w:rsidRPr="00F600F8">
        <w:rPr>
          <w:rFonts w:ascii="Arial" w:hAnsi="Arial" w:cs="Arial"/>
          <w:sz w:val="18"/>
          <w:szCs w:val="18"/>
          <w:lang w:val="fr-CA"/>
        </w:rPr>
        <w:t xml:space="preserve"> établit de manière raisonnable que la défaillance du service est attribuable à la défaillance, à la défectuosité ou à l’inadéquation d’un équipement autre que l’</w:t>
      </w:r>
      <w:r w:rsidRPr="00F600F8">
        <w:rPr>
          <w:rFonts w:ascii="Arial" w:hAnsi="Arial" w:cs="Arial"/>
          <w:i/>
          <w:sz w:val="18"/>
          <w:szCs w:val="18"/>
          <w:lang w:val="fr-CA"/>
        </w:rPr>
        <w:t>équipement d’Allstream</w:t>
      </w:r>
      <w:r w:rsidRPr="00F600F8">
        <w:rPr>
          <w:rFonts w:ascii="Arial" w:hAnsi="Arial" w:cs="Arial"/>
          <w:sz w:val="18"/>
          <w:szCs w:val="18"/>
          <w:lang w:val="fr-CA"/>
        </w:rPr>
        <w:t xml:space="preserve">, le </w:t>
      </w:r>
      <w:r w:rsidRPr="00F600F8">
        <w:rPr>
          <w:rFonts w:ascii="Arial" w:hAnsi="Arial" w:cs="Arial"/>
          <w:i/>
          <w:sz w:val="18"/>
          <w:szCs w:val="18"/>
          <w:lang w:val="fr-CA"/>
        </w:rPr>
        <w:t>client</w:t>
      </w:r>
      <w:r w:rsidRPr="00F600F8">
        <w:rPr>
          <w:rFonts w:ascii="Arial" w:hAnsi="Arial" w:cs="Arial"/>
          <w:sz w:val="18"/>
          <w:szCs w:val="18"/>
          <w:lang w:val="fr-CA"/>
        </w:rPr>
        <w:t xml:space="preserve"> doit dédommager </w:t>
      </w:r>
      <w:r w:rsidRPr="00F600F8">
        <w:rPr>
          <w:rFonts w:ascii="Arial" w:hAnsi="Arial" w:cs="Arial"/>
          <w:i/>
          <w:sz w:val="18"/>
          <w:szCs w:val="18"/>
          <w:lang w:val="fr-CA"/>
        </w:rPr>
        <w:t>Allstream</w:t>
      </w:r>
      <w:r w:rsidRPr="00F600F8">
        <w:rPr>
          <w:rFonts w:ascii="Arial" w:hAnsi="Arial" w:cs="Arial"/>
          <w:sz w:val="18"/>
          <w:szCs w:val="18"/>
          <w:lang w:val="fr-CA"/>
        </w:rPr>
        <w:t xml:space="preserve"> pour la main-d’œuvre et les pièces consacrées à l’appel de service.</w:t>
      </w:r>
      <w:bookmarkEnd w:id="65"/>
    </w:p>
    <w:p w14:paraId="108FF8D3" w14:textId="77777777" w:rsidR="00BD4ED5" w:rsidRPr="00F600F8" w:rsidRDefault="00396D10" w:rsidP="00BD4ED5">
      <w:pPr>
        <w:pStyle w:val="BodyTextIndent2"/>
        <w:tabs>
          <w:tab w:val="left" w:pos="6300"/>
        </w:tabs>
        <w:spacing w:after="0"/>
        <w:ind w:left="567" w:firstLine="0"/>
        <w:rPr>
          <w:rFonts w:ascii="Arial" w:hAnsi="Arial" w:cs="Arial"/>
          <w:sz w:val="18"/>
          <w:szCs w:val="18"/>
          <w:lang w:val="fr-CA"/>
        </w:rPr>
      </w:pPr>
    </w:p>
    <w:p w14:paraId="7E49628F" w14:textId="77777777" w:rsidR="001A3705" w:rsidRPr="00F600F8" w:rsidRDefault="00307D50" w:rsidP="00BD4ED5">
      <w:pPr>
        <w:pStyle w:val="BodyTextIndent2"/>
        <w:numPr>
          <w:ilvl w:val="0"/>
          <w:numId w:val="19"/>
        </w:numPr>
        <w:tabs>
          <w:tab w:val="left" w:pos="6300"/>
        </w:tabs>
        <w:spacing w:after="0"/>
        <w:ind w:left="567" w:hanging="540"/>
        <w:rPr>
          <w:rFonts w:ascii="Arial" w:hAnsi="Arial" w:cs="Arial"/>
          <w:b/>
          <w:sz w:val="18"/>
          <w:szCs w:val="18"/>
          <w:lang w:val="fr-CA"/>
        </w:rPr>
      </w:pPr>
      <w:bookmarkStart w:id="66" w:name="lt_pId077"/>
      <w:r w:rsidRPr="00F600F8">
        <w:rPr>
          <w:rFonts w:ascii="Arial" w:hAnsi="Arial" w:cs="Arial"/>
          <w:b/>
          <w:sz w:val="18"/>
          <w:szCs w:val="18"/>
          <w:lang w:val="fr-CA"/>
        </w:rPr>
        <w:t>SERVICES DE LIGNES GROUPÉES SIP</w:t>
      </w:r>
      <w:bookmarkEnd w:id="66"/>
      <w:r w:rsidR="00E506B4" w:rsidRPr="00F600F8">
        <w:rPr>
          <w:rFonts w:ascii="Arial" w:hAnsi="Arial" w:cs="Arial"/>
          <w:sz w:val="18"/>
          <w:szCs w:val="18"/>
          <w:lang w:val="fr-CA"/>
        </w:rPr>
        <w:t>.</w:t>
      </w:r>
    </w:p>
    <w:p w14:paraId="6056F2B8" w14:textId="77777777" w:rsidR="00C355E0" w:rsidRPr="00F600F8" w:rsidRDefault="00396D10" w:rsidP="006771E6">
      <w:pPr>
        <w:pStyle w:val="ListParagraph"/>
        <w:tabs>
          <w:tab w:val="left" w:pos="540"/>
        </w:tabs>
        <w:spacing w:line="210" w:lineRule="atLeast"/>
        <w:ind w:left="540"/>
        <w:jc w:val="both"/>
        <w:textAlignment w:val="baseline"/>
        <w:rPr>
          <w:rFonts w:ascii="Arial" w:eastAsia="Times New Roman" w:hAnsi="Arial" w:cs="Arial"/>
          <w:sz w:val="18"/>
          <w:szCs w:val="18"/>
          <w:lang w:val="fr-CA"/>
        </w:rPr>
      </w:pPr>
    </w:p>
    <w:p w14:paraId="02AA76E8" w14:textId="77777777" w:rsidR="00BC04F0" w:rsidRPr="00F600F8" w:rsidRDefault="00AC0108" w:rsidP="006771E6">
      <w:pPr>
        <w:pStyle w:val="ListParagraph"/>
        <w:tabs>
          <w:tab w:val="left" w:pos="540"/>
        </w:tabs>
        <w:spacing w:line="210" w:lineRule="atLeast"/>
        <w:ind w:left="540"/>
        <w:jc w:val="both"/>
        <w:textAlignment w:val="baseline"/>
        <w:rPr>
          <w:rFonts w:ascii="Arial" w:hAnsi="Arial" w:cs="Arial"/>
          <w:sz w:val="18"/>
          <w:szCs w:val="18"/>
          <w:lang w:val="fr-CA"/>
        </w:rPr>
      </w:pPr>
      <w:bookmarkStart w:id="67" w:name="lt_pId078"/>
      <w:r w:rsidRPr="00F600F8">
        <w:rPr>
          <w:rFonts w:ascii="Arial" w:eastAsia="Times New Roman" w:hAnsi="Arial" w:cs="Arial"/>
          <w:sz w:val="18"/>
          <w:szCs w:val="18"/>
          <w:lang w:val="fr-CA"/>
        </w:rPr>
        <w:t>Les services SIP permettent de faire des appels téléphoniques locaux entre les circonscriptions d’</w:t>
      </w:r>
      <w:r w:rsidRPr="00F600F8">
        <w:rPr>
          <w:rFonts w:ascii="Arial" w:eastAsia="Times New Roman" w:hAnsi="Arial" w:cs="Arial"/>
          <w:i/>
          <w:sz w:val="18"/>
          <w:szCs w:val="18"/>
          <w:lang w:val="fr-CA"/>
        </w:rPr>
        <w:t>Allstream</w:t>
      </w:r>
      <w:r w:rsidRPr="00F600F8">
        <w:rPr>
          <w:rFonts w:ascii="Arial" w:eastAsia="Times New Roman" w:hAnsi="Arial" w:cs="Arial"/>
          <w:sz w:val="18"/>
          <w:szCs w:val="18"/>
          <w:lang w:val="fr-CA"/>
        </w:rPr>
        <w:t xml:space="preserve"> soutenues, dont la liste est révisée de temps à autre.</w:t>
      </w:r>
      <w:bookmarkEnd w:id="67"/>
      <w:r w:rsidR="00231756" w:rsidRPr="00F600F8">
        <w:rPr>
          <w:rFonts w:ascii="Arial" w:hAnsi="Arial" w:cs="Arial"/>
          <w:sz w:val="18"/>
          <w:szCs w:val="18"/>
          <w:lang w:val="fr-CA"/>
        </w:rPr>
        <w:t xml:space="preserve"> </w:t>
      </w:r>
      <w:bookmarkStart w:id="68" w:name="lt_pId079"/>
      <w:r w:rsidR="00231756" w:rsidRPr="00F600F8">
        <w:rPr>
          <w:rFonts w:ascii="Arial" w:hAnsi="Arial" w:cs="Arial"/>
          <w:sz w:val="18"/>
          <w:szCs w:val="18"/>
          <w:lang w:val="fr-CA"/>
        </w:rPr>
        <w:t xml:space="preserve">Les services de lignes groupées SIP permettent également d’accéder au </w:t>
      </w:r>
      <w:r w:rsidR="00231756" w:rsidRPr="00F600F8">
        <w:rPr>
          <w:rFonts w:ascii="Arial" w:hAnsi="Arial" w:cs="Arial"/>
          <w:i/>
          <w:sz w:val="18"/>
          <w:szCs w:val="18"/>
          <w:lang w:val="fr-CA"/>
        </w:rPr>
        <w:t>RTPC</w:t>
      </w:r>
      <w:r w:rsidR="00231756" w:rsidRPr="00F600F8">
        <w:rPr>
          <w:rFonts w:ascii="Arial" w:hAnsi="Arial" w:cs="Arial"/>
          <w:sz w:val="18"/>
          <w:szCs w:val="18"/>
          <w:lang w:val="fr-CA"/>
        </w:rPr>
        <w:t xml:space="preserve"> au moyen de services interurbains groupés, mais ne permettent pas d’utiliser certains services locaux, notamment la réception d’appels à frais virés et facturés à un troisième numéro, ainsi que les </w:t>
      </w:r>
      <w:r w:rsidR="00231756" w:rsidRPr="00F600F8">
        <w:rPr>
          <w:rFonts w:ascii="Arial" w:hAnsi="Arial" w:cs="Arial"/>
          <w:i/>
          <w:sz w:val="18"/>
          <w:szCs w:val="18"/>
          <w:lang w:val="fr-CA"/>
        </w:rPr>
        <w:t>services N-1-1</w:t>
      </w:r>
      <w:r w:rsidR="00231756" w:rsidRPr="00F600F8">
        <w:rPr>
          <w:rFonts w:ascii="Arial" w:hAnsi="Arial" w:cs="Arial"/>
          <w:sz w:val="18"/>
          <w:szCs w:val="18"/>
          <w:lang w:val="fr-CA"/>
        </w:rPr>
        <w:t xml:space="preserve"> s’ils sont offerts (services 2-1-1, 3-1-1, 5-1-1, 7-1-1 et 8-1-1).</w:t>
      </w:r>
      <w:bookmarkEnd w:id="68"/>
      <w:r w:rsidR="00231756" w:rsidRPr="00F600F8">
        <w:rPr>
          <w:rFonts w:ascii="Arial" w:hAnsi="Arial" w:cs="Arial"/>
          <w:sz w:val="18"/>
          <w:szCs w:val="18"/>
          <w:lang w:val="fr-CA"/>
        </w:rPr>
        <w:t xml:space="preserve"> </w:t>
      </w:r>
      <w:bookmarkStart w:id="69" w:name="lt_pId080"/>
      <w:r w:rsidR="007560F0" w:rsidRPr="00F600F8">
        <w:rPr>
          <w:rFonts w:ascii="Arial" w:hAnsi="Arial" w:cs="Arial"/>
          <w:sz w:val="18"/>
          <w:szCs w:val="18"/>
          <w:lang w:val="fr-CA"/>
        </w:rPr>
        <w:t xml:space="preserve">Le </w:t>
      </w:r>
      <w:r w:rsidR="007560F0" w:rsidRPr="00F600F8">
        <w:rPr>
          <w:rFonts w:ascii="Arial" w:hAnsi="Arial" w:cs="Arial"/>
          <w:i/>
          <w:sz w:val="18"/>
          <w:szCs w:val="18"/>
          <w:lang w:val="fr-CA"/>
        </w:rPr>
        <w:t>client</w:t>
      </w:r>
      <w:r w:rsidR="007560F0" w:rsidRPr="00F600F8">
        <w:rPr>
          <w:rFonts w:ascii="Arial" w:hAnsi="Arial" w:cs="Arial"/>
          <w:sz w:val="18"/>
          <w:szCs w:val="18"/>
          <w:lang w:val="fr-CA"/>
        </w:rPr>
        <w:t xml:space="preserve"> devra parfois configurer son équipement afin que ces services fonctionnent.</w:t>
      </w:r>
      <w:bookmarkEnd w:id="69"/>
    </w:p>
    <w:p w14:paraId="60A051A2" w14:textId="77777777" w:rsidR="001D54AF" w:rsidRPr="00F600F8" w:rsidRDefault="00E50E8E" w:rsidP="001D54AF">
      <w:pPr>
        <w:pStyle w:val="xxxmsonormal"/>
        <w:ind w:left="540"/>
        <w:jc w:val="both"/>
        <w:rPr>
          <w:rFonts w:ascii="Arial" w:eastAsia="Calibri" w:hAnsi="Arial" w:cs="Arial"/>
          <w:sz w:val="18"/>
          <w:szCs w:val="18"/>
          <w:lang w:val="fr-CA"/>
        </w:rPr>
      </w:pPr>
      <w:bookmarkStart w:id="70" w:name="lt_pId081"/>
      <w:r w:rsidRPr="00F600F8">
        <w:rPr>
          <w:rFonts w:ascii="Arial" w:eastAsia="Calibri" w:hAnsi="Arial" w:cs="Arial"/>
          <w:sz w:val="18"/>
          <w:szCs w:val="18"/>
          <w:lang w:val="fr-CA"/>
        </w:rPr>
        <w:t xml:space="preserve">Les services de voix, notamment les services SIP de nouvelle génération (NGN), lorsqu’ils sont fournis par le biais d’une infrastructure de réseau n’appartenant pas à </w:t>
      </w:r>
      <w:r w:rsidRPr="00F600F8">
        <w:rPr>
          <w:rFonts w:ascii="Arial" w:eastAsia="Calibri" w:hAnsi="Arial" w:cs="Arial"/>
          <w:i/>
          <w:sz w:val="18"/>
          <w:szCs w:val="18"/>
          <w:lang w:val="fr-CA"/>
        </w:rPr>
        <w:t>Allstream</w:t>
      </w:r>
      <w:r w:rsidRPr="00F600F8">
        <w:rPr>
          <w:rFonts w:ascii="Arial" w:eastAsia="Calibri" w:hAnsi="Arial" w:cs="Arial"/>
          <w:sz w:val="18"/>
          <w:szCs w:val="18"/>
          <w:lang w:val="fr-CA"/>
        </w:rPr>
        <w:t>, c’est-à-dire par Internet ou par la technologie MPLS (commutation multiprotocole par étiquette), sont réputés emprunter des accès de fournisseurs tiers, ce qu’on appelle aussi communément une fourniture par contournement (Over The Top ou OTT).</w:t>
      </w:r>
      <w:bookmarkEnd w:id="70"/>
    </w:p>
    <w:p w14:paraId="0168AC45" w14:textId="77777777" w:rsidR="001D54AF" w:rsidRPr="00F600F8" w:rsidRDefault="00396D10" w:rsidP="001D54AF">
      <w:pPr>
        <w:pStyle w:val="xxxmsonormal"/>
        <w:ind w:left="540"/>
        <w:jc w:val="both"/>
        <w:rPr>
          <w:rFonts w:ascii="Arial" w:eastAsia="Calibri" w:hAnsi="Arial" w:cs="Arial"/>
          <w:sz w:val="18"/>
          <w:szCs w:val="18"/>
          <w:lang w:val="fr-CA"/>
        </w:rPr>
      </w:pPr>
    </w:p>
    <w:p w14:paraId="27A57336" w14:textId="77777777" w:rsidR="001D54AF" w:rsidRPr="00F600F8" w:rsidRDefault="00C33BAF" w:rsidP="001D54AF">
      <w:pPr>
        <w:pStyle w:val="xxxmsonormal"/>
        <w:ind w:left="540"/>
        <w:jc w:val="both"/>
        <w:rPr>
          <w:rFonts w:ascii="Arial" w:eastAsia="Calibri" w:hAnsi="Arial" w:cs="Arial"/>
          <w:sz w:val="18"/>
          <w:szCs w:val="18"/>
          <w:lang w:val="fr-CA"/>
        </w:rPr>
      </w:pPr>
      <w:bookmarkStart w:id="71" w:name="lt_pId082"/>
      <w:r w:rsidRPr="00F600F8">
        <w:rPr>
          <w:rFonts w:ascii="Arial" w:eastAsia="Calibri" w:hAnsi="Arial" w:cs="Arial"/>
          <w:sz w:val="18"/>
          <w:szCs w:val="18"/>
          <w:lang w:val="fr-CA"/>
        </w:rPr>
        <w:lastRenderedPageBreak/>
        <w:t xml:space="preserve">Lorsqu’un </w:t>
      </w:r>
      <w:r w:rsidRPr="00F600F8">
        <w:rPr>
          <w:rFonts w:ascii="Arial" w:eastAsia="Calibri" w:hAnsi="Arial" w:cs="Arial"/>
          <w:i/>
          <w:sz w:val="18"/>
          <w:szCs w:val="18"/>
          <w:lang w:val="fr-CA"/>
        </w:rPr>
        <w:t>client</w:t>
      </w:r>
      <w:r w:rsidRPr="00F600F8">
        <w:rPr>
          <w:rFonts w:ascii="Arial" w:eastAsia="Calibri" w:hAnsi="Arial" w:cs="Arial"/>
          <w:sz w:val="18"/>
          <w:szCs w:val="18"/>
          <w:lang w:val="fr-CA"/>
        </w:rPr>
        <w:t xml:space="preserve"> opte pour des services par contournement, il doit reconnaître et accepter qu’il recourt à des services fournis «</w:t>
      </w:r>
      <w:r w:rsidR="00A7164D" w:rsidRPr="00F600F8">
        <w:rPr>
          <w:rFonts w:ascii="Arial" w:eastAsia="Calibri" w:hAnsi="Arial" w:cs="Arial"/>
          <w:sz w:val="18"/>
          <w:szCs w:val="18"/>
          <w:lang w:val="fr-CA"/>
        </w:rPr>
        <w:t> </w:t>
      </w:r>
      <w:r w:rsidRPr="00F600F8">
        <w:rPr>
          <w:rFonts w:ascii="Arial" w:eastAsia="Calibri" w:hAnsi="Arial" w:cs="Arial"/>
          <w:sz w:val="18"/>
          <w:szCs w:val="18"/>
          <w:lang w:val="fr-CA"/>
        </w:rPr>
        <w:t>dans la mesure du possible</w:t>
      </w:r>
      <w:r w:rsidR="00A7164D" w:rsidRPr="00F600F8">
        <w:rPr>
          <w:rFonts w:ascii="Arial" w:eastAsia="Calibri" w:hAnsi="Arial" w:cs="Arial"/>
          <w:sz w:val="18"/>
          <w:szCs w:val="18"/>
          <w:lang w:val="fr-CA"/>
        </w:rPr>
        <w:t> </w:t>
      </w:r>
      <w:r w:rsidRPr="00F600F8">
        <w:rPr>
          <w:rFonts w:ascii="Arial" w:eastAsia="Calibri" w:hAnsi="Arial" w:cs="Arial"/>
          <w:sz w:val="18"/>
          <w:szCs w:val="18"/>
          <w:lang w:val="fr-CA"/>
        </w:rPr>
        <w:t>» qui dépendent de ressources et de réseaux indépendants des installations d’</w:t>
      </w:r>
      <w:r w:rsidRPr="00F600F8">
        <w:rPr>
          <w:rFonts w:ascii="Arial" w:eastAsia="Calibri" w:hAnsi="Arial" w:cs="Arial"/>
          <w:i/>
          <w:sz w:val="18"/>
          <w:szCs w:val="18"/>
          <w:lang w:val="fr-CA"/>
        </w:rPr>
        <w:t>Allstream</w:t>
      </w:r>
      <w:r w:rsidRPr="00F600F8">
        <w:rPr>
          <w:rFonts w:ascii="Arial" w:eastAsia="Calibri" w:hAnsi="Arial" w:cs="Arial"/>
          <w:sz w:val="18"/>
          <w:szCs w:val="18"/>
          <w:lang w:val="fr-CA"/>
        </w:rPr>
        <w:t>.</w:t>
      </w:r>
      <w:bookmarkStart w:id="72" w:name="lt_pId083"/>
      <w:bookmarkEnd w:id="71"/>
      <w:r w:rsidR="00FB07E8" w:rsidRPr="00F600F8">
        <w:rPr>
          <w:rFonts w:ascii="Arial" w:eastAsia="Calibri" w:hAnsi="Arial" w:cs="Arial"/>
          <w:sz w:val="18"/>
          <w:szCs w:val="18"/>
          <w:lang w:val="fr-CA"/>
        </w:rPr>
        <w:t xml:space="preserve"> </w:t>
      </w:r>
      <w:r w:rsidR="0040530C" w:rsidRPr="00F600F8">
        <w:rPr>
          <w:rFonts w:ascii="Arial" w:eastAsia="Calibri" w:hAnsi="Arial" w:cs="Arial"/>
          <w:i/>
          <w:sz w:val="18"/>
          <w:szCs w:val="18"/>
          <w:lang w:val="fr-CA"/>
        </w:rPr>
        <w:t>Allstream</w:t>
      </w:r>
      <w:r w:rsidR="0040530C" w:rsidRPr="00F600F8">
        <w:rPr>
          <w:rFonts w:ascii="Arial" w:eastAsia="Calibri" w:hAnsi="Arial" w:cs="Arial"/>
          <w:sz w:val="18"/>
          <w:szCs w:val="18"/>
          <w:lang w:val="fr-CA"/>
        </w:rPr>
        <w:t xml:space="preserve"> s’efforce constamment d’assurer un service de grande qualité à l’intérieur de son propre réseau [lorsqu’elle fournit des services de bout en bout comprenant la qualité de service (QoS)].</w:t>
      </w:r>
      <w:bookmarkEnd w:id="72"/>
      <w:r w:rsidR="00231756" w:rsidRPr="00F600F8">
        <w:rPr>
          <w:rFonts w:ascii="Arial" w:eastAsia="Calibri" w:hAnsi="Arial" w:cs="Arial"/>
          <w:sz w:val="18"/>
          <w:szCs w:val="18"/>
          <w:lang w:val="fr-CA"/>
        </w:rPr>
        <w:t xml:space="preserve"> </w:t>
      </w:r>
      <w:bookmarkStart w:id="73" w:name="lt_pId084"/>
      <w:r w:rsidR="005D00CA" w:rsidRPr="00F600F8">
        <w:rPr>
          <w:rFonts w:ascii="Arial" w:eastAsia="Calibri" w:hAnsi="Arial" w:cs="Arial"/>
          <w:sz w:val="18"/>
          <w:szCs w:val="18"/>
          <w:lang w:val="fr-CA"/>
        </w:rPr>
        <w:t xml:space="preserve">Toutefois, </w:t>
      </w:r>
      <w:r w:rsidR="005D00CA" w:rsidRPr="00F600F8">
        <w:rPr>
          <w:rFonts w:ascii="Arial" w:eastAsia="Calibri" w:hAnsi="Arial" w:cs="Arial"/>
          <w:i/>
          <w:sz w:val="18"/>
          <w:szCs w:val="18"/>
          <w:lang w:val="fr-CA"/>
        </w:rPr>
        <w:t>Allstream</w:t>
      </w:r>
      <w:r w:rsidR="005D00CA" w:rsidRPr="00F600F8">
        <w:rPr>
          <w:rFonts w:ascii="Arial" w:eastAsia="Calibri" w:hAnsi="Arial" w:cs="Arial"/>
          <w:sz w:val="18"/>
          <w:szCs w:val="18"/>
          <w:lang w:val="fr-CA"/>
        </w:rPr>
        <w:t xml:space="preserve"> ne peut donner aucune assurance quant à la qualité dans le cas de services par contournement servant au raccordement à son réseau, qu’il s’agisse de voies d’accès ou de sortie.</w:t>
      </w:r>
      <w:bookmarkEnd w:id="73"/>
    </w:p>
    <w:p w14:paraId="1141B58A" w14:textId="77777777" w:rsidR="001D54AF" w:rsidRPr="00F600F8" w:rsidRDefault="00396D10" w:rsidP="001D54AF">
      <w:pPr>
        <w:pStyle w:val="xxxmsonormal"/>
        <w:ind w:left="540"/>
        <w:jc w:val="both"/>
        <w:rPr>
          <w:rFonts w:ascii="Arial" w:eastAsia="Calibri" w:hAnsi="Arial" w:cs="Arial"/>
          <w:sz w:val="18"/>
          <w:szCs w:val="18"/>
          <w:lang w:val="fr-CA"/>
        </w:rPr>
      </w:pPr>
    </w:p>
    <w:p w14:paraId="20DE22B9" w14:textId="77777777" w:rsidR="00BC04F0" w:rsidRPr="00F600F8" w:rsidRDefault="00396D10" w:rsidP="00BC04F0">
      <w:pPr>
        <w:pStyle w:val="ListParagraph"/>
        <w:spacing w:line="210" w:lineRule="atLeast"/>
        <w:ind w:left="360"/>
        <w:jc w:val="both"/>
        <w:textAlignment w:val="baseline"/>
        <w:rPr>
          <w:rFonts w:ascii="Arial" w:hAnsi="Arial" w:cs="Arial"/>
          <w:sz w:val="18"/>
          <w:szCs w:val="18"/>
          <w:lang w:val="fr-CA"/>
        </w:rPr>
      </w:pPr>
    </w:p>
    <w:p w14:paraId="04E6DC27" w14:textId="77777777" w:rsidR="00BC04F0" w:rsidRPr="00F600F8" w:rsidRDefault="00FB07E8" w:rsidP="004311F3">
      <w:pPr>
        <w:pStyle w:val="ListParagraph"/>
        <w:tabs>
          <w:tab w:val="left" w:pos="540"/>
        </w:tabs>
        <w:spacing w:line="210" w:lineRule="atLeast"/>
        <w:ind w:left="540"/>
        <w:jc w:val="both"/>
        <w:textAlignment w:val="baseline"/>
        <w:rPr>
          <w:rFonts w:ascii="Arial" w:hAnsi="Arial" w:cs="Arial"/>
          <w:sz w:val="18"/>
          <w:szCs w:val="18"/>
          <w:lang w:val="fr-CA"/>
        </w:rPr>
      </w:pPr>
      <w:bookmarkStart w:id="74" w:name="lt_pId085"/>
      <w:r w:rsidRPr="00F600F8">
        <w:rPr>
          <w:rFonts w:ascii="Arial" w:hAnsi="Arial" w:cs="Arial"/>
          <w:sz w:val="18"/>
          <w:szCs w:val="18"/>
          <w:lang w:val="fr-CA"/>
        </w:rPr>
        <w:t xml:space="preserve">Les services SIP sont conçus pour l’acheminement bidirectionnel équilibré du trafic local et interurbain entre l’équipement de l’utilisateur final et le </w:t>
      </w:r>
      <w:r w:rsidRPr="00F600F8">
        <w:rPr>
          <w:rFonts w:ascii="Arial" w:hAnsi="Arial" w:cs="Arial"/>
          <w:i/>
          <w:sz w:val="18"/>
          <w:szCs w:val="18"/>
          <w:lang w:val="fr-CA"/>
        </w:rPr>
        <w:t>RTPC</w:t>
      </w:r>
      <w:r w:rsidRPr="00F600F8">
        <w:rPr>
          <w:rFonts w:ascii="Arial" w:hAnsi="Arial" w:cs="Arial"/>
          <w:sz w:val="18"/>
          <w:szCs w:val="18"/>
          <w:lang w:val="fr-CA"/>
        </w:rPr>
        <w:t>.</w:t>
      </w:r>
      <w:bookmarkEnd w:id="74"/>
      <w:r w:rsidR="00231756" w:rsidRPr="00F600F8">
        <w:rPr>
          <w:rFonts w:ascii="Arial" w:hAnsi="Arial" w:cs="Arial"/>
          <w:sz w:val="18"/>
          <w:szCs w:val="18"/>
          <w:lang w:val="fr-CA"/>
        </w:rPr>
        <w:t xml:space="preserve"> </w:t>
      </w:r>
      <w:bookmarkStart w:id="75" w:name="lt_pId086"/>
      <w:r w:rsidR="00231756" w:rsidRPr="00F600F8">
        <w:rPr>
          <w:rFonts w:ascii="Arial" w:hAnsi="Arial" w:cs="Arial"/>
          <w:sz w:val="18"/>
          <w:szCs w:val="18"/>
          <w:lang w:val="fr-CA"/>
        </w:rPr>
        <w:t xml:space="preserve">Le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accepte que les services ne soient pas utilisés pour l’acheminement vers le </w:t>
      </w:r>
      <w:r w:rsidR="00231756" w:rsidRPr="00F600F8">
        <w:rPr>
          <w:rFonts w:ascii="Arial" w:hAnsi="Arial" w:cs="Arial"/>
          <w:i/>
          <w:sz w:val="18"/>
          <w:szCs w:val="18"/>
          <w:lang w:val="fr-CA"/>
        </w:rPr>
        <w:t>RTPC</w:t>
      </w:r>
      <w:r w:rsidR="00231756" w:rsidRPr="00F600F8">
        <w:rPr>
          <w:rFonts w:ascii="Arial" w:hAnsi="Arial" w:cs="Arial"/>
          <w:sz w:val="18"/>
          <w:szCs w:val="18"/>
          <w:lang w:val="fr-CA"/>
        </w:rPr>
        <w:t xml:space="preserve"> d’un trafic local, régional ou interurbain découlant de services vendus en gros.</w:t>
      </w:r>
      <w:bookmarkEnd w:id="75"/>
      <w:r w:rsidR="00231756" w:rsidRPr="00F600F8">
        <w:rPr>
          <w:rFonts w:ascii="Arial" w:hAnsi="Arial" w:cs="Arial"/>
          <w:sz w:val="18"/>
          <w:szCs w:val="18"/>
          <w:lang w:val="fr-CA"/>
        </w:rPr>
        <w:t xml:space="preserve"> </w:t>
      </w:r>
      <w:bookmarkStart w:id="76" w:name="lt_pId087"/>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le droit de restreindre ou d’interrompre les </w:t>
      </w:r>
      <w:r w:rsidR="00231756" w:rsidRPr="00F600F8">
        <w:rPr>
          <w:rFonts w:ascii="Arial" w:hAnsi="Arial" w:cs="Arial"/>
          <w:i/>
          <w:sz w:val="18"/>
          <w:szCs w:val="18"/>
          <w:lang w:val="fr-CA"/>
        </w:rPr>
        <w:t>services</w:t>
      </w:r>
      <w:r w:rsidR="00231756" w:rsidRPr="00F600F8">
        <w:rPr>
          <w:rFonts w:ascii="Arial" w:hAnsi="Arial" w:cs="Arial"/>
          <w:sz w:val="18"/>
          <w:szCs w:val="18"/>
          <w:lang w:val="fr-CA"/>
        </w:rPr>
        <w:t>, moyennant un préavis écrit de trente (30) jours au client, si elle détermine, à son entière discrétion, que les services sont utilisés à de telles fins.</w:t>
      </w:r>
      <w:bookmarkEnd w:id="76"/>
      <w:r w:rsidR="00231756" w:rsidRPr="00F600F8">
        <w:rPr>
          <w:rFonts w:ascii="Arial" w:hAnsi="Arial" w:cs="Arial"/>
          <w:sz w:val="18"/>
          <w:szCs w:val="18"/>
          <w:lang w:val="fr-CA"/>
        </w:rPr>
        <w:t xml:space="preserve"> </w:t>
      </w:r>
      <w:bookmarkStart w:id="77" w:name="lt_pId088"/>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également le droit de surveiller un déséquilibre du trafic acheminé par les </w:t>
      </w:r>
      <w:r w:rsidR="00231756" w:rsidRPr="00F600F8">
        <w:rPr>
          <w:rFonts w:ascii="Arial" w:hAnsi="Arial" w:cs="Arial"/>
          <w:i/>
          <w:sz w:val="18"/>
          <w:szCs w:val="18"/>
          <w:lang w:val="fr-CA"/>
        </w:rPr>
        <w:t>services</w:t>
      </w:r>
      <w:r w:rsidR="00231756" w:rsidRPr="00F600F8">
        <w:rPr>
          <w:rFonts w:ascii="Arial" w:hAnsi="Arial" w:cs="Arial"/>
          <w:sz w:val="18"/>
          <w:szCs w:val="18"/>
          <w:lang w:val="fr-CA"/>
        </w:rPr>
        <w:t>.</w:t>
      </w:r>
      <w:bookmarkEnd w:id="77"/>
      <w:r w:rsidR="00231756" w:rsidRPr="00F600F8">
        <w:rPr>
          <w:rFonts w:ascii="Arial" w:hAnsi="Arial" w:cs="Arial"/>
          <w:sz w:val="18"/>
          <w:szCs w:val="18"/>
          <w:lang w:val="fr-CA"/>
        </w:rPr>
        <w:t xml:space="preserve"> </w:t>
      </w:r>
      <w:bookmarkStart w:id="78" w:name="lt_pId089"/>
      <w:r w:rsidR="00231756" w:rsidRPr="00F600F8">
        <w:rPr>
          <w:rFonts w:ascii="Arial" w:hAnsi="Arial" w:cs="Arial"/>
          <w:sz w:val="18"/>
          <w:szCs w:val="18"/>
          <w:lang w:val="fr-CA"/>
        </w:rPr>
        <w:t xml:space="preserve">Si, pour chaque circonscription locale où l’utilisateur final utilise les services, la proportion de trafic local sortant (acheminé de l’équipement de l’utilisateur final au </w:t>
      </w:r>
      <w:r w:rsidR="00231756" w:rsidRPr="00F600F8">
        <w:rPr>
          <w:rFonts w:ascii="Arial" w:hAnsi="Arial" w:cs="Arial"/>
          <w:i/>
          <w:sz w:val="18"/>
          <w:szCs w:val="18"/>
          <w:lang w:val="fr-CA"/>
        </w:rPr>
        <w:t>RTPC</w:t>
      </w:r>
      <w:r w:rsidR="00231756" w:rsidRPr="00F600F8">
        <w:rPr>
          <w:rFonts w:ascii="Arial" w:hAnsi="Arial" w:cs="Arial"/>
          <w:sz w:val="18"/>
          <w:szCs w:val="18"/>
          <w:lang w:val="fr-CA"/>
        </w:rPr>
        <w:t>) par rapport au trafic entrant excède 69 % du trafic total au cours d’une période de facturation mensuelle donnée («</w:t>
      </w:r>
      <w:r w:rsidR="00A7164D" w:rsidRPr="00F600F8">
        <w:rPr>
          <w:rFonts w:ascii="Arial" w:hAnsi="Arial" w:cs="Arial"/>
          <w:sz w:val="18"/>
          <w:szCs w:val="18"/>
          <w:lang w:val="fr-CA"/>
        </w:rPr>
        <w:t> </w:t>
      </w:r>
      <w:r w:rsidR="00231756" w:rsidRPr="00F600F8">
        <w:rPr>
          <w:rFonts w:ascii="Arial" w:hAnsi="Arial" w:cs="Arial"/>
          <w:sz w:val="18"/>
          <w:szCs w:val="18"/>
          <w:lang w:val="fr-CA"/>
        </w:rPr>
        <w:t>seuil</w:t>
      </w:r>
      <w:r w:rsidR="00A7164D" w:rsidRPr="00F600F8">
        <w:rPr>
          <w:rFonts w:ascii="Arial" w:hAnsi="Arial" w:cs="Arial"/>
          <w:sz w:val="18"/>
          <w:szCs w:val="18"/>
          <w:lang w:val="fr-CA"/>
        </w:rPr>
        <w:t> </w:t>
      </w:r>
      <w:r w:rsidR="00231756" w:rsidRPr="00F600F8">
        <w:rPr>
          <w:rFonts w:ascii="Arial" w:hAnsi="Arial" w:cs="Arial"/>
          <w:sz w:val="18"/>
          <w:szCs w:val="18"/>
          <w:lang w:val="fr-CA"/>
        </w:rPr>
        <w:t>»), un supplément de 1</w:t>
      </w:r>
      <w:r w:rsidR="00A7164D" w:rsidRPr="00F600F8">
        <w:rPr>
          <w:rFonts w:ascii="Arial" w:hAnsi="Arial" w:cs="Arial"/>
          <w:sz w:val="18"/>
          <w:szCs w:val="18"/>
          <w:lang w:val="fr-CA"/>
        </w:rPr>
        <w:t> </w:t>
      </w:r>
      <w:r w:rsidR="00231756" w:rsidRPr="00F600F8">
        <w:rPr>
          <w:rFonts w:ascii="Arial" w:hAnsi="Arial" w:cs="Arial"/>
          <w:sz w:val="18"/>
          <w:szCs w:val="18"/>
          <w:lang w:val="fr-CA"/>
        </w:rPr>
        <w:t xml:space="preserve">$ (un dollar) par circuit SIP s’appliquera à chaque point de pourcentage au-dessus du </w:t>
      </w:r>
      <w:r w:rsidR="00231756" w:rsidRPr="00F600F8">
        <w:rPr>
          <w:rFonts w:ascii="Arial" w:hAnsi="Arial" w:cs="Arial"/>
          <w:i/>
          <w:sz w:val="18"/>
          <w:szCs w:val="18"/>
          <w:lang w:val="fr-CA"/>
        </w:rPr>
        <w:t>seuil</w:t>
      </w:r>
      <w:r w:rsidR="00231756" w:rsidRPr="00F600F8">
        <w:rPr>
          <w:rFonts w:ascii="Arial" w:hAnsi="Arial" w:cs="Arial"/>
          <w:sz w:val="18"/>
          <w:szCs w:val="18"/>
          <w:lang w:val="fr-CA"/>
        </w:rPr>
        <w:t>.</w:t>
      </w:r>
      <w:bookmarkEnd w:id="78"/>
    </w:p>
    <w:p w14:paraId="27988432" w14:textId="77777777" w:rsidR="00F12268" w:rsidRPr="00F600F8" w:rsidRDefault="00A55930" w:rsidP="00C355E0">
      <w:pPr>
        <w:pStyle w:val="BodyTextIndent2"/>
        <w:numPr>
          <w:ilvl w:val="0"/>
          <w:numId w:val="19"/>
        </w:numPr>
        <w:tabs>
          <w:tab w:val="left" w:pos="6300"/>
        </w:tabs>
        <w:spacing w:after="0"/>
        <w:ind w:left="567" w:hanging="540"/>
        <w:rPr>
          <w:rFonts w:ascii="Arial" w:hAnsi="Arial" w:cs="Arial"/>
          <w:b/>
          <w:sz w:val="18"/>
          <w:szCs w:val="18"/>
          <w:lang w:val="fr-CA"/>
        </w:rPr>
      </w:pPr>
      <w:bookmarkStart w:id="79" w:name="lt_pId090"/>
      <w:r w:rsidRPr="00F600F8">
        <w:rPr>
          <w:rFonts w:ascii="Arial" w:hAnsi="Arial" w:cs="Arial"/>
          <w:b/>
          <w:sz w:val="18"/>
          <w:szCs w:val="18"/>
          <w:lang w:val="fr-CA"/>
        </w:rPr>
        <w:t>SERVICE INTERURBAIN</w:t>
      </w:r>
      <w:bookmarkEnd w:id="79"/>
      <w:r w:rsidR="004C7EE3" w:rsidRPr="00F600F8">
        <w:rPr>
          <w:rFonts w:ascii="Arial" w:hAnsi="Arial" w:cs="Arial"/>
          <w:sz w:val="18"/>
          <w:szCs w:val="18"/>
          <w:lang w:val="fr-CA"/>
        </w:rPr>
        <w:t>.</w:t>
      </w:r>
    </w:p>
    <w:p w14:paraId="211440F4" w14:textId="77777777" w:rsidR="00BC04F0" w:rsidRPr="00F600F8" w:rsidRDefault="00231756" w:rsidP="00F12268">
      <w:pPr>
        <w:pStyle w:val="ListParagraph"/>
        <w:spacing w:before="240" w:line="240" w:lineRule="auto"/>
        <w:ind w:left="540"/>
        <w:contextualSpacing w:val="0"/>
        <w:jc w:val="both"/>
        <w:rPr>
          <w:rFonts w:ascii="Arial" w:eastAsia="Times New Roman" w:hAnsi="Arial" w:cs="Arial"/>
          <w:b/>
          <w:sz w:val="18"/>
          <w:szCs w:val="18"/>
          <w:lang w:val="fr-CA"/>
        </w:rPr>
      </w:pPr>
      <w:bookmarkStart w:id="80" w:name="lt_pId091"/>
      <w:r w:rsidRPr="00F600F8">
        <w:rPr>
          <w:rFonts w:ascii="Arial" w:hAnsi="Arial" w:cs="Arial"/>
          <w:sz w:val="18"/>
          <w:szCs w:val="18"/>
          <w:lang w:val="fr-CA"/>
        </w:rPr>
        <w:t xml:space="preserve">En tout temps, si le </w:t>
      </w:r>
      <w:r w:rsidRPr="00F600F8">
        <w:rPr>
          <w:rFonts w:ascii="Arial" w:hAnsi="Arial" w:cs="Arial"/>
          <w:i/>
          <w:sz w:val="18"/>
          <w:szCs w:val="18"/>
          <w:lang w:val="fr-CA"/>
        </w:rPr>
        <w:t>client</w:t>
      </w:r>
      <w:r w:rsidRPr="00F600F8">
        <w:rPr>
          <w:rFonts w:ascii="Arial" w:hAnsi="Arial" w:cs="Arial"/>
          <w:sz w:val="18"/>
          <w:szCs w:val="18"/>
          <w:lang w:val="fr-CA"/>
        </w:rPr>
        <w:t xml:space="preserve"> fait acheminer plus de 3 % du total mensuel de minutes facturables vers les régions où le coût de prestation du service est élevé, telles que déterminées par </w:t>
      </w:r>
      <w:r w:rsidRPr="00F600F8">
        <w:rPr>
          <w:rFonts w:ascii="Arial" w:hAnsi="Arial" w:cs="Arial"/>
          <w:i/>
          <w:sz w:val="18"/>
          <w:szCs w:val="18"/>
          <w:lang w:val="fr-CA"/>
        </w:rPr>
        <w:t>Allstream</w:t>
      </w:r>
      <w:r w:rsidRPr="00F600F8">
        <w:rPr>
          <w:rFonts w:ascii="Arial" w:hAnsi="Arial" w:cs="Arial"/>
          <w:sz w:val="18"/>
          <w:szCs w:val="18"/>
          <w:lang w:val="fr-CA"/>
        </w:rPr>
        <w:t xml:space="preserve">, cette dernière a le droit d’exiger un supplément de 0,09 $ CAN pour chaque minute dépassant le </w:t>
      </w:r>
      <w:r w:rsidRPr="00F600F8">
        <w:rPr>
          <w:rFonts w:ascii="Arial" w:hAnsi="Arial" w:cs="Arial"/>
          <w:i/>
          <w:sz w:val="18"/>
          <w:szCs w:val="18"/>
          <w:lang w:val="fr-CA"/>
        </w:rPr>
        <w:t>seuil</w:t>
      </w:r>
      <w:r w:rsidRPr="00F600F8">
        <w:rPr>
          <w:rFonts w:ascii="Arial" w:hAnsi="Arial" w:cs="Arial"/>
          <w:sz w:val="18"/>
          <w:szCs w:val="18"/>
          <w:lang w:val="fr-CA"/>
        </w:rPr>
        <w:t xml:space="preserve"> de 3 % ou tout autre </w:t>
      </w:r>
      <w:r w:rsidRPr="00F600F8">
        <w:rPr>
          <w:rFonts w:ascii="Arial" w:hAnsi="Arial" w:cs="Arial"/>
          <w:i/>
          <w:sz w:val="18"/>
          <w:szCs w:val="18"/>
          <w:lang w:val="fr-CA"/>
        </w:rPr>
        <w:t>seuil</w:t>
      </w:r>
      <w:r w:rsidRPr="00F600F8">
        <w:rPr>
          <w:rFonts w:ascii="Arial" w:hAnsi="Arial" w:cs="Arial"/>
          <w:sz w:val="18"/>
          <w:szCs w:val="18"/>
          <w:lang w:val="fr-CA"/>
        </w:rPr>
        <w:t xml:space="preserve"> convenu par </w:t>
      </w:r>
      <w:r w:rsidRPr="00F600F8">
        <w:rPr>
          <w:rFonts w:ascii="Arial" w:hAnsi="Arial" w:cs="Arial"/>
          <w:i/>
          <w:sz w:val="18"/>
          <w:szCs w:val="18"/>
          <w:lang w:val="fr-CA"/>
        </w:rPr>
        <w:t>Allstream</w:t>
      </w:r>
      <w:r w:rsidRPr="00F600F8">
        <w:rPr>
          <w:rFonts w:ascii="Arial" w:hAnsi="Arial" w:cs="Arial"/>
          <w:sz w:val="18"/>
          <w:szCs w:val="18"/>
          <w:lang w:val="fr-CA"/>
        </w:rPr>
        <w:t xml:space="preserve"> et le </w:t>
      </w:r>
      <w:r w:rsidRPr="00F600F8">
        <w:rPr>
          <w:rFonts w:ascii="Arial" w:hAnsi="Arial" w:cs="Arial"/>
          <w:i/>
          <w:sz w:val="18"/>
          <w:szCs w:val="18"/>
          <w:lang w:val="fr-CA"/>
        </w:rPr>
        <w:t>client</w:t>
      </w:r>
      <w:r w:rsidRPr="00F600F8">
        <w:rPr>
          <w:rFonts w:ascii="Arial" w:hAnsi="Arial" w:cs="Arial"/>
          <w:sz w:val="18"/>
          <w:szCs w:val="18"/>
          <w:lang w:val="fr-CA"/>
        </w:rPr>
        <w:t>.</w:t>
      </w:r>
      <w:bookmarkEnd w:id="80"/>
    </w:p>
    <w:p w14:paraId="210C971D"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1" w:name="lt_pId092"/>
      <w:r w:rsidRPr="00F600F8">
        <w:rPr>
          <w:rFonts w:ascii="Arial" w:hAnsi="Arial" w:cs="Arial"/>
          <w:sz w:val="18"/>
          <w:szCs w:val="18"/>
          <w:lang w:val="fr-CA"/>
        </w:rPr>
        <w:t xml:space="preserve">En tout temps, si un </w:t>
      </w:r>
      <w:r w:rsidRPr="00F600F8">
        <w:rPr>
          <w:rFonts w:ascii="Arial" w:hAnsi="Arial" w:cs="Arial"/>
          <w:i/>
          <w:sz w:val="18"/>
          <w:szCs w:val="18"/>
          <w:lang w:val="fr-CA"/>
        </w:rPr>
        <w:t>client</w:t>
      </w:r>
      <w:r w:rsidRPr="00F600F8">
        <w:rPr>
          <w:rFonts w:ascii="Arial" w:hAnsi="Arial" w:cs="Arial"/>
          <w:sz w:val="18"/>
          <w:szCs w:val="18"/>
          <w:lang w:val="fr-CA"/>
        </w:rPr>
        <w:t xml:space="preserve"> au Canada fait acheminer plus de 1 % du total de minutes facturables vers les Territoires du Nord-Ouest, le Nunavut et les Territoires du Yukon (collectivement, les « régions desservies par NWT ») selon la définition qu’en fait </w:t>
      </w:r>
      <w:r w:rsidRPr="00F600F8">
        <w:rPr>
          <w:rFonts w:ascii="Arial" w:hAnsi="Arial" w:cs="Arial"/>
          <w:i/>
          <w:sz w:val="18"/>
          <w:szCs w:val="18"/>
          <w:lang w:val="fr-CA"/>
        </w:rPr>
        <w:t>Allstream</w:t>
      </w:r>
      <w:r w:rsidRPr="00F600F8">
        <w:rPr>
          <w:rFonts w:ascii="Arial" w:hAnsi="Arial" w:cs="Arial"/>
          <w:sz w:val="18"/>
          <w:szCs w:val="18"/>
          <w:lang w:val="fr-CA"/>
        </w:rPr>
        <w:t xml:space="preserve"> à son entière discrétion, </w:t>
      </w:r>
      <w:r w:rsidRPr="00F600F8">
        <w:rPr>
          <w:rFonts w:ascii="Arial" w:hAnsi="Arial" w:cs="Arial"/>
          <w:i/>
          <w:sz w:val="18"/>
          <w:szCs w:val="18"/>
          <w:lang w:val="fr-CA"/>
        </w:rPr>
        <w:t xml:space="preserve">Allstream </w:t>
      </w:r>
      <w:r w:rsidRPr="00F600F8">
        <w:rPr>
          <w:rFonts w:ascii="Arial" w:hAnsi="Arial" w:cs="Arial"/>
          <w:sz w:val="18"/>
          <w:szCs w:val="18"/>
          <w:lang w:val="fr-CA"/>
        </w:rPr>
        <w:t xml:space="preserve">a le droit d’exiger un supplément de 0,15 $ CAN pour chaque minute dépassant le </w:t>
      </w:r>
      <w:r w:rsidRPr="00F600F8">
        <w:rPr>
          <w:rFonts w:ascii="Arial" w:hAnsi="Arial" w:cs="Arial"/>
          <w:i/>
          <w:sz w:val="18"/>
          <w:szCs w:val="18"/>
          <w:lang w:val="fr-CA"/>
        </w:rPr>
        <w:t>seuil</w:t>
      </w:r>
      <w:r w:rsidRPr="00F600F8">
        <w:rPr>
          <w:rFonts w:ascii="Arial" w:hAnsi="Arial" w:cs="Arial"/>
          <w:sz w:val="18"/>
          <w:szCs w:val="18"/>
          <w:lang w:val="fr-CA"/>
        </w:rPr>
        <w:t xml:space="preserve"> de 1 %.</w:t>
      </w:r>
      <w:bookmarkEnd w:id="81"/>
    </w:p>
    <w:p w14:paraId="7B0DF3C8" w14:textId="77777777" w:rsidR="00BC04F0" w:rsidRPr="00F600F8" w:rsidRDefault="00396D10" w:rsidP="00BC04F0">
      <w:pPr>
        <w:pStyle w:val="ListParagraph"/>
        <w:spacing w:line="210" w:lineRule="atLeast"/>
        <w:ind w:left="360"/>
        <w:jc w:val="both"/>
        <w:textAlignment w:val="baseline"/>
        <w:rPr>
          <w:rFonts w:ascii="Arial" w:hAnsi="Arial" w:cs="Arial"/>
          <w:sz w:val="18"/>
          <w:szCs w:val="18"/>
          <w:lang w:val="fr-CA"/>
        </w:rPr>
      </w:pPr>
    </w:p>
    <w:p w14:paraId="614E49B6"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2" w:name="lt_pId093"/>
      <w:r w:rsidRPr="00F600F8">
        <w:rPr>
          <w:rFonts w:ascii="Arial" w:hAnsi="Arial" w:cs="Arial"/>
          <w:i/>
          <w:sz w:val="18"/>
          <w:szCs w:val="18"/>
          <w:lang w:val="fr-CA"/>
        </w:rPr>
        <w:t>Allstream</w:t>
      </w:r>
      <w:r w:rsidRPr="00F600F8">
        <w:rPr>
          <w:rFonts w:ascii="Arial" w:hAnsi="Arial" w:cs="Arial"/>
          <w:sz w:val="18"/>
          <w:szCs w:val="18"/>
          <w:lang w:val="fr-CA"/>
        </w:rPr>
        <w:t xml:space="preserve"> peut, à son entière discrétion, modifier les codes des régions où le coût de prestation de service est élevé ou aux codes NWT, ou augmenter les tarifs des appels de destination stipulés dans la </w:t>
      </w:r>
      <w:r w:rsidRPr="00F600F8">
        <w:rPr>
          <w:rFonts w:ascii="Arial" w:hAnsi="Arial" w:cs="Arial"/>
          <w:i/>
          <w:sz w:val="18"/>
          <w:szCs w:val="18"/>
          <w:lang w:val="fr-CA"/>
        </w:rPr>
        <w:t>demande de service</w:t>
      </w:r>
      <w:r w:rsidRPr="00F600F8">
        <w:rPr>
          <w:rFonts w:ascii="Arial" w:hAnsi="Arial" w:cs="Arial"/>
          <w:sz w:val="18"/>
          <w:szCs w:val="18"/>
          <w:lang w:val="fr-CA"/>
        </w:rPr>
        <w:t xml:space="preserve">, en remettant à cet égard au </w:t>
      </w:r>
      <w:r w:rsidRPr="00F600F8">
        <w:rPr>
          <w:rFonts w:ascii="Arial" w:hAnsi="Arial" w:cs="Arial"/>
          <w:i/>
          <w:sz w:val="18"/>
          <w:szCs w:val="18"/>
          <w:lang w:val="fr-CA"/>
        </w:rPr>
        <w:t>client</w:t>
      </w:r>
      <w:r w:rsidRPr="00F600F8">
        <w:rPr>
          <w:rFonts w:ascii="Arial" w:hAnsi="Arial" w:cs="Arial"/>
          <w:sz w:val="18"/>
          <w:szCs w:val="18"/>
          <w:lang w:val="fr-CA"/>
        </w:rPr>
        <w:t xml:space="preserve"> un préavis écrit de trente (30) jours.</w:t>
      </w:r>
      <w:bookmarkEnd w:id="82"/>
      <w:r w:rsidRPr="00F600F8">
        <w:rPr>
          <w:rFonts w:ascii="Arial" w:hAnsi="Arial" w:cs="Arial"/>
          <w:sz w:val="18"/>
          <w:szCs w:val="18"/>
          <w:lang w:val="fr-CA"/>
        </w:rPr>
        <w:t xml:space="preserve"> </w:t>
      </w:r>
      <w:bookmarkStart w:id="83" w:name="lt_pId094"/>
      <w:r w:rsidRPr="00F600F8">
        <w:rPr>
          <w:rFonts w:ascii="Arial" w:hAnsi="Arial" w:cs="Arial"/>
          <w:sz w:val="18"/>
          <w:szCs w:val="18"/>
          <w:lang w:val="fr-CA"/>
        </w:rPr>
        <w:t>De tels avis de modification des indicatifs ou d’augmentation des tarifs de destination ne doivent indiquer que les changements concernant les destinations mentionnées dans l’</w:t>
      </w:r>
      <w:r w:rsidRPr="00F600F8">
        <w:rPr>
          <w:rFonts w:ascii="Arial" w:hAnsi="Arial" w:cs="Arial"/>
          <w:i/>
          <w:sz w:val="18"/>
          <w:szCs w:val="18"/>
          <w:lang w:val="fr-CA"/>
        </w:rPr>
        <w:t>annexe relative aux services</w:t>
      </w:r>
      <w:r w:rsidRPr="00F600F8">
        <w:rPr>
          <w:rFonts w:ascii="Arial" w:hAnsi="Arial" w:cs="Arial"/>
          <w:sz w:val="18"/>
          <w:szCs w:val="18"/>
          <w:lang w:val="fr-CA"/>
        </w:rPr>
        <w:t>.</w:t>
      </w:r>
      <w:bookmarkEnd w:id="83"/>
      <w:r w:rsidRPr="00F600F8">
        <w:rPr>
          <w:rFonts w:ascii="Arial" w:hAnsi="Arial" w:cs="Arial"/>
          <w:sz w:val="18"/>
          <w:szCs w:val="18"/>
          <w:lang w:val="fr-CA"/>
        </w:rPr>
        <w:t xml:space="preserve"> </w:t>
      </w:r>
      <w:bookmarkStart w:id="84" w:name="lt_pId095"/>
      <w:r w:rsidRPr="00F600F8">
        <w:rPr>
          <w:rFonts w:ascii="Arial" w:hAnsi="Arial" w:cs="Arial"/>
          <w:sz w:val="18"/>
          <w:szCs w:val="18"/>
          <w:lang w:val="fr-CA"/>
        </w:rPr>
        <w:t xml:space="preserve">Les avis concernant les diminutions de tarifs pour les appels de destination prennent effet dès réception par le </w:t>
      </w:r>
      <w:r w:rsidRPr="00F600F8">
        <w:rPr>
          <w:rFonts w:ascii="Arial" w:hAnsi="Arial" w:cs="Arial"/>
          <w:i/>
          <w:sz w:val="18"/>
          <w:szCs w:val="18"/>
          <w:lang w:val="fr-CA"/>
        </w:rPr>
        <w:t>client</w:t>
      </w:r>
      <w:r w:rsidRPr="00F600F8">
        <w:rPr>
          <w:rFonts w:ascii="Arial" w:hAnsi="Arial" w:cs="Arial"/>
          <w:sz w:val="18"/>
          <w:szCs w:val="18"/>
          <w:lang w:val="fr-CA"/>
        </w:rPr>
        <w:t>, sauf indication contraire dans l’avis écrit.</w:t>
      </w:r>
      <w:bookmarkEnd w:id="84"/>
    </w:p>
    <w:p w14:paraId="136EABB4" w14:textId="77777777" w:rsidR="00BC04F0" w:rsidRPr="00F600F8" w:rsidRDefault="00396D10" w:rsidP="006771E6">
      <w:pPr>
        <w:pStyle w:val="ListParagraph"/>
        <w:spacing w:line="210" w:lineRule="atLeast"/>
        <w:ind w:left="540" w:hanging="180"/>
        <w:jc w:val="both"/>
        <w:textAlignment w:val="baseline"/>
        <w:rPr>
          <w:rFonts w:ascii="Arial" w:hAnsi="Arial" w:cs="Arial"/>
          <w:sz w:val="18"/>
          <w:szCs w:val="18"/>
          <w:lang w:val="fr-CA"/>
        </w:rPr>
      </w:pPr>
    </w:p>
    <w:p w14:paraId="17BDD10A"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5" w:name="lt_pId096"/>
      <w:r w:rsidRPr="00F600F8">
        <w:rPr>
          <w:rFonts w:ascii="Arial" w:hAnsi="Arial" w:cs="Arial"/>
          <w:sz w:val="18"/>
          <w:szCs w:val="18"/>
          <w:lang w:val="fr-CA"/>
        </w:rPr>
        <w:t xml:space="preserve">Les tarifs des clients des États-Unis respecteront l’ensemble des lois et règlements applicables et seront appliqués conformément aux </w:t>
      </w:r>
      <w:r w:rsidRPr="00F600F8">
        <w:rPr>
          <w:rFonts w:ascii="Arial" w:hAnsi="Arial" w:cs="Arial"/>
          <w:i/>
          <w:sz w:val="18"/>
          <w:szCs w:val="18"/>
          <w:lang w:val="fr-CA"/>
        </w:rPr>
        <w:t>annexes relatives aux services</w:t>
      </w:r>
      <w:r w:rsidRPr="00F600F8">
        <w:rPr>
          <w:rFonts w:ascii="Arial" w:hAnsi="Arial" w:cs="Arial"/>
          <w:sz w:val="18"/>
          <w:szCs w:val="18"/>
          <w:lang w:val="fr-CA"/>
        </w:rPr>
        <w:t>, aux tarifs et aux listes de prix applicables pour les États-Unis.</w:t>
      </w:r>
      <w:bookmarkEnd w:id="85"/>
      <w:r w:rsidRPr="00F600F8">
        <w:rPr>
          <w:rFonts w:ascii="Arial" w:hAnsi="Arial" w:cs="Arial"/>
          <w:sz w:val="18"/>
          <w:szCs w:val="18"/>
          <w:lang w:val="fr-CA"/>
        </w:rPr>
        <w:t xml:space="preserve">  </w:t>
      </w:r>
    </w:p>
    <w:p w14:paraId="68092C65" w14:textId="77777777" w:rsidR="0094127D" w:rsidRPr="00F600F8" w:rsidRDefault="00396D10" w:rsidP="006771E6">
      <w:pPr>
        <w:pStyle w:val="ListParagraph"/>
        <w:spacing w:line="210" w:lineRule="atLeast"/>
        <w:ind w:left="540" w:hanging="180"/>
        <w:jc w:val="both"/>
        <w:textAlignment w:val="baseline"/>
        <w:rPr>
          <w:rFonts w:ascii="Arial" w:hAnsi="Arial" w:cs="Arial"/>
          <w:sz w:val="18"/>
          <w:szCs w:val="18"/>
          <w:lang w:val="fr-CA"/>
        </w:rPr>
      </w:pPr>
    </w:p>
    <w:p w14:paraId="42F90EA2" w14:textId="77777777" w:rsidR="00BC04F0"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86" w:name="lt_pId097"/>
      <w:r w:rsidRPr="00F600F8">
        <w:rPr>
          <w:rFonts w:ascii="Arial" w:hAnsi="Arial" w:cs="Arial"/>
          <w:sz w:val="18"/>
          <w:szCs w:val="18"/>
          <w:lang w:val="fr-CA"/>
        </w:rPr>
        <w:t>Des volumes d’appels élevés entraînent des coûts de réseau accrus.</w:t>
      </w:r>
      <w:bookmarkEnd w:id="86"/>
      <w:r w:rsidRPr="00F600F8">
        <w:rPr>
          <w:rFonts w:ascii="Arial" w:hAnsi="Arial" w:cs="Arial"/>
          <w:sz w:val="18"/>
          <w:szCs w:val="18"/>
          <w:lang w:val="fr-CA"/>
        </w:rPr>
        <w:t xml:space="preserve"> </w:t>
      </w:r>
      <w:bookmarkStart w:id="87" w:name="lt_pId098"/>
      <w:r w:rsidRPr="00F600F8">
        <w:rPr>
          <w:rFonts w:ascii="Arial" w:hAnsi="Arial" w:cs="Arial"/>
          <w:sz w:val="18"/>
          <w:szCs w:val="18"/>
          <w:lang w:val="fr-CA"/>
        </w:rPr>
        <w:t xml:space="preserve">Des suppléments par appel s’appliquent lorsque le trafic canadien du service du </w:t>
      </w:r>
      <w:r w:rsidRPr="00F600F8">
        <w:rPr>
          <w:rFonts w:ascii="Arial" w:hAnsi="Arial" w:cs="Arial"/>
          <w:i/>
          <w:sz w:val="18"/>
          <w:szCs w:val="18"/>
          <w:lang w:val="fr-CA"/>
        </w:rPr>
        <w:t>client</w:t>
      </w:r>
      <w:r w:rsidRPr="00F600F8">
        <w:rPr>
          <w:rFonts w:ascii="Arial" w:hAnsi="Arial" w:cs="Arial"/>
          <w:sz w:val="18"/>
          <w:szCs w:val="18"/>
          <w:lang w:val="fr-CA"/>
        </w:rPr>
        <w:t xml:space="preserve"> représente une proportion élevée d’appels par minute.</w:t>
      </w:r>
      <w:bookmarkEnd w:id="87"/>
      <w:r w:rsidRPr="00F600F8">
        <w:rPr>
          <w:rFonts w:ascii="Arial" w:hAnsi="Arial" w:cs="Arial"/>
          <w:sz w:val="18"/>
          <w:szCs w:val="18"/>
          <w:lang w:val="fr-CA"/>
        </w:rPr>
        <w:t xml:space="preserve"> </w:t>
      </w:r>
      <w:bookmarkStart w:id="88" w:name="lt_pId099"/>
      <w:r w:rsidRPr="00F600F8">
        <w:rPr>
          <w:rFonts w:ascii="Arial" w:hAnsi="Arial" w:cs="Arial"/>
          <w:sz w:val="18"/>
          <w:szCs w:val="18"/>
          <w:lang w:val="fr-CA"/>
        </w:rPr>
        <w:t>À moins qu’</w:t>
      </w:r>
      <w:r w:rsidRPr="00F600F8">
        <w:rPr>
          <w:rFonts w:ascii="Arial" w:hAnsi="Arial" w:cs="Arial"/>
          <w:i/>
          <w:sz w:val="18"/>
          <w:szCs w:val="18"/>
          <w:lang w:val="fr-CA"/>
        </w:rPr>
        <w:t>Allstream</w:t>
      </w:r>
      <w:r w:rsidRPr="00F600F8">
        <w:rPr>
          <w:rFonts w:ascii="Arial" w:hAnsi="Arial" w:cs="Arial"/>
          <w:sz w:val="18"/>
          <w:szCs w:val="18"/>
          <w:lang w:val="fr-CA"/>
        </w:rPr>
        <w:t xml:space="preserve"> et le </w:t>
      </w:r>
      <w:r w:rsidRPr="00F600F8">
        <w:rPr>
          <w:rFonts w:ascii="Arial" w:hAnsi="Arial" w:cs="Arial"/>
          <w:i/>
          <w:sz w:val="18"/>
          <w:szCs w:val="18"/>
          <w:lang w:val="fr-CA"/>
        </w:rPr>
        <w:t>client</w:t>
      </w:r>
      <w:r w:rsidRPr="00F600F8">
        <w:rPr>
          <w:rFonts w:ascii="Arial" w:hAnsi="Arial" w:cs="Arial"/>
          <w:sz w:val="18"/>
          <w:szCs w:val="18"/>
          <w:lang w:val="fr-CA"/>
        </w:rPr>
        <w:t xml:space="preserve"> n’en conviennent autrement, des suppléments par appel peuvent s’appliquer lorsque plus de 15 % du total des appels mensuels du </w:t>
      </w:r>
      <w:r w:rsidRPr="00F600F8">
        <w:rPr>
          <w:rFonts w:ascii="Arial" w:hAnsi="Arial" w:cs="Arial"/>
          <w:i/>
          <w:sz w:val="18"/>
          <w:szCs w:val="18"/>
          <w:lang w:val="fr-CA"/>
        </w:rPr>
        <w:t>client</w:t>
      </w:r>
      <w:r w:rsidRPr="00F600F8">
        <w:rPr>
          <w:rFonts w:ascii="Arial" w:hAnsi="Arial" w:cs="Arial"/>
          <w:sz w:val="18"/>
          <w:szCs w:val="18"/>
          <w:lang w:val="fr-CA"/>
        </w:rPr>
        <w:t xml:space="preserve"> ont une durée inférieure à trente (30) secondes.</w:t>
      </w:r>
      <w:bookmarkEnd w:id="88"/>
      <w:r w:rsidRPr="00F600F8">
        <w:rPr>
          <w:rFonts w:ascii="Arial" w:hAnsi="Arial" w:cs="Arial"/>
          <w:sz w:val="18"/>
          <w:szCs w:val="18"/>
          <w:lang w:val="fr-CA"/>
        </w:rPr>
        <w:t xml:space="preserve"> </w:t>
      </w:r>
      <w:bookmarkStart w:id="89" w:name="lt_pId100"/>
      <w:r w:rsidRPr="00F600F8">
        <w:rPr>
          <w:rFonts w:ascii="Arial" w:hAnsi="Arial" w:cs="Arial"/>
          <w:sz w:val="18"/>
          <w:szCs w:val="18"/>
          <w:lang w:val="fr-CA"/>
        </w:rPr>
        <w:t xml:space="preserve">Si la durée par appel est inférieure à 30 secondes dans une proportion supérieure à 15 % des appels d’un </w:t>
      </w:r>
      <w:r w:rsidRPr="00F600F8">
        <w:rPr>
          <w:rFonts w:ascii="Arial" w:hAnsi="Arial" w:cs="Arial"/>
          <w:i/>
          <w:sz w:val="18"/>
          <w:szCs w:val="18"/>
          <w:lang w:val="fr-CA"/>
        </w:rPr>
        <w:t>client</w:t>
      </w:r>
      <w:r w:rsidRPr="00F600F8">
        <w:rPr>
          <w:rFonts w:ascii="Arial" w:hAnsi="Arial" w:cs="Arial"/>
          <w:sz w:val="18"/>
          <w:szCs w:val="18"/>
          <w:lang w:val="fr-CA"/>
        </w:rPr>
        <w:t xml:space="preserve"> au cours d’un mois donné, </w:t>
      </w:r>
      <w:r w:rsidRPr="00F600F8">
        <w:rPr>
          <w:rFonts w:ascii="Arial" w:hAnsi="Arial" w:cs="Arial"/>
          <w:i/>
          <w:sz w:val="18"/>
          <w:szCs w:val="18"/>
          <w:lang w:val="fr-CA"/>
        </w:rPr>
        <w:t>Allstream</w:t>
      </w:r>
      <w:r w:rsidRPr="00F600F8">
        <w:rPr>
          <w:rFonts w:ascii="Arial" w:hAnsi="Arial" w:cs="Arial"/>
          <w:sz w:val="18"/>
          <w:szCs w:val="18"/>
          <w:lang w:val="fr-CA"/>
        </w:rPr>
        <w:t xml:space="preserve"> a le droit d’exiger un supplément par appel pour ce trafic excédentaire.</w:t>
      </w:r>
      <w:bookmarkEnd w:id="89"/>
      <w:r w:rsidRPr="00F600F8">
        <w:rPr>
          <w:rFonts w:ascii="Arial" w:hAnsi="Arial" w:cs="Arial"/>
          <w:sz w:val="18"/>
          <w:szCs w:val="18"/>
          <w:lang w:val="fr-CA"/>
        </w:rPr>
        <w:t xml:space="preserve"> </w:t>
      </w:r>
      <w:bookmarkStart w:id="90" w:name="lt_pId101"/>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doit payer de tels suppléments dès réception d’un avis d’</w:t>
      </w:r>
      <w:r w:rsidRPr="00F600F8">
        <w:rPr>
          <w:rFonts w:ascii="Arial" w:hAnsi="Arial" w:cs="Arial"/>
          <w:i/>
          <w:sz w:val="18"/>
          <w:szCs w:val="18"/>
          <w:lang w:val="fr-CA"/>
        </w:rPr>
        <w:t>Allstream</w:t>
      </w:r>
      <w:r w:rsidRPr="00F600F8">
        <w:rPr>
          <w:rFonts w:ascii="Arial" w:hAnsi="Arial" w:cs="Arial"/>
          <w:sz w:val="18"/>
          <w:szCs w:val="18"/>
          <w:lang w:val="fr-CA"/>
        </w:rPr>
        <w:t xml:space="preserve"> à cet effet.</w:t>
      </w:r>
      <w:bookmarkEnd w:id="90"/>
    </w:p>
    <w:p w14:paraId="67B344ED" w14:textId="77777777" w:rsidR="0094127D" w:rsidRPr="00F600F8" w:rsidRDefault="00396D10" w:rsidP="006771E6">
      <w:pPr>
        <w:pStyle w:val="ListParagraph"/>
        <w:spacing w:line="210" w:lineRule="atLeast"/>
        <w:ind w:left="540" w:hanging="180"/>
        <w:jc w:val="both"/>
        <w:textAlignment w:val="baseline"/>
        <w:rPr>
          <w:rFonts w:ascii="Arial" w:hAnsi="Arial" w:cs="Arial"/>
          <w:sz w:val="18"/>
          <w:szCs w:val="18"/>
          <w:lang w:val="fr-CA"/>
        </w:rPr>
      </w:pPr>
    </w:p>
    <w:p w14:paraId="63681D66" w14:textId="77777777" w:rsidR="0094127D" w:rsidRPr="00F600F8" w:rsidRDefault="00231756" w:rsidP="006771E6">
      <w:pPr>
        <w:pStyle w:val="ListParagraph"/>
        <w:spacing w:line="210" w:lineRule="atLeast"/>
        <w:ind w:left="540"/>
        <w:jc w:val="both"/>
        <w:textAlignment w:val="baseline"/>
        <w:rPr>
          <w:rFonts w:ascii="Arial" w:hAnsi="Arial" w:cs="Arial"/>
          <w:sz w:val="18"/>
          <w:szCs w:val="18"/>
          <w:lang w:val="fr-CA"/>
        </w:rPr>
      </w:pPr>
      <w:bookmarkStart w:id="91" w:name="lt_pId102"/>
      <w:r w:rsidRPr="00F600F8">
        <w:rPr>
          <w:rFonts w:ascii="Arial" w:hAnsi="Arial" w:cs="Arial"/>
          <w:sz w:val="18"/>
          <w:szCs w:val="18"/>
          <w:lang w:val="fr-CA"/>
        </w:rPr>
        <w:t>Les interurbains acheminés au Canada et aux États-Unis sont tarifés et facturés à la minute, à moins qu’ils ne soient compris dans un forfait interurbain à prix fixe.</w:t>
      </w:r>
      <w:bookmarkEnd w:id="91"/>
      <w:r w:rsidRPr="00F600F8">
        <w:rPr>
          <w:rFonts w:ascii="Arial" w:hAnsi="Arial" w:cs="Arial"/>
          <w:sz w:val="18"/>
          <w:szCs w:val="18"/>
          <w:lang w:val="fr-CA"/>
        </w:rPr>
        <w:t xml:space="preserve"> </w:t>
      </w:r>
      <w:bookmarkStart w:id="92" w:name="lt_pId103"/>
      <w:r w:rsidRPr="00F600F8">
        <w:rPr>
          <w:rFonts w:ascii="Arial" w:hAnsi="Arial" w:cs="Arial"/>
          <w:sz w:val="18"/>
          <w:szCs w:val="18"/>
          <w:lang w:val="fr-CA"/>
        </w:rPr>
        <w:t>Les interurbains acheminés ailleurs dans le monde sont tarifés et facturés à la minute.</w:t>
      </w:r>
      <w:bookmarkEnd w:id="92"/>
      <w:r w:rsidRPr="00F600F8">
        <w:rPr>
          <w:rFonts w:ascii="Arial" w:hAnsi="Arial" w:cs="Arial"/>
          <w:sz w:val="18"/>
          <w:szCs w:val="18"/>
          <w:lang w:val="fr-CA"/>
        </w:rPr>
        <w:t xml:space="preserve"> </w:t>
      </w:r>
      <w:bookmarkStart w:id="93" w:name="lt_pId104"/>
      <w:r w:rsidRPr="00F600F8">
        <w:rPr>
          <w:rFonts w:ascii="Arial" w:hAnsi="Arial" w:cs="Arial"/>
          <w:sz w:val="18"/>
          <w:szCs w:val="18"/>
          <w:lang w:val="fr-CA"/>
        </w:rPr>
        <w:t xml:space="preserve">À moins que les parties n’en conviennent autrement par écrit, les tarifs standard des services interurbains internationaux s’appliquent aux clients du Canada, selon le </w:t>
      </w:r>
      <w:r w:rsidRPr="00F600F8">
        <w:rPr>
          <w:rFonts w:ascii="Arial" w:hAnsi="Arial" w:cs="Arial"/>
          <w:b/>
          <w:sz w:val="18"/>
          <w:szCs w:val="18"/>
          <w:lang w:val="fr-CA"/>
        </w:rPr>
        <w:t>forfait Interurbain d’affaires Plus</w:t>
      </w:r>
      <w:r w:rsidRPr="00F600F8">
        <w:rPr>
          <w:rFonts w:ascii="Arial" w:hAnsi="Arial" w:cs="Arial"/>
          <w:sz w:val="18"/>
          <w:szCs w:val="18"/>
          <w:lang w:val="fr-CA"/>
        </w:rPr>
        <w:t xml:space="preserve"> d’</w:t>
      </w:r>
      <w:r w:rsidRPr="00F600F8">
        <w:rPr>
          <w:rFonts w:ascii="Arial" w:hAnsi="Arial" w:cs="Arial"/>
          <w:i/>
          <w:sz w:val="18"/>
          <w:szCs w:val="18"/>
          <w:lang w:val="fr-CA"/>
        </w:rPr>
        <w:t>Allstream</w:t>
      </w:r>
      <w:r w:rsidRPr="00F600F8">
        <w:rPr>
          <w:rFonts w:ascii="Arial" w:hAnsi="Arial" w:cs="Arial"/>
          <w:sz w:val="18"/>
          <w:szCs w:val="18"/>
          <w:lang w:val="fr-CA"/>
        </w:rPr>
        <w:t>.</w:t>
      </w:r>
      <w:bookmarkEnd w:id="93"/>
      <w:r w:rsidRPr="00F600F8">
        <w:rPr>
          <w:rFonts w:ascii="Arial" w:hAnsi="Arial" w:cs="Arial"/>
          <w:lang w:val="fr-CA"/>
        </w:rPr>
        <w:t xml:space="preserve"> </w:t>
      </w:r>
      <w:bookmarkStart w:id="94" w:name="lt_pId105"/>
      <w:r w:rsidRPr="00F600F8">
        <w:rPr>
          <w:rFonts w:ascii="Arial" w:hAnsi="Arial" w:cs="Arial"/>
          <w:sz w:val="18"/>
          <w:szCs w:val="18"/>
          <w:lang w:val="fr-CA"/>
        </w:rPr>
        <w:t>Tous les appels sont facturés en fonction d’une durée initiale minimum de trente (30) secondes, puis par tranche de six (6) secondes supplémentaires.</w:t>
      </w:r>
      <w:bookmarkEnd w:id="94"/>
    </w:p>
    <w:p w14:paraId="2C3CC213" w14:textId="77777777" w:rsidR="006224EF" w:rsidRPr="00F600F8" w:rsidRDefault="00396D10" w:rsidP="006771E6">
      <w:pPr>
        <w:pStyle w:val="ListParagraph"/>
        <w:spacing w:line="210" w:lineRule="atLeast"/>
        <w:ind w:left="540" w:hanging="180"/>
        <w:jc w:val="both"/>
        <w:textAlignment w:val="baseline"/>
        <w:rPr>
          <w:rFonts w:ascii="Arial" w:hAnsi="Arial" w:cs="Arial"/>
          <w:sz w:val="18"/>
          <w:szCs w:val="18"/>
          <w:lang w:val="fr-CA"/>
        </w:rPr>
      </w:pPr>
    </w:p>
    <w:p w14:paraId="31EE1B95" w14:textId="77777777" w:rsidR="00BC04F0" w:rsidRPr="00F600F8" w:rsidRDefault="001C37F6" w:rsidP="006771E6">
      <w:pPr>
        <w:pStyle w:val="ListParagraph"/>
        <w:spacing w:line="210" w:lineRule="atLeast"/>
        <w:ind w:left="540"/>
        <w:jc w:val="both"/>
        <w:textAlignment w:val="baseline"/>
        <w:rPr>
          <w:rFonts w:ascii="Arial" w:hAnsi="Arial" w:cs="Arial"/>
          <w:sz w:val="18"/>
          <w:szCs w:val="18"/>
          <w:lang w:val="fr-CA"/>
        </w:rPr>
      </w:pPr>
      <w:bookmarkStart w:id="95" w:name="lt_pId106"/>
      <w:r w:rsidRPr="00F600F8">
        <w:rPr>
          <w:rFonts w:ascii="Arial" w:hAnsi="Arial" w:cs="Arial"/>
          <w:i/>
          <w:sz w:val="18"/>
          <w:szCs w:val="18"/>
          <w:lang w:val="fr-CA"/>
        </w:rPr>
        <w:t>Allstream</w:t>
      </w:r>
      <w:r w:rsidRPr="00F600F8">
        <w:rPr>
          <w:rFonts w:ascii="Arial" w:hAnsi="Arial" w:cs="Arial"/>
          <w:sz w:val="18"/>
          <w:szCs w:val="18"/>
          <w:lang w:val="fr-CA"/>
        </w:rPr>
        <w:t xml:space="preserve"> est le fournisseur exclusif des services interurbains relativement aux services SIP pour les </w:t>
      </w:r>
      <w:r w:rsidRPr="00F600F8">
        <w:rPr>
          <w:rFonts w:ascii="Arial" w:hAnsi="Arial" w:cs="Arial"/>
          <w:i/>
          <w:sz w:val="18"/>
          <w:szCs w:val="18"/>
          <w:lang w:val="fr-CA"/>
        </w:rPr>
        <w:t>utilisateurs finals</w:t>
      </w:r>
      <w:r w:rsidRPr="00F600F8">
        <w:rPr>
          <w:rFonts w:ascii="Arial" w:hAnsi="Arial" w:cs="Arial"/>
          <w:sz w:val="18"/>
          <w:szCs w:val="18"/>
          <w:lang w:val="fr-CA"/>
        </w:rPr>
        <w:t>.</w:t>
      </w:r>
      <w:bookmarkEnd w:id="95"/>
    </w:p>
    <w:p w14:paraId="16A50450" w14:textId="77777777" w:rsidR="0094127D" w:rsidRPr="00F600F8" w:rsidRDefault="00396D10" w:rsidP="006771E6">
      <w:pPr>
        <w:pStyle w:val="ListParagraph"/>
        <w:spacing w:line="210" w:lineRule="atLeast"/>
        <w:ind w:left="540" w:hanging="180"/>
        <w:jc w:val="both"/>
        <w:textAlignment w:val="baseline"/>
        <w:rPr>
          <w:rFonts w:ascii="Arial" w:hAnsi="Arial" w:cs="Arial"/>
          <w:sz w:val="18"/>
          <w:szCs w:val="18"/>
          <w:lang w:val="fr-CA"/>
        </w:rPr>
      </w:pPr>
    </w:p>
    <w:p w14:paraId="53A33B17" w14:textId="77777777" w:rsidR="00993605" w:rsidRPr="00F600F8" w:rsidRDefault="00522D8B" w:rsidP="006771E6">
      <w:pPr>
        <w:pStyle w:val="ListParagraph"/>
        <w:spacing w:line="210" w:lineRule="atLeast"/>
        <w:ind w:left="540"/>
        <w:jc w:val="both"/>
        <w:textAlignment w:val="baseline"/>
        <w:rPr>
          <w:rFonts w:ascii="Arial" w:hAnsi="Arial" w:cs="Arial"/>
          <w:sz w:val="18"/>
          <w:szCs w:val="18"/>
          <w:lang w:val="fr-CA"/>
        </w:rPr>
      </w:pPr>
      <w:bookmarkStart w:id="96" w:name="lt_pId107"/>
      <w:r w:rsidRPr="00F600F8">
        <w:rPr>
          <w:rFonts w:ascii="Arial" w:hAnsi="Arial" w:cs="Arial"/>
          <w:sz w:val="18"/>
          <w:szCs w:val="18"/>
          <w:lang w:val="fr-CA"/>
        </w:rPr>
        <w:t>En plus des tarifs indiqués dans l’</w:t>
      </w:r>
      <w:r w:rsidRPr="00F600F8">
        <w:rPr>
          <w:rFonts w:ascii="Arial" w:hAnsi="Arial" w:cs="Arial"/>
          <w:i/>
          <w:sz w:val="18"/>
          <w:szCs w:val="18"/>
          <w:lang w:val="fr-CA"/>
        </w:rPr>
        <w:t>annexe relative aux services</w:t>
      </w:r>
      <w:r w:rsidRPr="00F600F8">
        <w:rPr>
          <w:rFonts w:ascii="Arial" w:hAnsi="Arial" w:cs="Arial"/>
          <w:sz w:val="18"/>
          <w:szCs w:val="18"/>
          <w:lang w:val="fr-CA"/>
        </w:rPr>
        <w:t>, le client est responsable du paiement des frais d’assistance-annuaire applicables au Canada et aux États-Unis.</w:t>
      </w:r>
      <w:bookmarkEnd w:id="96"/>
      <w:r w:rsidR="00231756" w:rsidRPr="00F600F8">
        <w:rPr>
          <w:rFonts w:ascii="Arial" w:hAnsi="Arial" w:cs="Arial"/>
          <w:sz w:val="18"/>
          <w:szCs w:val="18"/>
          <w:lang w:val="fr-CA"/>
        </w:rPr>
        <w:t xml:space="preserve"> </w:t>
      </w:r>
      <w:bookmarkStart w:id="97" w:name="lt_pId108"/>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peut, à son entière discrétion, modifier les frais d’assistance-annuaire établis en remettant à cet égard au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un préavis écrit de trente (30) jours.</w:t>
      </w:r>
      <w:bookmarkEnd w:id="97"/>
      <w:r w:rsidR="00231756" w:rsidRPr="00F600F8">
        <w:rPr>
          <w:rFonts w:ascii="Arial" w:hAnsi="Arial" w:cs="Arial"/>
          <w:sz w:val="18"/>
          <w:szCs w:val="18"/>
          <w:lang w:val="fr-CA"/>
        </w:rPr>
        <w:t xml:space="preserve"> </w:t>
      </w:r>
      <w:bookmarkStart w:id="98" w:name="lt_pId109"/>
      <w:r w:rsidR="00231756" w:rsidRPr="00F600F8">
        <w:rPr>
          <w:rFonts w:ascii="Arial" w:hAnsi="Arial" w:cs="Arial"/>
          <w:sz w:val="18"/>
          <w:szCs w:val="18"/>
          <w:lang w:val="fr-CA"/>
        </w:rPr>
        <w:t xml:space="preserve">Lorsque les frais n’ont pas été fixés, les tarifs standard par appel sont facturés pour les appels à l’assistance-annuaire faits par le </w:t>
      </w:r>
      <w:r w:rsidR="00231756" w:rsidRPr="00F600F8">
        <w:rPr>
          <w:rFonts w:ascii="Arial" w:hAnsi="Arial" w:cs="Arial"/>
          <w:i/>
          <w:sz w:val="18"/>
          <w:szCs w:val="18"/>
          <w:lang w:val="fr-CA"/>
        </w:rPr>
        <w:t>client</w:t>
      </w:r>
      <w:r w:rsidR="00231756" w:rsidRPr="00F600F8">
        <w:rPr>
          <w:rFonts w:ascii="Arial" w:hAnsi="Arial" w:cs="Arial"/>
          <w:sz w:val="18"/>
          <w:szCs w:val="18"/>
          <w:lang w:val="fr-CA"/>
        </w:rPr>
        <w:t>.</w:t>
      </w:r>
      <w:bookmarkEnd w:id="98"/>
    </w:p>
    <w:p w14:paraId="381ECCE1" w14:textId="77777777" w:rsidR="00BC04F0" w:rsidRPr="00F600F8" w:rsidRDefault="0015597B" w:rsidP="00C355E0">
      <w:pPr>
        <w:pStyle w:val="BodyTextIndent2"/>
        <w:numPr>
          <w:ilvl w:val="0"/>
          <w:numId w:val="19"/>
        </w:numPr>
        <w:tabs>
          <w:tab w:val="left" w:pos="6300"/>
        </w:tabs>
        <w:spacing w:after="0"/>
        <w:ind w:left="567" w:hanging="540"/>
        <w:rPr>
          <w:rFonts w:ascii="Arial" w:hAnsi="Arial" w:cs="Arial"/>
          <w:b/>
          <w:sz w:val="18"/>
          <w:szCs w:val="18"/>
          <w:lang w:val="fr-CA"/>
        </w:rPr>
      </w:pPr>
      <w:bookmarkStart w:id="99" w:name="lt_pId110"/>
      <w:r w:rsidRPr="00F600F8">
        <w:rPr>
          <w:rFonts w:ascii="Arial" w:hAnsi="Arial" w:cs="Arial"/>
          <w:b/>
          <w:sz w:val="18"/>
          <w:szCs w:val="18"/>
          <w:lang w:val="fr-CA"/>
        </w:rPr>
        <w:t>INSCRIPTIONS À L’ANNUAIRE</w:t>
      </w:r>
      <w:bookmarkEnd w:id="99"/>
      <w:r w:rsidR="004C7EE3" w:rsidRPr="00F600F8">
        <w:rPr>
          <w:rFonts w:ascii="Arial" w:hAnsi="Arial" w:cs="Arial"/>
          <w:sz w:val="18"/>
          <w:szCs w:val="18"/>
          <w:lang w:val="fr-CA"/>
        </w:rPr>
        <w:t>.</w:t>
      </w:r>
    </w:p>
    <w:p w14:paraId="10A6A051" w14:textId="77777777" w:rsidR="00C355E0" w:rsidRPr="00F600F8" w:rsidRDefault="00396D10" w:rsidP="006771E6">
      <w:pPr>
        <w:pStyle w:val="ListParagraph"/>
        <w:tabs>
          <w:tab w:val="left" w:pos="450"/>
        </w:tabs>
        <w:ind w:left="540"/>
        <w:jc w:val="both"/>
        <w:rPr>
          <w:rFonts w:ascii="Arial" w:hAnsi="Arial" w:cs="Arial"/>
          <w:sz w:val="18"/>
          <w:szCs w:val="18"/>
          <w:lang w:val="fr-CA"/>
        </w:rPr>
      </w:pPr>
    </w:p>
    <w:p w14:paraId="63610F54" w14:textId="77777777" w:rsidR="00BC04F0" w:rsidRPr="00F600F8" w:rsidRDefault="00231756" w:rsidP="006771E6">
      <w:pPr>
        <w:pStyle w:val="ListParagraph"/>
        <w:tabs>
          <w:tab w:val="left" w:pos="450"/>
        </w:tabs>
        <w:ind w:left="540"/>
        <w:jc w:val="both"/>
        <w:rPr>
          <w:rFonts w:ascii="Arial" w:hAnsi="Arial" w:cs="Arial"/>
          <w:sz w:val="18"/>
          <w:szCs w:val="18"/>
          <w:lang w:val="fr-CA"/>
        </w:rPr>
      </w:pPr>
      <w:bookmarkStart w:id="100" w:name="lt_pId111"/>
      <w:r w:rsidRPr="00F600F8">
        <w:rPr>
          <w:rFonts w:ascii="Arial" w:hAnsi="Arial" w:cs="Arial"/>
          <w:sz w:val="18"/>
          <w:szCs w:val="18"/>
          <w:lang w:val="fr-CA"/>
        </w:rPr>
        <w:t xml:space="preserve">Le </w:t>
      </w:r>
      <w:r w:rsidRPr="00F600F8">
        <w:rPr>
          <w:rFonts w:ascii="Arial" w:hAnsi="Arial" w:cs="Arial"/>
          <w:i/>
          <w:sz w:val="18"/>
          <w:szCs w:val="18"/>
          <w:lang w:val="fr-CA"/>
        </w:rPr>
        <w:t>client</w:t>
      </w:r>
      <w:r w:rsidRPr="00F600F8">
        <w:rPr>
          <w:rFonts w:ascii="Arial" w:hAnsi="Arial" w:cs="Arial"/>
          <w:sz w:val="18"/>
          <w:szCs w:val="18"/>
          <w:lang w:val="fr-CA"/>
        </w:rPr>
        <w:t xml:space="preserve"> est tenu de s’assurer que les renseignements figurant sur les </w:t>
      </w:r>
      <w:r w:rsidRPr="00F600F8">
        <w:rPr>
          <w:rFonts w:ascii="Arial" w:hAnsi="Arial" w:cs="Arial"/>
          <w:i/>
          <w:sz w:val="18"/>
          <w:szCs w:val="18"/>
          <w:lang w:val="fr-CA"/>
        </w:rPr>
        <w:t>demandes de service</w:t>
      </w:r>
      <w:r w:rsidRPr="00F600F8">
        <w:rPr>
          <w:rFonts w:ascii="Arial" w:hAnsi="Arial" w:cs="Arial"/>
          <w:sz w:val="18"/>
          <w:szCs w:val="18"/>
          <w:lang w:val="fr-CA"/>
        </w:rPr>
        <w:t xml:space="preserve"> présentées à </w:t>
      </w:r>
      <w:r w:rsidRPr="00F600F8">
        <w:rPr>
          <w:rFonts w:ascii="Arial" w:hAnsi="Arial" w:cs="Arial"/>
          <w:i/>
          <w:sz w:val="18"/>
          <w:szCs w:val="18"/>
          <w:lang w:val="fr-CA"/>
        </w:rPr>
        <w:t>Allstream</w:t>
      </w:r>
      <w:r w:rsidRPr="00F600F8">
        <w:rPr>
          <w:rFonts w:ascii="Arial" w:hAnsi="Arial" w:cs="Arial"/>
          <w:sz w:val="18"/>
          <w:szCs w:val="18"/>
          <w:lang w:val="fr-CA"/>
        </w:rPr>
        <w:t xml:space="preserve"> sont exacts et à jour.</w:t>
      </w:r>
      <w:bookmarkEnd w:id="100"/>
      <w:r w:rsidRPr="00F600F8">
        <w:rPr>
          <w:rFonts w:ascii="Arial" w:hAnsi="Arial" w:cs="Arial"/>
          <w:sz w:val="18"/>
          <w:szCs w:val="18"/>
          <w:lang w:val="fr-CA"/>
        </w:rPr>
        <w:t xml:space="preserve"> </w:t>
      </w:r>
      <w:bookmarkStart w:id="101" w:name="lt_pId112"/>
      <w:r w:rsidRPr="00F600F8">
        <w:rPr>
          <w:rFonts w:ascii="Arial" w:hAnsi="Arial" w:cs="Arial"/>
          <w:i/>
          <w:sz w:val="18"/>
          <w:szCs w:val="18"/>
          <w:lang w:val="fr-CA"/>
        </w:rPr>
        <w:t>Allstream</w:t>
      </w:r>
      <w:r w:rsidRPr="00F600F8">
        <w:rPr>
          <w:rFonts w:ascii="Arial" w:hAnsi="Arial" w:cs="Arial"/>
          <w:sz w:val="18"/>
          <w:szCs w:val="18"/>
          <w:lang w:val="fr-CA"/>
        </w:rPr>
        <w:t xml:space="preserve"> décline toute responsabilité relative aux inexactitudes des inscriptions aux annuaires, y compris des données du service d’urgence 9-1-1.</w:t>
      </w:r>
      <w:bookmarkEnd w:id="101"/>
      <w:r w:rsidRPr="00F600F8">
        <w:rPr>
          <w:rFonts w:ascii="Arial" w:hAnsi="Arial" w:cs="Arial"/>
          <w:sz w:val="18"/>
          <w:szCs w:val="18"/>
          <w:lang w:val="fr-CA"/>
        </w:rPr>
        <w:t xml:space="preserve"> </w:t>
      </w:r>
    </w:p>
    <w:p w14:paraId="1D95E36F" w14:textId="77777777" w:rsidR="0094127D" w:rsidRPr="00F600F8" w:rsidRDefault="00396D10" w:rsidP="00BC04F0">
      <w:pPr>
        <w:pStyle w:val="ListParagraph"/>
        <w:ind w:left="360"/>
        <w:jc w:val="both"/>
        <w:rPr>
          <w:rFonts w:ascii="Arial" w:hAnsi="Arial" w:cs="Arial"/>
          <w:sz w:val="18"/>
          <w:szCs w:val="18"/>
          <w:lang w:val="fr-CA"/>
        </w:rPr>
      </w:pPr>
    </w:p>
    <w:p w14:paraId="1A42CB9B" w14:textId="4ACFA009" w:rsidR="00BC04F0" w:rsidRPr="00F600F8" w:rsidRDefault="00231756" w:rsidP="006771E6">
      <w:pPr>
        <w:pStyle w:val="ListParagraph"/>
        <w:tabs>
          <w:tab w:val="left" w:pos="540"/>
        </w:tabs>
        <w:ind w:left="540"/>
        <w:jc w:val="both"/>
        <w:rPr>
          <w:rFonts w:ascii="Arial" w:hAnsi="Arial" w:cs="Arial"/>
          <w:sz w:val="18"/>
          <w:szCs w:val="18"/>
          <w:lang w:val="fr-CA"/>
        </w:rPr>
      </w:pPr>
      <w:bookmarkStart w:id="102" w:name="lt_pId113"/>
      <w:r w:rsidRPr="00F600F8">
        <w:rPr>
          <w:rFonts w:ascii="Arial" w:hAnsi="Arial" w:cs="Arial"/>
          <w:i/>
          <w:sz w:val="18"/>
          <w:szCs w:val="18"/>
          <w:lang w:val="fr-CA"/>
        </w:rPr>
        <w:t>Allstream</w:t>
      </w:r>
      <w:r w:rsidRPr="00F600F8">
        <w:rPr>
          <w:rFonts w:ascii="Arial" w:hAnsi="Arial" w:cs="Arial"/>
          <w:sz w:val="18"/>
          <w:szCs w:val="18"/>
          <w:lang w:val="fr-CA"/>
        </w:rPr>
        <w:t xml:space="preserve"> s’assure que les données d’inscriptions aux annuaires fournies par le </w:t>
      </w:r>
      <w:r w:rsidRPr="00F600F8">
        <w:rPr>
          <w:rFonts w:ascii="Arial" w:hAnsi="Arial" w:cs="Arial"/>
          <w:i/>
          <w:sz w:val="18"/>
          <w:szCs w:val="18"/>
          <w:lang w:val="fr-CA"/>
        </w:rPr>
        <w:t>client</w:t>
      </w:r>
      <w:r w:rsidRPr="00F600F8">
        <w:rPr>
          <w:rFonts w:ascii="Arial" w:hAnsi="Arial" w:cs="Arial"/>
          <w:sz w:val="18"/>
          <w:szCs w:val="18"/>
          <w:lang w:val="fr-CA"/>
        </w:rPr>
        <w:t xml:space="preserve"> sont transmises aux éditeurs d’annuaires des pages blanches.</w:t>
      </w:r>
      <w:bookmarkEnd w:id="102"/>
      <w:r w:rsidRPr="00F600F8">
        <w:rPr>
          <w:rFonts w:ascii="Arial" w:hAnsi="Arial" w:cs="Arial"/>
          <w:sz w:val="18"/>
          <w:szCs w:val="18"/>
          <w:lang w:val="fr-CA"/>
        </w:rPr>
        <w:t xml:space="preserve"> </w:t>
      </w:r>
      <w:bookmarkStart w:id="103" w:name="lt_pId114"/>
      <w:r w:rsidRPr="00F600F8">
        <w:rPr>
          <w:rFonts w:ascii="Arial" w:hAnsi="Arial" w:cs="Arial"/>
          <w:i/>
          <w:sz w:val="18"/>
          <w:szCs w:val="18"/>
          <w:lang w:val="fr-CA"/>
        </w:rPr>
        <w:t>Allstream</w:t>
      </w:r>
      <w:r w:rsidRPr="00F600F8">
        <w:rPr>
          <w:rFonts w:ascii="Arial" w:hAnsi="Arial" w:cs="Arial"/>
          <w:sz w:val="18"/>
          <w:szCs w:val="18"/>
          <w:lang w:val="fr-CA"/>
        </w:rPr>
        <w:t xml:space="preserve"> n’est pas tenue de fournir les données d’annuaire destinées à la mise à jour des annuaires Pages Jaunes ou des sites Web d’annuaires au Canada.</w:t>
      </w:r>
      <w:bookmarkEnd w:id="103"/>
      <w:r w:rsidRPr="00F600F8">
        <w:rPr>
          <w:rFonts w:ascii="Arial" w:hAnsi="Arial" w:cs="Arial"/>
          <w:sz w:val="18"/>
          <w:szCs w:val="18"/>
          <w:lang w:val="fr-CA"/>
        </w:rPr>
        <w:t xml:space="preserve"> </w:t>
      </w:r>
    </w:p>
    <w:p w14:paraId="0F89A838" w14:textId="77777777" w:rsidR="00BC04F0" w:rsidRPr="00F600F8" w:rsidRDefault="00456947" w:rsidP="00C355E0">
      <w:pPr>
        <w:pStyle w:val="BodyTextIndent2"/>
        <w:numPr>
          <w:ilvl w:val="0"/>
          <w:numId w:val="19"/>
        </w:numPr>
        <w:tabs>
          <w:tab w:val="left" w:pos="6300"/>
        </w:tabs>
        <w:spacing w:after="0"/>
        <w:ind w:left="567" w:hanging="540"/>
        <w:rPr>
          <w:rFonts w:ascii="Arial" w:hAnsi="Arial" w:cs="Arial"/>
          <w:b/>
          <w:sz w:val="18"/>
          <w:szCs w:val="18"/>
          <w:lang w:val="fr-CA"/>
        </w:rPr>
      </w:pPr>
      <w:bookmarkStart w:id="104" w:name="lt_pId115"/>
      <w:r w:rsidRPr="00F600F8">
        <w:rPr>
          <w:rFonts w:ascii="Arial" w:hAnsi="Arial" w:cs="Arial"/>
          <w:b/>
          <w:sz w:val="18"/>
          <w:szCs w:val="18"/>
          <w:lang w:val="fr-CA"/>
        </w:rPr>
        <w:t>COMPATIBILITÉ DES SYSTÈMES</w:t>
      </w:r>
      <w:bookmarkEnd w:id="104"/>
      <w:r w:rsidR="004C7EE3" w:rsidRPr="00F600F8">
        <w:rPr>
          <w:rFonts w:ascii="Arial" w:hAnsi="Arial" w:cs="Arial"/>
          <w:sz w:val="18"/>
          <w:szCs w:val="18"/>
          <w:lang w:val="fr-CA"/>
        </w:rPr>
        <w:t>.</w:t>
      </w:r>
    </w:p>
    <w:p w14:paraId="2F071495" w14:textId="77777777" w:rsidR="00C355E0" w:rsidRPr="00F600F8" w:rsidRDefault="00396D10" w:rsidP="006771E6">
      <w:pPr>
        <w:pStyle w:val="ListParagraph"/>
        <w:ind w:left="540"/>
        <w:jc w:val="both"/>
        <w:rPr>
          <w:rFonts w:ascii="Arial" w:hAnsi="Arial" w:cs="Arial"/>
          <w:sz w:val="18"/>
          <w:szCs w:val="18"/>
          <w:lang w:val="fr-CA"/>
        </w:rPr>
      </w:pPr>
    </w:p>
    <w:p w14:paraId="3DAD605C" w14:textId="77777777" w:rsidR="00BC04F0" w:rsidRPr="00F600F8" w:rsidRDefault="005B61AC" w:rsidP="00E36389">
      <w:pPr>
        <w:pStyle w:val="ListParagraph"/>
        <w:spacing w:line="210" w:lineRule="atLeast"/>
        <w:ind w:left="547"/>
        <w:jc w:val="both"/>
        <w:rPr>
          <w:rFonts w:ascii="Arial" w:hAnsi="Arial" w:cs="Arial"/>
          <w:sz w:val="18"/>
          <w:szCs w:val="18"/>
          <w:lang w:val="fr-CA"/>
        </w:rPr>
      </w:pPr>
      <w:bookmarkStart w:id="105" w:name="lt_pId116"/>
      <w:r w:rsidRPr="00F600F8">
        <w:rPr>
          <w:rFonts w:ascii="Arial" w:hAnsi="Arial" w:cs="Arial"/>
          <w:sz w:val="18"/>
          <w:szCs w:val="18"/>
          <w:lang w:val="fr-CA"/>
        </w:rPr>
        <w:t>La technologie SIP évolue sans cesse.</w:t>
      </w:r>
      <w:bookmarkEnd w:id="105"/>
      <w:r w:rsidR="00231756" w:rsidRPr="00F600F8">
        <w:rPr>
          <w:rFonts w:ascii="Arial" w:hAnsi="Arial" w:cs="Arial"/>
          <w:sz w:val="18"/>
          <w:szCs w:val="18"/>
          <w:lang w:val="fr-CA"/>
        </w:rPr>
        <w:t xml:space="preserve"> </w:t>
      </w:r>
      <w:bookmarkStart w:id="106" w:name="lt_pId117"/>
      <w:r w:rsidR="00231756" w:rsidRPr="00F600F8">
        <w:rPr>
          <w:rFonts w:ascii="Arial" w:hAnsi="Arial" w:cs="Arial"/>
          <w:sz w:val="18"/>
          <w:szCs w:val="18"/>
          <w:lang w:val="fr-CA"/>
        </w:rPr>
        <w:t xml:space="preserve">Il revient au </w:t>
      </w:r>
      <w:r w:rsidR="00231756" w:rsidRPr="00F600F8">
        <w:rPr>
          <w:rFonts w:ascii="Arial" w:hAnsi="Arial" w:cs="Arial"/>
          <w:i/>
          <w:sz w:val="18"/>
          <w:szCs w:val="18"/>
          <w:lang w:val="fr-CA"/>
        </w:rPr>
        <w:t>client</w:t>
      </w:r>
      <w:r w:rsidR="00231756" w:rsidRPr="00F600F8">
        <w:rPr>
          <w:rFonts w:ascii="Arial" w:hAnsi="Arial" w:cs="Arial"/>
          <w:sz w:val="18"/>
          <w:szCs w:val="18"/>
          <w:lang w:val="fr-CA"/>
        </w:rPr>
        <w:t xml:space="preserve"> de modifier son système pour que le service fonctionne.</w:t>
      </w:r>
      <w:bookmarkEnd w:id="106"/>
      <w:r w:rsidR="00231756" w:rsidRPr="00F600F8">
        <w:rPr>
          <w:rFonts w:ascii="Arial" w:hAnsi="Arial" w:cs="Arial"/>
          <w:sz w:val="18"/>
          <w:szCs w:val="18"/>
          <w:lang w:val="fr-CA"/>
        </w:rPr>
        <w:t xml:space="preserve"> </w:t>
      </w:r>
      <w:bookmarkStart w:id="107" w:name="lt_pId118"/>
      <w:r w:rsidR="00231756" w:rsidRPr="00F600F8">
        <w:rPr>
          <w:rFonts w:ascii="Arial" w:hAnsi="Arial" w:cs="Arial"/>
          <w:sz w:val="18"/>
          <w:szCs w:val="18"/>
          <w:lang w:val="fr-CA"/>
        </w:rPr>
        <w:t xml:space="preserve">Les modifications nécessaires peuvent notamment porter sur la configuration, la programmation, les logiciels ou le matériel du système du </w:t>
      </w:r>
      <w:r w:rsidR="00231756" w:rsidRPr="00F600F8">
        <w:rPr>
          <w:rFonts w:ascii="Arial" w:hAnsi="Arial" w:cs="Arial"/>
          <w:i/>
          <w:sz w:val="18"/>
          <w:szCs w:val="18"/>
          <w:lang w:val="fr-CA"/>
        </w:rPr>
        <w:t>client</w:t>
      </w:r>
      <w:r w:rsidR="00231756" w:rsidRPr="00F600F8">
        <w:rPr>
          <w:rFonts w:ascii="Arial" w:hAnsi="Arial" w:cs="Arial"/>
          <w:sz w:val="18"/>
          <w:szCs w:val="18"/>
          <w:lang w:val="fr-CA"/>
        </w:rPr>
        <w:t>.</w:t>
      </w:r>
      <w:bookmarkEnd w:id="107"/>
      <w:r w:rsidR="00231756" w:rsidRPr="00F600F8">
        <w:rPr>
          <w:rFonts w:ascii="Arial" w:hAnsi="Arial" w:cs="Arial"/>
          <w:sz w:val="18"/>
          <w:szCs w:val="18"/>
          <w:lang w:val="fr-CA"/>
        </w:rPr>
        <w:t xml:space="preserve"> </w:t>
      </w:r>
      <w:bookmarkStart w:id="108" w:name="lt_pId119"/>
      <w:r w:rsidR="00231756" w:rsidRPr="00F600F8">
        <w:rPr>
          <w:rFonts w:ascii="Arial" w:hAnsi="Arial" w:cs="Arial"/>
          <w:i/>
          <w:sz w:val="18"/>
          <w:szCs w:val="18"/>
          <w:lang w:val="fr-CA"/>
        </w:rPr>
        <w:t>Allstream</w:t>
      </w:r>
      <w:r w:rsidR="00231756" w:rsidRPr="00F600F8">
        <w:rPr>
          <w:rFonts w:ascii="Arial" w:hAnsi="Arial" w:cs="Arial"/>
          <w:sz w:val="18"/>
          <w:szCs w:val="18"/>
          <w:lang w:val="fr-CA"/>
        </w:rPr>
        <w:t xml:space="preserve"> se réserve le droit de modifier son équipement, y compris par des mises à niveau logicielles et matérielles ou par des changements de configuration.</w:t>
      </w:r>
      <w:bookmarkEnd w:id="108"/>
      <w:r w:rsidR="00231756" w:rsidRPr="00F600F8">
        <w:rPr>
          <w:rFonts w:ascii="Arial" w:hAnsi="Arial" w:cs="Arial"/>
          <w:sz w:val="18"/>
          <w:szCs w:val="18"/>
          <w:lang w:val="fr-CA"/>
        </w:rPr>
        <w:t xml:space="preserve">   </w:t>
      </w:r>
    </w:p>
    <w:tbl>
      <w:tblPr>
        <w:tblW w:w="0" w:type="auto"/>
        <w:jc w:val="center"/>
        <w:tblLayout w:type="fixed"/>
        <w:tblLook w:val="0000" w:firstRow="0" w:lastRow="0" w:firstColumn="0" w:lastColumn="0" w:noHBand="0" w:noVBand="0"/>
      </w:tblPr>
      <w:tblGrid>
        <w:gridCol w:w="1068"/>
        <w:gridCol w:w="111"/>
        <w:gridCol w:w="3339"/>
        <w:gridCol w:w="540"/>
        <w:gridCol w:w="1050"/>
        <w:gridCol w:w="111"/>
        <w:gridCol w:w="3699"/>
      </w:tblGrid>
      <w:tr w:rsidR="00F600F8" w:rsidRPr="00D454A5" w14:paraId="29236E87" w14:textId="77777777" w:rsidTr="00CE7FD0">
        <w:trPr>
          <w:jc w:val="center"/>
        </w:trPr>
        <w:tc>
          <w:tcPr>
            <w:tcW w:w="4518" w:type="dxa"/>
            <w:gridSpan w:val="3"/>
          </w:tcPr>
          <w:p w14:paraId="3F568728" w14:textId="73944721" w:rsidR="001A3705" w:rsidRPr="00F600F8" w:rsidRDefault="00231756" w:rsidP="00CE7FD0">
            <w:pPr>
              <w:jc w:val="both"/>
              <w:rPr>
                <w:rFonts w:ascii="Arial" w:hAnsi="Arial" w:cs="Arial"/>
                <w:b/>
                <w:i/>
                <w:caps/>
                <w:sz w:val="19"/>
                <w:szCs w:val="19"/>
                <w:lang w:val="fr-CA"/>
              </w:rPr>
            </w:pPr>
            <w:bookmarkStart w:id="109" w:name="lt_pId120"/>
            <w:r w:rsidRPr="00F600F8">
              <w:rPr>
                <w:rFonts w:ascii="Arial" w:hAnsi="Arial" w:cs="Arial"/>
                <w:b/>
                <w:i/>
                <w:sz w:val="19"/>
                <w:szCs w:val="19"/>
                <w:lang w:val="fr-CA"/>
              </w:rPr>
              <w:t>A</w:t>
            </w:r>
            <w:r w:rsidR="00572AF2" w:rsidRPr="00F600F8">
              <w:rPr>
                <w:rFonts w:ascii="Arial" w:hAnsi="Arial" w:cs="Arial"/>
                <w:b/>
                <w:i/>
                <w:sz w:val="19"/>
                <w:szCs w:val="19"/>
                <w:lang w:val="fr-CA"/>
              </w:rPr>
              <w:t>LLSTREAM</w:t>
            </w:r>
            <w:bookmarkEnd w:id="109"/>
          </w:p>
        </w:tc>
        <w:tc>
          <w:tcPr>
            <w:tcW w:w="540" w:type="dxa"/>
          </w:tcPr>
          <w:p w14:paraId="758BEC49" w14:textId="77777777" w:rsidR="001A3705" w:rsidRPr="00F600F8" w:rsidRDefault="00396D10" w:rsidP="00CE7FD0">
            <w:pPr>
              <w:jc w:val="both"/>
              <w:rPr>
                <w:rFonts w:ascii="Arial" w:hAnsi="Arial" w:cs="Arial"/>
                <w:b/>
                <w:caps/>
                <w:sz w:val="19"/>
                <w:szCs w:val="19"/>
                <w:lang w:val="fr-CA"/>
              </w:rPr>
            </w:pPr>
          </w:p>
        </w:tc>
        <w:tc>
          <w:tcPr>
            <w:tcW w:w="4860" w:type="dxa"/>
            <w:gridSpan w:val="3"/>
          </w:tcPr>
          <w:p w14:paraId="13F495CC" w14:textId="77777777" w:rsidR="001A3705" w:rsidRPr="00F600F8" w:rsidRDefault="00396D10" w:rsidP="00993605">
            <w:pPr>
              <w:rPr>
                <w:rFonts w:ascii="Arial" w:hAnsi="Arial" w:cs="Arial"/>
                <w:b/>
                <w:caps/>
                <w:sz w:val="19"/>
                <w:szCs w:val="19"/>
                <w:lang w:val="fr-CA"/>
              </w:rPr>
            </w:pPr>
            <w:sdt>
              <w:sdtPr>
                <w:rPr>
                  <w:rStyle w:val="Style1"/>
                  <w:sz w:val="19"/>
                  <w:szCs w:val="19"/>
                  <w:lang w:val="fr-CA"/>
                </w:rPr>
                <w:id w:val="-60793013"/>
                <w:placeholder>
                  <w:docPart w:val="91EE58046FAA4EFDADCD4D0BFB102460"/>
                </w:placeholder>
              </w:sdtPr>
              <w:sdtEndPr>
                <w:rPr>
                  <w:rStyle w:val="Style1"/>
                </w:rPr>
              </w:sdtEndPr>
              <w:sdtContent>
                <w:bookmarkStart w:id="110" w:name="lt_pId121"/>
                <w:r w:rsidR="00231756" w:rsidRPr="00F600F8">
                  <w:rPr>
                    <w:rStyle w:val="Style1"/>
                    <w:caps/>
                    <w:sz w:val="19"/>
                    <w:szCs w:val="19"/>
                    <w:lang w:val="fr-CA"/>
                  </w:rPr>
                  <w:t xml:space="preserve">INSCRIRE LE NOM DU </w:t>
                </w:r>
                <w:r w:rsidR="00231756" w:rsidRPr="00F600F8">
                  <w:rPr>
                    <w:rStyle w:val="Style1"/>
                    <w:i/>
                    <w:caps/>
                    <w:sz w:val="19"/>
                    <w:szCs w:val="19"/>
                    <w:lang w:val="fr-CA"/>
                  </w:rPr>
                  <w:t>CLIENT</w:t>
                </w:r>
                <w:r w:rsidR="00231756" w:rsidRPr="00F600F8">
                  <w:rPr>
                    <w:rStyle w:val="Style1"/>
                    <w:caps/>
                    <w:sz w:val="19"/>
                    <w:szCs w:val="19"/>
                    <w:lang w:val="fr-CA"/>
                  </w:rPr>
                  <w:t xml:space="preserve"> ICI</w:t>
                </w:r>
                <w:bookmarkEnd w:id="110"/>
              </w:sdtContent>
            </w:sdt>
          </w:p>
        </w:tc>
      </w:tr>
      <w:tr w:rsidR="00F600F8" w:rsidRPr="00D454A5" w14:paraId="60DA9645" w14:textId="77777777" w:rsidTr="00CE7FD0">
        <w:trPr>
          <w:jc w:val="center"/>
        </w:trPr>
        <w:tc>
          <w:tcPr>
            <w:tcW w:w="4518" w:type="dxa"/>
            <w:gridSpan w:val="3"/>
          </w:tcPr>
          <w:p w14:paraId="4F540C74" w14:textId="77777777" w:rsidR="001A3705" w:rsidRPr="00F600F8" w:rsidRDefault="00396D10" w:rsidP="00CE7FD0">
            <w:pPr>
              <w:jc w:val="both"/>
              <w:rPr>
                <w:rFonts w:ascii="Arial" w:hAnsi="Arial" w:cs="Arial"/>
                <w:sz w:val="19"/>
                <w:szCs w:val="19"/>
                <w:lang w:val="fr-CA"/>
              </w:rPr>
            </w:pPr>
          </w:p>
        </w:tc>
        <w:tc>
          <w:tcPr>
            <w:tcW w:w="540" w:type="dxa"/>
          </w:tcPr>
          <w:p w14:paraId="666EAF0E" w14:textId="77777777" w:rsidR="001A3705" w:rsidRPr="00F600F8" w:rsidRDefault="00396D10" w:rsidP="00CE7FD0">
            <w:pPr>
              <w:jc w:val="both"/>
              <w:rPr>
                <w:rFonts w:ascii="Arial" w:hAnsi="Arial" w:cs="Arial"/>
                <w:sz w:val="19"/>
                <w:szCs w:val="19"/>
                <w:lang w:val="fr-CA"/>
              </w:rPr>
            </w:pPr>
          </w:p>
        </w:tc>
        <w:tc>
          <w:tcPr>
            <w:tcW w:w="4860" w:type="dxa"/>
            <w:gridSpan w:val="3"/>
          </w:tcPr>
          <w:p w14:paraId="3F3EA206" w14:textId="77777777" w:rsidR="001A3705" w:rsidRPr="00F600F8" w:rsidRDefault="00396D10" w:rsidP="00CE7FD0">
            <w:pPr>
              <w:jc w:val="both"/>
              <w:rPr>
                <w:rFonts w:ascii="Arial" w:hAnsi="Arial" w:cs="Arial"/>
                <w:sz w:val="19"/>
                <w:szCs w:val="19"/>
                <w:lang w:val="fr-CA"/>
              </w:rPr>
            </w:pPr>
          </w:p>
        </w:tc>
      </w:tr>
      <w:tr w:rsidR="00F600F8" w:rsidRPr="00F600F8" w14:paraId="34DB9B03" w14:textId="77777777" w:rsidTr="00CE7FD0">
        <w:trPr>
          <w:cantSplit/>
          <w:jc w:val="center"/>
        </w:trPr>
        <w:tc>
          <w:tcPr>
            <w:tcW w:w="1179" w:type="dxa"/>
            <w:gridSpan w:val="2"/>
          </w:tcPr>
          <w:p w14:paraId="3CC3C9F4" w14:textId="77777777" w:rsidR="001A3705" w:rsidRPr="00F600F8" w:rsidRDefault="00231756" w:rsidP="00CE7FD0">
            <w:pPr>
              <w:jc w:val="both"/>
              <w:rPr>
                <w:rFonts w:ascii="Arial" w:hAnsi="Arial" w:cs="Arial"/>
                <w:sz w:val="19"/>
                <w:szCs w:val="19"/>
                <w:lang w:val="fr-CA"/>
              </w:rPr>
            </w:pPr>
            <w:bookmarkStart w:id="111" w:name="lt_pId122"/>
            <w:r w:rsidRPr="00F600F8">
              <w:rPr>
                <w:rFonts w:ascii="Arial" w:hAnsi="Arial" w:cs="Arial"/>
                <w:sz w:val="19"/>
                <w:szCs w:val="19"/>
                <w:lang w:val="fr-CA"/>
              </w:rPr>
              <w:t>Signature :</w:t>
            </w:r>
            <w:bookmarkEnd w:id="111"/>
          </w:p>
        </w:tc>
        <w:tc>
          <w:tcPr>
            <w:tcW w:w="3339" w:type="dxa"/>
            <w:tcBorders>
              <w:bottom w:val="single" w:sz="4" w:space="0" w:color="auto"/>
            </w:tcBorders>
          </w:tcPr>
          <w:p w14:paraId="3E277D44" w14:textId="77777777" w:rsidR="001A3705" w:rsidRPr="00F600F8" w:rsidRDefault="00396D10" w:rsidP="00CE7FD0">
            <w:pPr>
              <w:jc w:val="both"/>
              <w:rPr>
                <w:rFonts w:ascii="Arial" w:hAnsi="Arial" w:cs="Arial"/>
                <w:sz w:val="19"/>
                <w:szCs w:val="19"/>
                <w:lang w:val="fr-CA"/>
              </w:rPr>
            </w:pPr>
          </w:p>
        </w:tc>
        <w:tc>
          <w:tcPr>
            <w:tcW w:w="540" w:type="dxa"/>
          </w:tcPr>
          <w:p w14:paraId="0BFD7B90" w14:textId="77777777" w:rsidR="001A3705" w:rsidRPr="00F600F8" w:rsidRDefault="00396D10" w:rsidP="00CE7FD0">
            <w:pPr>
              <w:jc w:val="both"/>
              <w:rPr>
                <w:rFonts w:ascii="Arial" w:hAnsi="Arial" w:cs="Arial"/>
                <w:sz w:val="19"/>
                <w:szCs w:val="19"/>
                <w:lang w:val="fr-CA"/>
              </w:rPr>
            </w:pPr>
          </w:p>
        </w:tc>
        <w:tc>
          <w:tcPr>
            <w:tcW w:w="1161" w:type="dxa"/>
            <w:gridSpan w:val="2"/>
          </w:tcPr>
          <w:p w14:paraId="1679FF55" w14:textId="77777777" w:rsidR="001A3705" w:rsidRPr="00F600F8" w:rsidRDefault="00231756" w:rsidP="00CE7FD0">
            <w:pPr>
              <w:jc w:val="both"/>
              <w:rPr>
                <w:rFonts w:ascii="Arial" w:hAnsi="Arial" w:cs="Arial"/>
                <w:sz w:val="19"/>
                <w:szCs w:val="19"/>
                <w:lang w:val="fr-CA"/>
              </w:rPr>
            </w:pPr>
            <w:bookmarkStart w:id="112" w:name="lt_pId123"/>
            <w:r w:rsidRPr="00F600F8">
              <w:rPr>
                <w:rFonts w:ascii="Arial" w:hAnsi="Arial" w:cs="Arial"/>
                <w:sz w:val="19"/>
                <w:szCs w:val="19"/>
                <w:lang w:val="fr-CA"/>
              </w:rPr>
              <w:t>Signature :</w:t>
            </w:r>
            <w:bookmarkEnd w:id="112"/>
          </w:p>
        </w:tc>
        <w:tc>
          <w:tcPr>
            <w:tcW w:w="3699" w:type="dxa"/>
            <w:tcBorders>
              <w:bottom w:val="single" w:sz="4" w:space="0" w:color="auto"/>
            </w:tcBorders>
          </w:tcPr>
          <w:p w14:paraId="6145264F" w14:textId="77777777" w:rsidR="001A3705" w:rsidRPr="00F600F8" w:rsidRDefault="00396D10" w:rsidP="00CE7FD0">
            <w:pPr>
              <w:jc w:val="both"/>
              <w:rPr>
                <w:rFonts w:ascii="Arial" w:hAnsi="Arial" w:cs="Arial"/>
                <w:sz w:val="19"/>
                <w:szCs w:val="19"/>
                <w:lang w:val="fr-CA"/>
              </w:rPr>
            </w:pPr>
          </w:p>
        </w:tc>
      </w:tr>
      <w:tr w:rsidR="00F600F8" w:rsidRPr="00F600F8" w14:paraId="1491D57F" w14:textId="77777777" w:rsidTr="00CE7FD0">
        <w:trPr>
          <w:cantSplit/>
          <w:jc w:val="center"/>
        </w:trPr>
        <w:tc>
          <w:tcPr>
            <w:tcW w:w="1068" w:type="dxa"/>
          </w:tcPr>
          <w:p w14:paraId="67D694A9" w14:textId="77777777" w:rsidR="001A3705" w:rsidRPr="00F600F8" w:rsidRDefault="00396D10" w:rsidP="00CE7FD0">
            <w:pPr>
              <w:jc w:val="both"/>
              <w:rPr>
                <w:rFonts w:ascii="Arial" w:hAnsi="Arial" w:cs="Arial"/>
                <w:sz w:val="19"/>
                <w:szCs w:val="19"/>
                <w:lang w:val="fr-CA"/>
              </w:rPr>
            </w:pPr>
          </w:p>
        </w:tc>
        <w:tc>
          <w:tcPr>
            <w:tcW w:w="3450" w:type="dxa"/>
            <w:gridSpan w:val="2"/>
          </w:tcPr>
          <w:p w14:paraId="2E11F7AE" w14:textId="77777777" w:rsidR="001A3705" w:rsidRPr="00F600F8" w:rsidRDefault="00396D10" w:rsidP="00CE7FD0">
            <w:pPr>
              <w:jc w:val="both"/>
              <w:rPr>
                <w:rFonts w:ascii="Arial" w:hAnsi="Arial" w:cs="Arial"/>
                <w:sz w:val="19"/>
                <w:szCs w:val="19"/>
                <w:lang w:val="fr-CA"/>
              </w:rPr>
            </w:pPr>
          </w:p>
        </w:tc>
        <w:tc>
          <w:tcPr>
            <w:tcW w:w="540" w:type="dxa"/>
          </w:tcPr>
          <w:p w14:paraId="0257915A" w14:textId="77777777" w:rsidR="001A3705" w:rsidRPr="00F600F8" w:rsidRDefault="00396D10" w:rsidP="00CE7FD0">
            <w:pPr>
              <w:jc w:val="both"/>
              <w:rPr>
                <w:rFonts w:ascii="Arial" w:hAnsi="Arial" w:cs="Arial"/>
                <w:sz w:val="19"/>
                <w:szCs w:val="19"/>
                <w:lang w:val="fr-CA"/>
              </w:rPr>
            </w:pPr>
          </w:p>
        </w:tc>
        <w:tc>
          <w:tcPr>
            <w:tcW w:w="1050" w:type="dxa"/>
          </w:tcPr>
          <w:p w14:paraId="746FD394" w14:textId="77777777" w:rsidR="001A3705" w:rsidRPr="00F600F8" w:rsidRDefault="00396D10" w:rsidP="00CE7FD0">
            <w:pPr>
              <w:jc w:val="both"/>
              <w:rPr>
                <w:rFonts w:ascii="Arial" w:hAnsi="Arial" w:cs="Arial"/>
                <w:sz w:val="19"/>
                <w:szCs w:val="19"/>
                <w:lang w:val="fr-CA"/>
              </w:rPr>
            </w:pPr>
          </w:p>
        </w:tc>
        <w:tc>
          <w:tcPr>
            <w:tcW w:w="3810" w:type="dxa"/>
            <w:gridSpan w:val="2"/>
          </w:tcPr>
          <w:p w14:paraId="0114C337" w14:textId="77777777" w:rsidR="001A3705" w:rsidRPr="00F600F8" w:rsidRDefault="00396D10" w:rsidP="00CE7FD0">
            <w:pPr>
              <w:jc w:val="both"/>
              <w:rPr>
                <w:rFonts w:ascii="Arial" w:hAnsi="Arial" w:cs="Arial"/>
                <w:sz w:val="19"/>
                <w:szCs w:val="19"/>
                <w:lang w:val="fr-CA"/>
              </w:rPr>
            </w:pPr>
          </w:p>
        </w:tc>
      </w:tr>
      <w:tr w:rsidR="00F600F8" w:rsidRPr="00F600F8" w14:paraId="64E991CA" w14:textId="77777777" w:rsidTr="00CE7FD0">
        <w:trPr>
          <w:cantSplit/>
          <w:jc w:val="center"/>
        </w:trPr>
        <w:tc>
          <w:tcPr>
            <w:tcW w:w="1068" w:type="dxa"/>
          </w:tcPr>
          <w:p w14:paraId="39B82BAD" w14:textId="77777777" w:rsidR="001A3705" w:rsidRPr="00F600F8" w:rsidRDefault="00231756" w:rsidP="00CE7FD0">
            <w:pPr>
              <w:jc w:val="both"/>
              <w:rPr>
                <w:rFonts w:ascii="Arial" w:hAnsi="Arial" w:cs="Arial"/>
                <w:sz w:val="19"/>
                <w:szCs w:val="19"/>
                <w:lang w:val="fr-CA"/>
              </w:rPr>
            </w:pPr>
            <w:bookmarkStart w:id="113" w:name="lt_pId124"/>
            <w:r w:rsidRPr="00F600F8">
              <w:rPr>
                <w:rFonts w:ascii="Arial" w:hAnsi="Arial" w:cs="Arial"/>
                <w:sz w:val="19"/>
                <w:szCs w:val="19"/>
                <w:lang w:val="fr-CA"/>
              </w:rPr>
              <w:t>Nom :</w:t>
            </w:r>
            <w:bookmarkEnd w:id="113"/>
          </w:p>
        </w:tc>
        <w:tc>
          <w:tcPr>
            <w:tcW w:w="3450" w:type="dxa"/>
            <w:gridSpan w:val="2"/>
            <w:tcBorders>
              <w:bottom w:val="single" w:sz="4" w:space="0" w:color="auto"/>
            </w:tcBorders>
          </w:tcPr>
          <w:p w14:paraId="69705636" w14:textId="77777777" w:rsidR="001A3705" w:rsidRPr="00F600F8" w:rsidRDefault="00396D10" w:rsidP="00CE7FD0">
            <w:pPr>
              <w:jc w:val="both"/>
              <w:rPr>
                <w:rFonts w:ascii="Arial" w:hAnsi="Arial" w:cs="Arial"/>
                <w:sz w:val="19"/>
                <w:szCs w:val="19"/>
                <w:lang w:val="fr-CA"/>
              </w:rPr>
            </w:pPr>
          </w:p>
        </w:tc>
        <w:tc>
          <w:tcPr>
            <w:tcW w:w="540" w:type="dxa"/>
          </w:tcPr>
          <w:p w14:paraId="15A84D5B" w14:textId="77777777" w:rsidR="001A3705" w:rsidRPr="00F600F8" w:rsidRDefault="00396D10" w:rsidP="00CE7FD0">
            <w:pPr>
              <w:jc w:val="both"/>
              <w:rPr>
                <w:rFonts w:ascii="Arial" w:hAnsi="Arial" w:cs="Arial"/>
                <w:sz w:val="19"/>
                <w:szCs w:val="19"/>
                <w:lang w:val="fr-CA"/>
              </w:rPr>
            </w:pPr>
          </w:p>
        </w:tc>
        <w:tc>
          <w:tcPr>
            <w:tcW w:w="1050" w:type="dxa"/>
          </w:tcPr>
          <w:p w14:paraId="74AC5992" w14:textId="77777777" w:rsidR="001A3705" w:rsidRPr="00F600F8" w:rsidRDefault="00231756" w:rsidP="00CE7FD0">
            <w:pPr>
              <w:jc w:val="both"/>
              <w:rPr>
                <w:rFonts w:ascii="Arial" w:hAnsi="Arial" w:cs="Arial"/>
                <w:sz w:val="19"/>
                <w:szCs w:val="19"/>
                <w:lang w:val="fr-CA"/>
              </w:rPr>
            </w:pPr>
            <w:bookmarkStart w:id="114" w:name="lt_pId125"/>
            <w:r w:rsidRPr="00F600F8">
              <w:rPr>
                <w:rFonts w:ascii="Arial" w:hAnsi="Arial" w:cs="Arial"/>
                <w:sz w:val="19"/>
                <w:szCs w:val="19"/>
                <w:lang w:val="fr-CA"/>
              </w:rPr>
              <w:t>Nom :</w:t>
            </w:r>
            <w:bookmarkEnd w:id="114"/>
          </w:p>
        </w:tc>
        <w:tc>
          <w:tcPr>
            <w:tcW w:w="3810" w:type="dxa"/>
            <w:gridSpan w:val="2"/>
            <w:tcBorders>
              <w:bottom w:val="single" w:sz="4" w:space="0" w:color="auto"/>
            </w:tcBorders>
          </w:tcPr>
          <w:p w14:paraId="12F53B1D" w14:textId="77777777" w:rsidR="001A3705" w:rsidRPr="00F600F8" w:rsidRDefault="00396D10" w:rsidP="00CE7FD0">
            <w:pPr>
              <w:jc w:val="both"/>
              <w:rPr>
                <w:rFonts w:ascii="Arial" w:hAnsi="Arial" w:cs="Arial"/>
                <w:sz w:val="19"/>
                <w:szCs w:val="19"/>
                <w:lang w:val="fr-CA"/>
              </w:rPr>
            </w:pPr>
          </w:p>
        </w:tc>
      </w:tr>
      <w:tr w:rsidR="00F600F8" w:rsidRPr="00F600F8" w14:paraId="2AB438A6" w14:textId="77777777" w:rsidTr="00CE7FD0">
        <w:trPr>
          <w:cantSplit/>
          <w:jc w:val="center"/>
        </w:trPr>
        <w:tc>
          <w:tcPr>
            <w:tcW w:w="1068" w:type="dxa"/>
          </w:tcPr>
          <w:p w14:paraId="6F8ACC72" w14:textId="77777777" w:rsidR="001A3705" w:rsidRPr="00F600F8" w:rsidRDefault="00396D10" w:rsidP="00CE7FD0">
            <w:pPr>
              <w:jc w:val="both"/>
              <w:rPr>
                <w:rFonts w:ascii="Arial" w:hAnsi="Arial" w:cs="Arial"/>
                <w:sz w:val="19"/>
                <w:szCs w:val="19"/>
                <w:lang w:val="fr-CA"/>
              </w:rPr>
            </w:pPr>
          </w:p>
          <w:p w14:paraId="3AD217FE" w14:textId="77777777" w:rsidR="001A3705" w:rsidRPr="00F600F8" w:rsidRDefault="00231756" w:rsidP="00CE7FD0">
            <w:pPr>
              <w:jc w:val="both"/>
              <w:rPr>
                <w:rFonts w:ascii="Arial" w:hAnsi="Arial" w:cs="Arial"/>
                <w:sz w:val="19"/>
                <w:szCs w:val="19"/>
                <w:lang w:val="fr-CA"/>
              </w:rPr>
            </w:pPr>
            <w:bookmarkStart w:id="115" w:name="lt_pId126"/>
            <w:r w:rsidRPr="00F600F8">
              <w:rPr>
                <w:rFonts w:ascii="Arial" w:hAnsi="Arial" w:cs="Arial"/>
                <w:sz w:val="19"/>
                <w:szCs w:val="19"/>
                <w:lang w:val="fr-CA"/>
              </w:rPr>
              <w:t>Titre :</w:t>
            </w:r>
            <w:bookmarkEnd w:id="115"/>
          </w:p>
        </w:tc>
        <w:tc>
          <w:tcPr>
            <w:tcW w:w="3450" w:type="dxa"/>
            <w:gridSpan w:val="2"/>
            <w:tcBorders>
              <w:bottom w:val="single" w:sz="4" w:space="0" w:color="auto"/>
            </w:tcBorders>
          </w:tcPr>
          <w:p w14:paraId="28EF3860" w14:textId="77777777" w:rsidR="001A3705" w:rsidRPr="00F600F8" w:rsidRDefault="00396D10" w:rsidP="00CE7FD0">
            <w:pPr>
              <w:jc w:val="both"/>
              <w:rPr>
                <w:rFonts w:ascii="Arial" w:hAnsi="Arial" w:cs="Arial"/>
                <w:sz w:val="19"/>
                <w:szCs w:val="19"/>
                <w:lang w:val="fr-CA"/>
              </w:rPr>
            </w:pPr>
          </w:p>
        </w:tc>
        <w:tc>
          <w:tcPr>
            <w:tcW w:w="540" w:type="dxa"/>
          </w:tcPr>
          <w:p w14:paraId="7C529130" w14:textId="77777777" w:rsidR="001A3705" w:rsidRPr="00F600F8" w:rsidRDefault="00396D10" w:rsidP="00CE7FD0">
            <w:pPr>
              <w:jc w:val="both"/>
              <w:rPr>
                <w:rFonts w:ascii="Arial" w:hAnsi="Arial" w:cs="Arial"/>
                <w:sz w:val="19"/>
                <w:szCs w:val="19"/>
                <w:lang w:val="fr-CA"/>
              </w:rPr>
            </w:pPr>
          </w:p>
        </w:tc>
        <w:tc>
          <w:tcPr>
            <w:tcW w:w="1050" w:type="dxa"/>
          </w:tcPr>
          <w:p w14:paraId="0698E83C" w14:textId="77777777" w:rsidR="001A3705" w:rsidRPr="00F600F8" w:rsidRDefault="00396D10" w:rsidP="00CE7FD0">
            <w:pPr>
              <w:jc w:val="both"/>
              <w:rPr>
                <w:rFonts w:ascii="Arial" w:hAnsi="Arial" w:cs="Arial"/>
                <w:sz w:val="19"/>
                <w:szCs w:val="19"/>
                <w:lang w:val="fr-CA"/>
              </w:rPr>
            </w:pPr>
          </w:p>
          <w:p w14:paraId="3311FAC6" w14:textId="77777777" w:rsidR="001A3705" w:rsidRPr="00F600F8" w:rsidRDefault="00231756" w:rsidP="00CE7FD0">
            <w:pPr>
              <w:jc w:val="both"/>
              <w:rPr>
                <w:rFonts w:ascii="Arial" w:hAnsi="Arial" w:cs="Arial"/>
                <w:sz w:val="19"/>
                <w:szCs w:val="19"/>
                <w:lang w:val="fr-CA"/>
              </w:rPr>
            </w:pPr>
            <w:bookmarkStart w:id="116" w:name="lt_pId127"/>
            <w:r w:rsidRPr="00F600F8">
              <w:rPr>
                <w:rFonts w:ascii="Arial" w:hAnsi="Arial" w:cs="Arial"/>
                <w:sz w:val="19"/>
                <w:szCs w:val="19"/>
                <w:lang w:val="fr-CA"/>
              </w:rPr>
              <w:t>Titre :</w:t>
            </w:r>
            <w:bookmarkEnd w:id="116"/>
          </w:p>
        </w:tc>
        <w:tc>
          <w:tcPr>
            <w:tcW w:w="3810" w:type="dxa"/>
            <w:gridSpan w:val="2"/>
            <w:tcBorders>
              <w:bottom w:val="single" w:sz="4" w:space="0" w:color="auto"/>
            </w:tcBorders>
          </w:tcPr>
          <w:p w14:paraId="53CE4184" w14:textId="77777777" w:rsidR="001A3705" w:rsidRPr="00F600F8" w:rsidRDefault="00396D10" w:rsidP="00CE7FD0">
            <w:pPr>
              <w:jc w:val="both"/>
              <w:rPr>
                <w:rFonts w:ascii="Arial" w:hAnsi="Arial" w:cs="Arial"/>
                <w:sz w:val="19"/>
                <w:szCs w:val="19"/>
                <w:lang w:val="fr-CA"/>
              </w:rPr>
            </w:pPr>
          </w:p>
        </w:tc>
      </w:tr>
      <w:tr w:rsidR="00F600F8" w:rsidRPr="00F600F8" w14:paraId="1DD06130" w14:textId="77777777" w:rsidTr="00CE7FD0">
        <w:trPr>
          <w:cantSplit/>
          <w:jc w:val="center"/>
        </w:trPr>
        <w:tc>
          <w:tcPr>
            <w:tcW w:w="1068" w:type="dxa"/>
          </w:tcPr>
          <w:p w14:paraId="5EEE0E05" w14:textId="77777777" w:rsidR="001A3705" w:rsidRPr="00F600F8" w:rsidRDefault="00396D10" w:rsidP="00CE7FD0">
            <w:pPr>
              <w:jc w:val="both"/>
              <w:rPr>
                <w:rFonts w:ascii="Arial" w:hAnsi="Arial" w:cs="Arial"/>
                <w:sz w:val="19"/>
                <w:szCs w:val="19"/>
                <w:lang w:val="fr-CA"/>
              </w:rPr>
            </w:pPr>
          </w:p>
        </w:tc>
        <w:tc>
          <w:tcPr>
            <w:tcW w:w="3450" w:type="dxa"/>
            <w:gridSpan w:val="2"/>
          </w:tcPr>
          <w:p w14:paraId="6D9CCE39" w14:textId="77777777" w:rsidR="001A3705" w:rsidRPr="00F600F8" w:rsidRDefault="00396D10" w:rsidP="00CE7FD0">
            <w:pPr>
              <w:jc w:val="both"/>
              <w:rPr>
                <w:rFonts w:ascii="Arial" w:hAnsi="Arial" w:cs="Arial"/>
                <w:sz w:val="19"/>
                <w:szCs w:val="19"/>
                <w:lang w:val="fr-CA"/>
              </w:rPr>
            </w:pPr>
          </w:p>
        </w:tc>
        <w:tc>
          <w:tcPr>
            <w:tcW w:w="540" w:type="dxa"/>
          </w:tcPr>
          <w:p w14:paraId="33A05CF0" w14:textId="77777777" w:rsidR="001A3705" w:rsidRPr="00F600F8" w:rsidRDefault="00396D10" w:rsidP="00CE7FD0">
            <w:pPr>
              <w:jc w:val="both"/>
              <w:rPr>
                <w:rFonts w:ascii="Arial" w:hAnsi="Arial" w:cs="Arial"/>
                <w:sz w:val="19"/>
                <w:szCs w:val="19"/>
                <w:lang w:val="fr-CA"/>
              </w:rPr>
            </w:pPr>
          </w:p>
        </w:tc>
        <w:tc>
          <w:tcPr>
            <w:tcW w:w="1050" w:type="dxa"/>
          </w:tcPr>
          <w:p w14:paraId="2A1A4352" w14:textId="77777777" w:rsidR="001A3705" w:rsidRPr="00F600F8" w:rsidRDefault="00396D10" w:rsidP="00CE7FD0">
            <w:pPr>
              <w:jc w:val="both"/>
              <w:rPr>
                <w:rFonts w:ascii="Arial" w:hAnsi="Arial" w:cs="Arial"/>
                <w:sz w:val="19"/>
                <w:szCs w:val="19"/>
                <w:lang w:val="fr-CA"/>
              </w:rPr>
            </w:pPr>
          </w:p>
        </w:tc>
        <w:tc>
          <w:tcPr>
            <w:tcW w:w="3810" w:type="dxa"/>
            <w:gridSpan w:val="2"/>
          </w:tcPr>
          <w:p w14:paraId="4C957C5A" w14:textId="77777777" w:rsidR="001A3705" w:rsidRPr="00F600F8" w:rsidRDefault="00396D10" w:rsidP="00CE7FD0">
            <w:pPr>
              <w:jc w:val="both"/>
              <w:rPr>
                <w:rFonts w:ascii="Arial" w:hAnsi="Arial" w:cs="Arial"/>
                <w:sz w:val="19"/>
                <w:szCs w:val="19"/>
                <w:lang w:val="fr-CA"/>
              </w:rPr>
            </w:pPr>
          </w:p>
        </w:tc>
      </w:tr>
      <w:tr w:rsidR="00C13E8D" w:rsidRPr="00F600F8" w14:paraId="1AF374D9" w14:textId="77777777" w:rsidTr="00CE7FD0">
        <w:trPr>
          <w:cantSplit/>
          <w:jc w:val="center"/>
        </w:trPr>
        <w:tc>
          <w:tcPr>
            <w:tcW w:w="1068" w:type="dxa"/>
          </w:tcPr>
          <w:p w14:paraId="5E2D35C5" w14:textId="77777777" w:rsidR="001A3705" w:rsidRPr="00F600F8" w:rsidRDefault="00231756" w:rsidP="00CE7FD0">
            <w:pPr>
              <w:jc w:val="both"/>
              <w:rPr>
                <w:rFonts w:ascii="Arial" w:hAnsi="Arial" w:cs="Arial"/>
                <w:sz w:val="19"/>
                <w:szCs w:val="19"/>
                <w:lang w:val="fr-CA"/>
              </w:rPr>
            </w:pPr>
            <w:bookmarkStart w:id="117" w:name="lt_pId128"/>
            <w:r w:rsidRPr="00F600F8">
              <w:rPr>
                <w:rFonts w:ascii="Arial" w:hAnsi="Arial" w:cs="Arial"/>
                <w:sz w:val="19"/>
                <w:szCs w:val="19"/>
                <w:lang w:val="fr-CA"/>
              </w:rPr>
              <w:t>Date :</w:t>
            </w:r>
            <w:bookmarkEnd w:id="117"/>
          </w:p>
        </w:tc>
        <w:tc>
          <w:tcPr>
            <w:tcW w:w="3450" w:type="dxa"/>
            <w:gridSpan w:val="2"/>
            <w:tcBorders>
              <w:bottom w:val="single" w:sz="4" w:space="0" w:color="auto"/>
            </w:tcBorders>
          </w:tcPr>
          <w:p w14:paraId="07749D69" w14:textId="77777777" w:rsidR="001A3705" w:rsidRPr="00F600F8" w:rsidRDefault="00396D10" w:rsidP="00CE7FD0">
            <w:pPr>
              <w:jc w:val="both"/>
              <w:rPr>
                <w:rFonts w:ascii="Arial" w:hAnsi="Arial" w:cs="Arial"/>
                <w:sz w:val="19"/>
                <w:szCs w:val="19"/>
                <w:lang w:val="fr-CA"/>
              </w:rPr>
            </w:pPr>
          </w:p>
        </w:tc>
        <w:tc>
          <w:tcPr>
            <w:tcW w:w="540" w:type="dxa"/>
          </w:tcPr>
          <w:p w14:paraId="1FC78CA1" w14:textId="77777777" w:rsidR="001A3705" w:rsidRPr="00F600F8" w:rsidRDefault="00396D10" w:rsidP="00CE7FD0">
            <w:pPr>
              <w:jc w:val="both"/>
              <w:rPr>
                <w:rFonts w:ascii="Arial" w:hAnsi="Arial" w:cs="Arial"/>
                <w:sz w:val="19"/>
                <w:szCs w:val="19"/>
                <w:lang w:val="fr-CA"/>
              </w:rPr>
            </w:pPr>
          </w:p>
        </w:tc>
        <w:tc>
          <w:tcPr>
            <w:tcW w:w="1050" w:type="dxa"/>
          </w:tcPr>
          <w:p w14:paraId="456ABAE7" w14:textId="77777777" w:rsidR="001A3705" w:rsidRPr="00F600F8" w:rsidRDefault="00231756" w:rsidP="00CE7FD0">
            <w:pPr>
              <w:jc w:val="both"/>
              <w:rPr>
                <w:rFonts w:ascii="Arial" w:hAnsi="Arial" w:cs="Arial"/>
                <w:sz w:val="19"/>
                <w:szCs w:val="19"/>
                <w:lang w:val="fr-CA"/>
              </w:rPr>
            </w:pPr>
            <w:bookmarkStart w:id="118" w:name="lt_pId129"/>
            <w:r w:rsidRPr="00F600F8">
              <w:rPr>
                <w:rFonts w:ascii="Arial" w:hAnsi="Arial" w:cs="Arial"/>
                <w:sz w:val="19"/>
                <w:szCs w:val="19"/>
                <w:lang w:val="fr-CA"/>
              </w:rPr>
              <w:t>Date :</w:t>
            </w:r>
            <w:bookmarkEnd w:id="118"/>
          </w:p>
        </w:tc>
        <w:tc>
          <w:tcPr>
            <w:tcW w:w="3810" w:type="dxa"/>
            <w:gridSpan w:val="2"/>
            <w:tcBorders>
              <w:bottom w:val="single" w:sz="4" w:space="0" w:color="auto"/>
            </w:tcBorders>
          </w:tcPr>
          <w:p w14:paraId="2A911586" w14:textId="77777777" w:rsidR="001A3705" w:rsidRPr="00F600F8" w:rsidRDefault="00396D10" w:rsidP="00CE7FD0">
            <w:pPr>
              <w:jc w:val="both"/>
              <w:rPr>
                <w:rFonts w:ascii="Arial" w:hAnsi="Arial" w:cs="Arial"/>
                <w:sz w:val="19"/>
                <w:szCs w:val="19"/>
                <w:lang w:val="fr-CA"/>
              </w:rPr>
            </w:pPr>
          </w:p>
        </w:tc>
      </w:tr>
    </w:tbl>
    <w:p w14:paraId="08D66108" w14:textId="77777777" w:rsidR="00B256D2" w:rsidRPr="00F600F8" w:rsidRDefault="00396D10">
      <w:pPr>
        <w:rPr>
          <w:rFonts w:ascii="Arial" w:hAnsi="Arial" w:cs="Arial"/>
          <w:sz w:val="18"/>
          <w:szCs w:val="18"/>
          <w:lang w:val="fr-CA"/>
        </w:rPr>
      </w:pPr>
    </w:p>
    <w:sectPr w:rsidR="00B256D2" w:rsidRPr="00F600F8" w:rsidSect="00E33E05">
      <w:headerReference w:type="default" r:id="rId10"/>
      <w:footerReference w:type="default" r:id="rId11"/>
      <w:pgSz w:w="12240" w:h="15840" w:code="1"/>
      <w:pgMar w:top="993" w:right="720" w:bottom="709" w:left="426" w:header="720" w:footer="341" w:gutter="0"/>
      <w:paperSrc w:first="11" w:other="11"/>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9523D4" w14:textId="77777777" w:rsidR="00396D10" w:rsidRDefault="00396D10">
      <w:r>
        <w:separator/>
      </w:r>
    </w:p>
  </w:endnote>
  <w:endnote w:type="continuationSeparator" w:id="0">
    <w:p w14:paraId="0A5694CA" w14:textId="77777777" w:rsidR="00396D10" w:rsidRDefault="0039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lang w:val="x-none" w:eastAsia="x-none"/>
      </w:rPr>
      <w:id w:val="-1901668005"/>
      <w:docPartObj>
        <w:docPartGallery w:val="Page Numbers (Bottom of Page)"/>
        <w:docPartUnique/>
      </w:docPartObj>
    </w:sdtPr>
    <w:sdtEndPr/>
    <w:sdtContent>
      <w:sdt>
        <w:sdtPr>
          <w:rPr>
            <w:sz w:val="16"/>
            <w:lang w:val="x-none" w:eastAsia="x-none"/>
          </w:rPr>
          <w:id w:val="-809630194"/>
          <w:docPartObj>
            <w:docPartGallery w:val="Page Numbers (Top of Page)"/>
            <w:docPartUnique/>
          </w:docPartObj>
        </w:sdtPr>
        <w:sdtEndPr/>
        <w:sdtContent>
          <w:bookmarkStart w:id="119" w:name="lt_pId000" w:displacedByCustomXml="prev"/>
          <w:p w14:paraId="5BA5389E" w14:textId="77777777" w:rsidR="00CE7FD0" w:rsidRPr="00F600F8" w:rsidRDefault="009526EE" w:rsidP="00993605">
            <w:pPr>
              <w:pStyle w:val="Header"/>
              <w:rPr>
                <w:rFonts w:ascii="Arial" w:hAnsi="Arial" w:cs="Arial"/>
                <w:sz w:val="16"/>
                <w:szCs w:val="16"/>
                <w:lang w:val="fr-CA"/>
              </w:rPr>
            </w:pPr>
            <w:r w:rsidRPr="008465AD">
              <w:rPr>
                <w:sz w:val="16"/>
                <w:lang w:val="x-none" w:eastAsia="x-none"/>
              </w:rPr>
              <w:t xml:space="preserve">Annexe relative aux services </w:t>
            </w:r>
            <w:r w:rsidRPr="00F600F8">
              <w:rPr>
                <w:sz w:val="16"/>
                <w:lang w:val="x-none" w:eastAsia="x-none"/>
              </w:rPr>
              <w:t>SIP (Ver. 08.01.18)</w:t>
            </w:r>
            <w:bookmarkEnd w:id="119"/>
            <w:r w:rsidR="00231756" w:rsidRPr="00F600F8">
              <w:rPr>
                <w:rFonts w:ascii="Arial" w:hAnsi="Arial" w:cs="Arial"/>
                <w:sz w:val="16"/>
                <w:szCs w:val="16"/>
                <w:lang w:val="fr-CA"/>
              </w:rPr>
              <w:tab/>
            </w:r>
            <w:r w:rsidR="00231756" w:rsidRPr="00F600F8">
              <w:rPr>
                <w:rFonts w:ascii="Arial" w:hAnsi="Arial" w:cs="Arial"/>
                <w:sz w:val="16"/>
                <w:szCs w:val="16"/>
                <w:lang w:val="fr-CA"/>
              </w:rPr>
              <w:tab/>
            </w:r>
          </w:p>
          <w:p w14:paraId="6C79EC59" w14:textId="77777777" w:rsidR="00CE7FD0" w:rsidRDefault="00231756" w:rsidP="00993605">
            <w:pPr>
              <w:pStyle w:val="Footer"/>
              <w:tabs>
                <w:tab w:val="left" w:pos="1182"/>
                <w:tab w:val="center" w:pos="5400"/>
              </w:tabs>
            </w:pPr>
            <w:r w:rsidRPr="00F600F8">
              <w:tab/>
            </w:r>
            <w:r w:rsidRPr="00F600F8">
              <w:tab/>
            </w:r>
            <w:r w:rsidRPr="008465AD">
              <w:tab/>
            </w:r>
            <w:bookmarkStart w:id="120" w:name="lt_pId001"/>
            <w:r w:rsidRPr="008465AD">
              <w:t>Page</w:t>
            </w:r>
            <w:bookmarkEnd w:id="120"/>
            <w:r w:rsidRPr="008465AD">
              <w:t xml:space="preserve"> </w:t>
            </w:r>
            <w:r w:rsidRPr="008465AD">
              <w:rPr>
                <w:b/>
                <w:bCs/>
                <w:sz w:val="24"/>
                <w:szCs w:val="24"/>
              </w:rPr>
              <w:fldChar w:fldCharType="begin"/>
            </w:r>
            <w:r w:rsidRPr="008465AD">
              <w:rPr>
                <w:b/>
                <w:bCs/>
              </w:rPr>
              <w:instrText xml:space="preserve"> PAGE </w:instrText>
            </w:r>
            <w:r w:rsidRPr="008465AD">
              <w:rPr>
                <w:b/>
                <w:bCs/>
                <w:sz w:val="24"/>
                <w:szCs w:val="24"/>
              </w:rPr>
              <w:fldChar w:fldCharType="separate"/>
            </w:r>
            <w:r w:rsidR="00D454A5">
              <w:rPr>
                <w:b/>
                <w:bCs/>
                <w:noProof/>
              </w:rPr>
              <w:t>1</w:t>
            </w:r>
            <w:r w:rsidRPr="008465AD">
              <w:rPr>
                <w:b/>
                <w:bCs/>
                <w:sz w:val="24"/>
                <w:szCs w:val="24"/>
              </w:rPr>
              <w:fldChar w:fldCharType="end"/>
            </w:r>
            <w:r w:rsidRPr="008465AD">
              <w:t xml:space="preserve"> </w:t>
            </w:r>
            <w:bookmarkStart w:id="121" w:name="lt_pId002"/>
            <w:r w:rsidR="00AB6746" w:rsidRPr="008465AD">
              <w:t>de</w:t>
            </w:r>
            <w:bookmarkEnd w:id="121"/>
            <w:r w:rsidRPr="008465AD">
              <w:t xml:space="preserve"> </w:t>
            </w:r>
            <w:r w:rsidRPr="008465AD">
              <w:rPr>
                <w:b/>
                <w:bCs/>
                <w:sz w:val="24"/>
                <w:szCs w:val="24"/>
              </w:rPr>
              <w:fldChar w:fldCharType="begin"/>
            </w:r>
            <w:r w:rsidRPr="008465AD">
              <w:rPr>
                <w:b/>
                <w:bCs/>
              </w:rPr>
              <w:instrText xml:space="preserve"> NUMPAGES  </w:instrText>
            </w:r>
            <w:r w:rsidRPr="008465AD">
              <w:rPr>
                <w:b/>
                <w:bCs/>
                <w:sz w:val="24"/>
                <w:szCs w:val="24"/>
              </w:rPr>
              <w:fldChar w:fldCharType="separate"/>
            </w:r>
            <w:r w:rsidR="00D454A5">
              <w:rPr>
                <w:b/>
                <w:bCs/>
                <w:noProof/>
              </w:rPr>
              <w:t>4</w:t>
            </w:r>
            <w:r w:rsidRPr="008465AD">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81ADB" w14:textId="77777777" w:rsidR="00396D10" w:rsidRDefault="00396D10">
      <w:r>
        <w:separator/>
      </w:r>
    </w:p>
  </w:footnote>
  <w:footnote w:type="continuationSeparator" w:id="0">
    <w:p w14:paraId="087834CD" w14:textId="77777777" w:rsidR="00396D10" w:rsidRDefault="00396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0CD59" w14:textId="77777777" w:rsidR="00CE7FD0" w:rsidRDefault="00231756" w:rsidP="00045C86">
    <w:pPr>
      <w:pStyle w:val="Header"/>
      <w:jc w:val="right"/>
    </w:pPr>
    <w:r w:rsidRPr="00A070DD">
      <w:rPr>
        <w:rFonts w:ascii="Arial Narrow" w:hAnsi="Arial Narrow"/>
        <w:b/>
        <w:noProof/>
        <w:sz w:val="18"/>
        <w:szCs w:val="18"/>
        <w:u w:val="single"/>
        <w:lang w:val="en-CA" w:eastAsia="en-CA"/>
      </w:rPr>
      <w:drawing>
        <wp:anchor distT="0" distB="0" distL="114300" distR="114300" simplePos="0" relativeHeight="251658240" behindDoc="1" locked="0" layoutInCell="1" allowOverlap="1" wp14:anchorId="476AF325" wp14:editId="6CFEBDF6">
          <wp:simplePos x="0" y="0"/>
          <wp:positionH relativeFrom="margin">
            <wp:align>left</wp:align>
          </wp:positionH>
          <wp:positionV relativeFrom="paragraph">
            <wp:posOffset>-369965</wp:posOffset>
          </wp:positionV>
          <wp:extent cx="1268083" cy="552450"/>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366918"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8083"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E7D17"/>
    <w:multiLevelType w:val="hybridMultilevel"/>
    <w:tmpl w:val="75C0E8B8"/>
    <w:lvl w:ilvl="0" w:tplc="8E90C2A2">
      <w:start w:val="1"/>
      <w:numFmt w:val="decimal"/>
      <w:lvlText w:val="%1."/>
      <w:lvlJc w:val="left"/>
      <w:pPr>
        <w:ind w:left="720" w:hanging="360"/>
      </w:pPr>
    </w:lvl>
    <w:lvl w:ilvl="1" w:tplc="6FFED6E2" w:tentative="1">
      <w:start w:val="1"/>
      <w:numFmt w:val="lowerLetter"/>
      <w:lvlText w:val="%2."/>
      <w:lvlJc w:val="left"/>
      <w:pPr>
        <w:ind w:left="1440" w:hanging="360"/>
      </w:pPr>
    </w:lvl>
    <w:lvl w:ilvl="2" w:tplc="4F88901E" w:tentative="1">
      <w:start w:val="1"/>
      <w:numFmt w:val="lowerRoman"/>
      <w:lvlText w:val="%3."/>
      <w:lvlJc w:val="right"/>
      <w:pPr>
        <w:ind w:left="2160" w:hanging="180"/>
      </w:pPr>
    </w:lvl>
    <w:lvl w:ilvl="3" w:tplc="355C5FB8" w:tentative="1">
      <w:start w:val="1"/>
      <w:numFmt w:val="decimal"/>
      <w:lvlText w:val="%4."/>
      <w:lvlJc w:val="left"/>
      <w:pPr>
        <w:ind w:left="2880" w:hanging="360"/>
      </w:pPr>
    </w:lvl>
    <w:lvl w:ilvl="4" w:tplc="A240F5C0" w:tentative="1">
      <w:start w:val="1"/>
      <w:numFmt w:val="lowerLetter"/>
      <w:lvlText w:val="%5."/>
      <w:lvlJc w:val="left"/>
      <w:pPr>
        <w:ind w:left="3600" w:hanging="360"/>
      </w:pPr>
    </w:lvl>
    <w:lvl w:ilvl="5" w:tplc="7BBA2FBE" w:tentative="1">
      <w:start w:val="1"/>
      <w:numFmt w:val="lowerRoman"/>
      <w:lvlText w:val="%6."/>
      <w:lvlJc w:val="right"/>
      <w:pPr>
        <w:ind w:left="4320" w:hanging="180"/>
      </w:pPr>
    </w:lvl>
    <w:lvl w:ilvl="6" w:tplc="F5345DE4" w:tentative="1">
      <w:start w:val="1"/>
      <w:numFmt w:val="decimal"/>
      <w:lvlText w:val="%7."/>
      <w:lvlJc w:val="left"/>
      <w:pPr>
        <w:ind w:left="5040" w:hanging="360"/>
      </w:pPr>
    </w:lvl>
    <w:lvl w:ilvl="7" w:tplc="7F52F426" w:tentative="1">
      <w:start w:val="1"/>
      <w:numFmt w:val="lowerLetter"/>
      <w:lvlText w:val="%8."/>
      <w:lvlJc w:val="left"/>
      <w:pPr>
        <w:ind w:left="5760" w:hanging="360"/>
      </w:pPr>
    </w:lvl>
    <w:lvl w:ilvl="8" w:tplc="F7C4C228" w:tentative="1">
      <w:start w:val="1"/>
      <w:numFmt w:val="lowerRoman"/>
      <w:lvlText w:val="%9."/>
      <w:lvlJc w:val="right"/>
      <w:pPr>
        <w:ind w:left="6480" w:hanging="180"/>
      </w:pPr>
    </w:lvl>
  </w:abstractNum>
  <w:abstractNum w:abstractNumId="1" w15:restartNumberingAfterBreak="0">
    <w:nsid w:val="0B4A5352"/>
    <w:multiLevelType w:val="hybridMultilevel"/>
    <w:tmpl w:val="53D47E04"/>
    <w:lvl w:ilvl="0" w:tplc="A9AA526A">
      <w:start w:val="1"/>
      <w:numFmt w:val="decimal"/>
      <w:lvlText w:val="%1.1"/>
      <w:lvlJc w:val="left"/>
      <w:pPr>
        <w:ind w:left="720" w:hanging="360"/>
      </w:pPr>
      <w:rPr>
        <w:rFonts w:hint="default"/>
      </w:rPr>
    </w:lvl>
    <w:lvl w:ilvl="1" w:tplc="19701E54" w:tentative="1">
      <w:start w:val="1"/>
      <w:numFmt w:val="lowerLetter"/>
      <w:lvlText w:val="%2."/>
      <w:lvlJc w:val="left"/>
      <w:pPr>
        <w:ind w:left="1440" w:hanging="360"/>
      </w:pPr>
    </w:lvl>
    <w:lvl w:ilvl="2" w:tplc="CCBE2D82" w:tentative="1">
      <w:start w:val="1"/>
      <w:numFmt w:val="lowerRoman"/>
      <w:lvlText w:val="%3."/>
      <w:lvlJc w:val="right"/>
      <w:pPr>
        <w:ind w:left="2160" w:hanging="180"/>
      </w:pPr>
    </w:lvl>
    <w:lvl w:ilvl="3" w:tplc="2AA695E8" w:tentative="1">
      <w:start w:val="1"/>
      <w:numFmt w:val="decimal"/>
      <w:lvlText w:val="%4."/>
      <w:lvlJc w:val="left"/>
      <w:pPr>
        <w:ind w:left="2880" w:hanging="360"/>
      </w:pPr>
    </w:lvl>
    <w:lvl w:ilvl="4" w:tplc="7E16B9CE" w:tentative="1">
      <w:start w:val="1"/>
      <w:numFmt w:val="lowerLetter"/>
      <w:lvlText w:val="%5."/>
      <w:lvlJc w:val="left"/>
      <w:pPr>
        <w:ind w:left="3600" w:hanging="360"/>
      </w:pPr>
    </w:lvl>
    <w:lvl w:ilvl="5" w:tplc="9CCA61F4" w:tentative="1">
      <w:start w:val="1"/>
      <w:numFmt w:val="lowerRoman"/>
      <w:lvlText w:val="%6."/>
      <w:lvlJc w:val="right"/>
      <w:pPr>
        <w:ind w:left="4320" w:hanging="180"/>
      </w:pPr>
    </w:lvl>
    <w:lvl w:ilvl="6" w:tplc="5972EA3A" w:tentative="1">
      <w:start w:val="1"/>
      <w:numFmt w:val="decimal"/>
      <w:lvlText w:val="%7."/>
      <w:lvlJc w:val="left"/>
      <w:pPr>
        <w:ind w:left="5040" w:hanging="360"/>
      </w:pPr>
    </w:lvl>
    <w:lvl w:ilvl="7" w:tplc="5F0231A6" w:tentative="1">
      <w:start w:val="1"/>
      <w:numFmt w:val="lowerLetter"/>
      <w:lvlText w:val="%8."/>
      <w:lvlJc w:val="left"/>
      <w:pPr>
        <w:ind w:left="5760" w:hanging="360"/>
      </w:pPr>
    </w:lvl>
    <w:lvl w:ilvl="8" w:tplc="2B84E0C8" w:tentative="1">
      <w:start w:val="1"/>
      <w:numFmt w:val="lowerRoman"/>
      <w:lvlText w:val="%9."/>
      <w:lvlJc w:val="right"/>
      <w:pPr>
        <w:ind w:left="6480" w:hanging="180"/>
      </w:pPr>
    </w:lvl>
  </w:abstractNum>
  <w:abstractNum w:abstractNumId="2" w15:restartNumberingAfterBreak="0">
    <w:nsid w:val="13B07BD7"/>
    <w:multiLevelType w:val="hybridMultilevel"/>
    <w:tmpl w:val="F7E6DE9C"/>
    <w:lvl w:ilvl="0" w:tplc="85CA0B7A">
      <w:start w:val="1"/>
      <w:numFmt w:val="decimal"/>
      <w:lvlText w:val="%1."/>
      <w:lvlJc w:val="left"/>
      <w:pPr>
        <w:ind w:left="720" w:hanging="360"/>
      </w:pPr>
      <w:rPr>
        <w:rFonts w:hint="default"/>
        <w:b/>
      </w:rPr>
    </w:lvl>
    <w:lvl w:ilvl="1" w:tplc="AD6211D6" w:tentative="1">
      <w:start w:val="1"/>
      <w:numFmt w:val="lowerLetter"/>
      <w:lvlText w:val="%2."/>
      <w:lvlJc w:val="left"/>
      <w:pPr>
        <w:ind w:left="1440" w:hanging="360"/>
      </w:pPr>
    </w:lvl>
    <w:lvl w:ilvl="2" w:tplc="AD08913A" w:tentative="1">
      <w:start w:val="1"/>
      <w:numFmt w:val="lowerRoman"/>
      <w:lvlText w:val="%3."/>
      <w:lvlJc w:val="right"/>
      <w:pPr>
        <w:ind w:left="2160" w:hanging="180"/>
      </w:pPr>
    </w:lvl>
    <w:lvl w:ilvl="3" w:tplc="E85A8AC2" w:tentative="1">
      <w:start w:val="1"/>
      <w:numFmt w:val="decimal"/>
      <w:lvlText w:val="%4."/>
      <w:lvlJc w:val="left"/>
      <w:pPr>
        <w:ind w:left="2880" w:hanging="360"/>
      </w:pPr>
    </w:lvl>
    <w:lvl w:ilvl="4" w:tplc="C2C805D6" w:tentative="1">
      <w:start w:val="1"/>
      <w:numFmt w:val="lowerLetter"/>
      <w:lvlText w:val="%5."/>
      <w:lvlJc w:val="left"/>
      <w:pPr>
        <w:ind w:left="3600" w:hanging="360"/>
      </w:pPr>
    </w:lvl>
    <w:lvl w:ilvl="5" w:tplc="1B4A4FBC" w:tentative="1">
      <w:start w:val="1"/>
      <w:numFmt w:val="lowerRoman"/>
      <w:lvlText w:val="%6."/>
      <w:lvlJc w:val="right"/>
      <w:pPr>
        <w:ind w:left="4320" w:hanging="180"/>
      </w:pPr>
    </w:lvl>
    <w:lvl w:ilvl="6" w:tplc="5F36F142" w:tentative="1">
      <w:start w:val="1"/>
      <w:numFmt w:val="decimal"/>
      <w:lvlText w:val="%7."/>
      <w:lvlJc w:val="left"/>
      <w:pPr>
        <w:ind w:left="5040" w:hanging="360"/>
      </w:pPr>
    </w:lvl>
    <w:lvl w:ilvl="7" w:tplc="31529842" w:tentative="1">
      <w:start w:val="1"/>
      <w:numFmt w:val="lowerLetter"/>
      <w:lvlText w:val="%8."/>
      <w:lvlJc w:val="left"/>
      <w:pPr>
        <w:ind w:left="5760" w:hanging="360"/>
      </w:pPr>
    </w:lvl>
    <w:lvl w:ilvl="8" w:tplc="B634A026" w:tentative="1">
      <w:start w:val="1"/>
      <w:numFmt w:val="lowerRoman"/>
      <w:lvlText w:val="%9."/>
      <w:lvlJc w:val="right"/>
      <w:pPr>
        <w:ind w:left="6480" w:hanging="180"/>
      </w:pPr>
    </w:lvl>
  </w:abstractNum>
  <w:abstractNum w:abstractNumId="3" w15:restartNumberingAfterBreak="0">
    <w:nsid w:val="22FC67F0"/>
    <w:multiLevelType w:val="multilevel"/>
    <w:tmpl w:val="80F22A04"/>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bullet"/>
      <w:lvlText w:val=""/>
      <w:lvlJc w:val="left"/>
      <w:pPr>
        <w:tabs>
          <w:tab w:val="num" w:pos="1728"/>
        </w:tabs>
        <w:ind w:left="1728" w:hanging="648"/>
      </w:pPr>
      <w:rPr>
        <w:rFonts w:ascii="Symbol" w:hAnsi="Symbol" w:hint="default"/>
      </w:r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2D1B214E"/>
    <w:multiLevelType w:val="multilevel"/>
    <w:tmpl w:val="33047B46"/>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20"/>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36465E26"/>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38EE39B0"/>
    <w:multiLevelType w:val="hybridMultilevel"/>
    <w:tmpl w:val="982A05AA"/>
    <w:lvl w:ilvl="0" w:tplc="A558C312">
      <w:start w:val="1"/>
      <w:numFmt w:val="decimal"/>
      <w:lvlText w:val="%1.1"/>
      <w:lvlJc w:val="left"/>
      <w:pPr>
        <w:ind w:left="720" w:hanging="360"/>
      </w:pPr>
      <w:rPr>
        <w:rFonts w:hint="default"/>
      </w:rPr>
    </w:lvl>
    <w:lvl w:ilvl="1" w:tplc="1324B7E4" w:tentative="1">
      <w:start w:val="1"/>
      <w:numFmt w:val="lowerLetter"/>
      <w:lvlText w:val="%2."/>
      <w:lvlJc w:val="left"/>
      <w:pPr>
        <w:ind w:left="1440" w:hanging="360"/>
      </w:pPr>
    </w:lvl>
    <w:lvl w:ilvl="2" w:tplc="394228E0" w:tentative="1">
      <w:start w:val="1"/>
      <w:numFmt w:val="lowerRoman"/>
      <w:lvlText w:val="%3."/>
      <w:lvlJc w:val="right"/>
      <w:pPr>
        <w:ind w:left="2160" w:hanging="180"/>
      </w:pPr>
    </w:lvl>
    <w:lvl w:ilvl="3" w:tplc="90E40B28" w:tentative="1">
      <w:start w:val="1"/>
      <w:numFmt w:val="decimal"/>
      <w:lvlText w:val="%4."/>
      <w:lvlJc w:val="left"/>
      <w:pPr>
        <w:ind w:left="2880" w:hanging="360"/>
      </w:pPr>
    </w:lvl>
    <w:lvl w:ilvl="4" w:tplc="5FB28A56" w:tentative="1">
      <w:start w:val="1"/>
      <w:numFmt w:val="lowerLetter"/>
      <w:lvlText w:val="%5."/>
      <w:lvlJc w:val="left"/>
      <w:pPr>
        <w:ind w:left="3600" w:hanging="360"/>
      </w:pPr>
    </w:lvl>
    <w:lvl w:ilvl="5" w:tplc="6F3E2EA0" w:tentative="1">
      <w:start w:val="1"/>
      <w:numFmt w:val="lowerRoman"/>
      <w:lvlText w:val="%6."/>
      <w:lvlJc w:val="right"/>
      <w:pPr>
        <w:ind w:left="4320" w:hanging="180"/>
      </w:pPr>
    </w:lvl>
    <w:lvl w:ilvl="6" w:tplc="35288E16" w:tentative="1">
      <w:start w:val="1"/>
      <w:numFmt w:val="decimal"/>
      <w:lvlText w:val="%7."/>
      <w:lvlJc w:val="left"/>
      <w:pPr>
        <w:ind w:left="5040" w:hanging="360"/>
      </w:pPr>
    </w:lvl>
    <w:lvl w:ilvl="7" w:tplc="7E48F244" w:tentative="1">
      <w:start w:val="1"/>
      <w:numFmt w:val="lowerLetter"/>
      <w:lvlText w:val="%8."/>
      <w:lvlJc w:val="left"/>
      <w:pPr>
        <w:ind w:left="5760" w:hanging="360"/>
      </w:pPr>
    </w:lvl>
    <w:lvl w:ilvl="8" w:tplc="B8AE7730" w:tentative="1">
      <w:start w:val="1"/>
      <w:numFmt w:val="lowerRoman"/>
      <w:lvlText w:val="%9."/>
      <w:lvlJc w:val="right"/>
      <w:pPr>
        <w:ind w:left="6480" w:hanging="180"/>
      </w:pPr>
    </w:lvl>
  </w:abstractNum>
  <w:abstractNum w:abstractNumId="7" w15:restartNumberingAfterBreak="0">
    <w:nsid w:val="430303BF"/>
    <w:multiLevelType w:val="multilevel"/>
    <w:tmpl w:val="AA9213F0"/>
    <w:lvl w:ilvl="0">
      <w:start w:val="1"/>
      <w:numFmt w:val="decimal"/>
      <w:lvlText w:val="%1"/>
      <w:lvlJc w:val="left"/>
      <w:pPr>
        <w:ind w:left="360" w:hanging="360"/>
      </w:pPr>
      <w:rPr>
        <w:rFonts w:hint="default"/>
        <w:b/>
        <w:sz w:val="18"/>
      </w:rPr>
    </w:lvl>
    <w:lvl w:ilvl="1">
      <w:start w:val="15"/>
      <w:numFmt w:val="decimal"/>
      <w:lvlText w:val="%1.%2"/>
      <w:lvlJc w:val="left"/>
      <w:pPr>
        <w:ind w:left="900" w:hanging="360"/>
      </w:pPr>
      <w:rPr>
        <w:rFonts w:hint="default"/>
        <w:b/>
        <w:sz w:val="18"/>
      </w:rPr>
    </w:lvl>
    <w:lvl w:ilvl="2">
      <w:start w:val="1"/>
      <w:numFmt w:val="decimal"/>
      <w:lvlText w:val="%1.%2.%3"/>
      <w:lvlJc w:val="left"/>
      <w:pPr>
        <w:ind w:left="1800" w:hanging="720"/>
      </w:pPr>
      <w:rPr>
        <w:rFonts w:hint="default"/>
        <w:b/>
        <w:sz w:val="18"/>
      </w:rPr>
    </w:lvl>
    <w:lvl w:ilvl="3">
      <w:start w:val="1"/>
      <w:numFmt w:val="decimal"/>
      <w:lvlText w:val="%1.%2.%3.%4"/>
      <w:lvlJc w:val="left"/>
      <w:pPr>
        <w:ind w:left="2700" w:hanging="1080"/>
      </w:pPr>
      <w:rPr>
        <w:rFonts w:hint="default"/>
        <w:b/>
        <w:sz w:val="18"/>
      </w:rPr>
    </w:lvl>
    <w:lvl w:ilvl="4">
      <w:start w:val="1"/>
      <w:numFmt w:val="decimal"/>
      <w:lvlText w:val="%1.%2.%3.%4.%5"/>
      <w:lvlJc w:val="left"/>
      <w:pPr>
        <w:ind w:left="3240" w:hanging="1080"/>
      </w:pPr>
      <w:rPr>
        <w:rFonts w:hint="default"/>
        <w:b/>
        <w:sz w:val="18"/>
      </w:rPr>
    </w:lvl>
    <w:lvl w:ilvl="5">
      <w:start w:val="1"/>
      <w:numFmt w:val="decimal"/>
      <w:lvlText w:val="%1.%2.%3.%4.%5.%6"/>
      <w:lvlJc w:val="left"/>
      <w:pPr>
        <w:ind w:left="4140" w:hanging="1440"/>
      </w:pPr>
      <w:rPr>
        <w:rFonts w:hint="default"/>
        <w:b/>
        <w:sz w:val="18"/>
      </w:rPr>
    </w:lvl>
    <w:lvl w:ilvl="6">
      <w:start w:val="1"/>
      <w:numFmt w:val="decimal"/>
      <w:lvlText w:val="%1.%2.%3.%4.%5.%6.%7"/>
      <w:lvlJc w:val="left"/>
      <w:pPr>
        <w:ind w:left="4680" w:hanging="1440"/>
      </w:pPr>
      <w:rPr>
        <w:rFonts w:hint="default"/>
        <w:b/>
        <w:sz w:val="18"/>
      </w:rPr>
    </w:lvl>
    <w:lvl w:ilvl="7">
      <w:start w:val="1"/>
      <w:numFmt w:val="decimal"/>
      <w:lvlText w:val="%1.%2.%3.%4.%5.%6.%7.%8"/>
      <w:lvlJc w:val="left"/>
      <w:pPr>
        <w:ind w:left="5580" w:hanging="1800"/>
      </w:pPr>
      <w:rPr>
        <w:rFonts w:hint="default"/>
        <w:b/>
        <w:sz w:val="18"/>
      </w:rPr>
    </w:lvl>
    <w:lvl w:ilvl="8">
      <w:start w:val="1"/>
      <w:numFmt w:val="decimal"/>
      <w:lvlText w:val="%1.%2.%3.%4.%5.%6.%7.%8.%9"/>
      <w:lvlJc w:val="left"/>
      <w:pPr>
        <w:ind w:left="6120" w:hanging="1800"/>
      </w:pPr>
      <w:rPr>
        <w:rFonts w:hint="default"/>
        <w:b/>
        <w:sz w:val="18"/>
      </w:rPr>
    </w:lvl>
  </w:abstractNum>
  <w:abstractNum w:abstractNumId="8" w15:restartNumberingAfterBreak="0">
    <w:nsid w:val="431838A8"/>
    <w:multiLevelType w:val="multilevel"/>
    <w:tmpl w:val="6AE0B3BA"/>
    <w:lvl w:ilvl="0">
      <w:start w:val="1"/>
      <w:numFmt w:val="decimal"/>
      <w:lvlText w:val="%1."/>
      <w:lvlJc w:val="left"/>
      <w:pPr>
        <w:tabs>
          <w:tab w:val="num" w:pos="720"/>
        </w:tabs>
        <w:ind w:left="720" w:hanging="720"/>
      </w:pPr>
      <w:rPr>
        <w:b/>
        <w:i w:val="0"/>
      </w:rPr>
    </w:lvl>
    <w:lvl w:ilvl="1">
      <w:start w:val="1"/>
      <w:numFmt w:val="bullet"/>
      <w:lvlText w:val=""/>
      <w:lvlJc w:val="left"/>
      <w:pPr>
        <w:tabs>
          <w:tab w:val="num" w:pos="990"/>
        </w:tabs>
        <w:ind w:left="-90" w:firstLine="720"/>
      </w:pPr>
      <w:rPr>
        <w:rFonts w:ascii="Symbol" w:hAnsi="Symbol" w:hint="default"/>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4B8D13E8"/>
    <w:multiLevelType w:val="multilevel"/>
    <w:tmpl w:val="961AD88C"/>
    <w:lvl w:ilvl="0">
      <w:start w:val="1"/>
      <w:numFmt w:val="decimal"/>
      <w:lvlText w:val="%1."/>
      <w:lvlJc w:val="left"/>
      <w:pPr>
        <w:tabs>
          <w:tab w:val="num" w:pos="1260"/>
        </w:tabs>
        <w:ind w:left="1260" w:hanging="720"/>
      </w:pPr>
      <w:rPr>
        <w:b/>
        <w:i w:val="0"/>
      </w:rPr>
    </w:lvl>
    <w:lvl w:ilvl="1">
      <w:start w:val="1"/>
      <w:numFmt w:val="decimal"/>
      <w:lvlText w:val="%1.%2"/>
      <w:lvlJc w:val="left"/>
      <w:pPr>
        <w:tabs>
          <w:tab w:val="num" w:pos="1530"/>
        </w:tabs>
        <w:ind w:left="450" w:firstLine="720"/>
      </w:pPr>
      <w:rPr>
        <w:b/>
        <w:sz w:val="18"/>
        <w:szCs w:val="18"/>
      </w:rPr>
    </w:lvl>
    <w:lvl w:ilvl="2">
      <w:start w:val="1"/>
      <w:numFmt w:val="lowerLetter"/>
      <w:lvlText w:val="%3)"/>
      <w:lvlJc w:val="left"/>
      <w:pPr>
        <w:tabs>
          <w:tab w:val="num" w:pos="1764"/>
        </w:tabs>
        <w:ind w:left="1764" w:hanging="504"/>
      </w:pPr>
      <w:rPr>
        <w:b w:val="0"/>
      </w:rPr>
    </w:lvl>
    <w:lvl w:ilvl="3">
      <w:start w:val="1"/>
      <w:numFmt w:val="decimal"/>
      <w:lvlText w:val="%1.%2.%3.%4."/>
      <w:lvlJc w:val="left"/>
      <w:pPr>
        <w:tabs>
          <w:tab w:val="num" w:pos="2268"/>
        </w:tabs>
        <w:ind w:left="2268" w:hanging="648"/>
      </w:pPr>
    </w:lvl>
    <w:lvl w:ilvl="4">
      <w:start w:val="1"/>
      <w:numFmt w:val="decimal"/>
      <w:lvlText w:val="%1.%2.%3.%4.%5."/>
      <w:lvlJc w:val="left"/>
      <w:pPr>
        <w:tabs>
          <w:tab w:val="num" w:pos="2772"/>
        </w:tabs>
        <w:ind w:left="2772" w:hanging="792"/>
      </w:pPr>
    </w:lvl>
    <w:lvl w:ilvl="5">
      <w:start w:val="1"/>
      <w:numFmt w:val="decimal"/>
      <w:lvlText w:val="%1.%2.%3.%4.%5.%6."/>
      <w:lvlJc w:val="left"/>
      <w:pPr>
        <w:tabs>
          <w:tab w:val="num" w:pos="3276"/>
        </w:tabs>
        <w:ind w:left="3276" w:hanging="936"/>
      </w:pPr>
    </w:lvl>
    <w:lvl w:ilvl="6">
      <w:start w:val="1"/>
      <w:numFmt w:val="decimal"/>
      <w:lvlText w:val="%1.%2.%3.%4.%5.%6.%7."/>
      <w:lvlJc w:val="left"/>
      <w:pPr>
        <w:tabs>
          <w:tab w:val="num" w:pos="3780"/>
        </w:tabs>
        <w:ind w:left="3780" w:hanging="1080"/>
      </w:pPr>
    </w:lvl>
    <w:lvl w:ilvl="7">
      <w:start w:val="1"/>
      <w:numFmt w:val="decimal"/>
      <w:lvlText w:val="%1.%2.%3.%4.%5.%6.%7.%8."/>
      <w:lvlJc w:val="left"/>
      <w:pPr>
        <w:tabs>
          <w:tab w:val="num" w:pos="4284"/>
        </w:tabs>
        <w:ind w:left="4284" w:hanging="1224"/>
      </w:pPr>
    </w:lvl>
    <w:lvl w:ilvl="8">
      <w:start w:val="1"/>
      <w:numFmt w:val="decimal"/>
      <w:lvlText w:val="%1.%2.%3.%4.%5.%6.%7.%8.%9."/>
      <w:lvlJc w:val="left"/>
      <w:pPr>
        <w:tabs>
          <w:tab w:val="num" w:pos="4860"/>
        </w:tabs>
        <w:ind w:left="4860" w:hanging="1440"/>
      </w:pPr>
    </w:lvl>
  </w:abstractNum>
  <w:abstractNum w:abstractNumId="10" w15:restartNumberingAfterBreak="0">
    <w:nsid w:val="528B66D5"/>
    <w:multiLevelType w:val="multilevel"/>
    <w:tmpl w:val="6008995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1" w15:restartNumberingAfterBreak="0">
    <w:nsid w:val="56D4456A"/>
    <w:multiLevelType w:val="hybridMultilevel"/>
    <w:tmpl w:val="6946FAF4"/>
    <w:lvl w:ilvl="0" w:tplc="5A44543A">
      <w:start w:val="1"/>
      <w:numFmt w:val="decimal"/>
      <w:lvlText w:val="%1."/>
      <w:lvlJc w:val="left"/>
      <w:pPr>
        <w:ind w:left="720" w:hanging="360"/>
      </w:pPr>
    </w:lvl>
    <w:lvl w:ilvl="1" w:tplc="B83EC886" w:tentative="1">
      <w:start w:val="1"/>
      <w:numFmt w:val="lowerLetter"/>
      <w:lvlText w:val="%2."/>
      <w:lvlJc w:val="left"/>
      <w:pPr>
        <w:ind w:left="1440" w:hanging="360"/>
      </w:pPr>
    </w:lvl>
    <w:lvl w:ilvl="2" w:tplc="54BAF7EA" w:tentative="1">
      <w:start w:val="1"/>
      <w:numFmt w:val="lowerRoman"/>
      <w:lvlText w:val="%3."/>
      <w:lvlJc w:val="right"/>
      <w:pPr>
        <w:ind w:left="2160" w:hanging="180"/>
      </w:pPr>
    </w:lvl>
    <w:lvl w:ilvl="3" w:tplc="7A20B232" w:tentative="1">
      <w:start w:val="1"/>
      <w:numFmt w:val="decimal"/>
      <w:lvlText w:val="%4."/>
      <w:lvlJc w:val="left"/>
      <w:pPr>
        <w:ind w:left="2880" w:hanging="360"/>
      </w:pPr>
    </w:lvl>
    <w:lvl w:ilvl="4" w:tplc="C79C2F14" w:tentative="1">
      <w:start w:val="1"/>
      <w:numFmt w:val="lowerLetter"/>
      <w:lvlText w:val="%5."/>
      <w:lvlJc w:val="left"/>
      <w:pPr>
        <w:ind w:left="3600" w:hanging="360"/>
      </w:pPr>
    </w:lvl>
    <w:lvl w:ilvl="5" w:tplc="7C60EF52" w:tentative="1">
      <w:start w:val="1"/>
      <w:numFmt w:val="lowerRoman"/>
      <w:lvlText w:val="%6."/>
      <w:lvlJc w:val="right"/>
      <w:pPr>
        <w:ind w:left="4320" w:hanging="180"/>
      </w:pPr>
    </w:lvl>
    <w:lvl w:ilvl="6" w:tplc="E1ECDCBE" w:tentative="1">
      <w:start w:val="1"/>
      <w:numFmt w:val="decimal"/>
      <w:lvlText w:val="%7."/>
      <w:lvlJc w:val="left"/>
      <w:pPr>
        <w:ind w:left="5040" w:hanging="360"/>
      </w:pPr>
    </w:lvl>
    <w:lvl w:ilvl="7" w:tplc="137CC7BC" w:tentative="1">
      <w:start w:val="1"/>
      <w:numFmt w:val="lowerLetter"/>
      <w:lvlText w:val="%8."/>
      <w:lvlJc w:val="left"/>
      <w:pPr>
        <w:ind w:left="5760" w:hanging="360"/>
      </w:pPr>
    </w:lvl>
    <w:lvl w:ilvl="8" w:tplc="1C264954" w:tentative="1">
      <w:start w:val="1"/>
      <w:numFmt w:val="lowerRoman"/>
      <w:lvlText w:val="%9."/>
      <w:lvlJc w:val="right"/>
      <w:pPr>
        <w:ind w:left="6480" w:hanging="180"/>
      </w:pPr>
    </w:lvl>
  </w:abstractNum>
  <w:abstractNum w:abstractNumId="12" w15:restartNumberingAfterBreak="0">
    <w:nsid w:val="5EAA628A"/>
    <w:multiLevelType w:val="hybridMultilevel"/>
    <w:tmpl w:val="20E422BE"/>
    <w:lvl w:ilvl="0" w:tplc="2512AAA2">
      <w:start w:val="1"/>
      <w:numFmt w:val="decimal"/>
      <w:lvlText w:val="%1."/>
      <w:lvlJc w:val="left"/>
      <w:pPr>
        <w:ind w:left="360" w:hanging="360"/>
      </w:pPr>
      <w:rPr>
        <w:rFonts w:hint="default"/>
      </w:rPr>
    </w:lvl>
    <w:lvl w:ilvl="1" w:tplc="85A81DEA" w:tentative="1">
      <w:start w:val="1"/>
      <w:numFmt w:val="lowerLetter"/>
      <w:lvlText w:val="%2."/>
      <w:lvlJc w:val="left"/>
      <w:pPr>
        <w:ind w:left="1080" w:hanging="360"/>
      </w:pPr>
    </w:lvl>
    <w:lvl w:ilvl="2" w:tplc="EB000A94" w:tentative="1">
      <w:start w:val="1"/>
      <w:numFmt w:val="lowerRoman"/>
      <w:lvlText w:val="%3."/>
      <w:lvlJc w:val="right"/>
      <w:pPr>
        <w:ind w:left="1800" w:hanging="180"/>
      </w:pPr>
    </w:lvl>
    <w:lvl w:ilvl="3" w:tplc="16B0C936" w:tentative="1">
      <w:start w:val="1"/>
      <w:numFmt w:val="decimal"/>
      <w:lvlText w:val="%4."/>
      <w:lvlJc w:val="left"/>
      <w:pPr>
        <w:ind w:left="2520" w:hanging="360"/>
      </w:pPr>
    </w:lvl>
    <w:lvl w:ilvl="4" w:tplc="A702780E" w:tentative="1">
      <w:start w:val="1"/>
      <w:numFmt w:val="lowerLetter"/>
      <w:lvlText w:val="%5."/>
      <w:lvlJc w:val="left"/>
      <w:pPr>
        <w:ind w:left="3240" w:hanging="360"/>
      </w:pPr>
    </w:lvl>
    <w:lvl w:ilvl="5" w:tplc="1B5292AC" w:tentative="1">
      <w:start w:val="1"/>
      <w:numFmt w:val="lowerRoman"/>
      <w:lvlText w:val="%6."/>
      <w:lvlJc w:val="right"/>
      <w:pPr>
        <w:ind w:left="3960" w:hanging="180"/>
      </w:pPr>
    </w:lvl>
    <w:lvl w:ilvl="6" w:tplc="41C205E8" w:tentative="1">
      <w:start w:val="1"/>
      <w:numFmt w:val="decimal"/>
      <w:lvlText w:val="%7."/>
      <w:lvlJc w:val="left"/>
      <w:pPr>
        <w:ind w:left="4680" w:hanging="360"/>
      </w:pPr>
    </w:lvl>
    <w:lvl w:ilvl="7" w:tplc="DA7ECE88" w:tentative="1">
      <w:start w:val="1"/>
      <w:numFmt w:val="lowerLetter"/>
      <w:lvlText w:val="%8."/>
      <w:lvlJc w:val="left"/>
      <w:pPr>
        <w:ind w:left="5400" w:hanging="360"/>
      </w:pPr>
    </w:lvl>
    <w:lvl w:ilvl="8" w:tplc="D1845896" w:tentative="1">
      <w:start w:val="1"/>
      <w:numFmt w:val="lowerRoman"/>
      <w:lvlText w:val="%9."/>
      <w:lvlJc w:val="right"/>
      <w:pPr>
        <w:ind w:left="6120" w:hanging="180"/>
      </w:pPr>
    </w:lvl>
  </w:abstractNum>
  <w:abstractNum w:abstractNumId="13" w15:restartNumberingAfterBreak="0">
    <w:nsid w:val="68D21330"/>
    <w:multiLevelType w:val="hybridMultilevel"/>
    <w:tmpl w:val="B7C8EC1C"/>
    <w:lvl w:ilvl="0" w:tplc="D8F49CD4">
      <w:start w:val="1"/>
      <w:numFmt w:val="decimal"/>
      <w:lvlText w:val="%1."/>
      <w:lvlJc w:val="left"/>
      <w:pPr>
        <w:ind w:left="720" w:hanging="360"/>
      </w:pPr>
    </w:lvl>
    <w:lvl w:ilvl="1" w:tplc="E3BC3678" w:tentative="1">
      <w:start w:val="1"/>
      <w:numFmt w:val="lowerLetter"/>
      <w:lvlText w:val="%2."/>
      <w:lvlJc w:val="left"/>
      <w:pPr>
        <w:ind w:left="1440" w:hanging="360"/>
      </w:pPr>
    </w:lvl>
    <w:lvl w:ilvl="2" w:tplc="F7B2152A" w:tentative="1">
      <w:start w:val="1"/>
      <w:numFmt w:val="lowerRoman"/>
      <w:lvlText w:val="%3."/>
      <w:lvlJc w:val="right"/>
      <w:pPr>
        <w:ind w:left="2160" w:hanging="180"/>
      </w:pPr>
    </w:lvl>
    <w:lvl w:ilvl="3" w:tplc="3BBE5A0A" w:tentative="1">
      <w:start w:val="1"/>
      <w:numFmt w:val="decimal"/>
      <w:lvlText w:val="%4."/>
      <w:lvlJc w:val="left"/>
      <w:pPr>
        <w:ind w:left="2880" w:hanging="360"/>
      </w:pPr>
    </w:lvl>
    <w:lvl w:ilvl="4" w:tplc="8E92E34E" w:tentative="1">
      <w:start w:val="1"/>
      <w:numFmt w:val="lowerLetter"/>
      <w:lvlText w:val="%5."/>
      <w:lvlJc w:val="left"/>
      <w:pPr>
        <w:ind w:left="3600" w:hanging="360"/>
      </w:pPr>
    </w:lvl>
    <w:lvl w:ilvl="5" w:tplc="BB264E22" w:tentative="1">
      <w:start w:val="1"/>
      <w:numFmt w:val="lowerRoman"/>
      <w:lvlText w:val="%6."/>
      <w:lvlJc w:val="right"/>
      <w:pPr>
        <w:ind w:left="4320" w:hanging="180"/>
      </w:pPr>
    </w:lvl>
    <w:lvl w:ilvl="6" w:tplc="FA286816" w:tentative="1">
      <w:start w:val="1"/>
      <w:numFmt w:val="decimal"/>
      <w:lvlText w:val="%7."/>
      <w:lvlJc w:val="left"/>
      <w:pPr>
        <w:ind w:left="5040" w:hanging="360"/>
      </w:pPr>
    </w:lvl>
    <w:lvl w:ilvl="7" w:tplc="8D5EC168" w:tentative="1">
      <w:start w:val="1"/>
      <w:numFmt w:val="lowerLetter"/>
      <w:lvlText w:val="%8."/>
      <w:lvlJc w:val="left"/>
      <w:pPr>
        <w:ind w:left="5760" w:hanging="360"/>
      </w:pPr>
    </w:lvl>
    <w:lvl w:ilvl="8" w:tplc="32D457C8" w:tentative="1">
      <w:start w:val="1"/>
      <w:numFmt w:val="lowerRoman"/>
      <w:lvlText w:val="%9."/>
      <w:lvlJc w:val="right"/>
      <w:pPr>
        <w:ind w:left="6480" w:hanging="180"/>
      </w:pPr>
    </w:lvl>
  </w:abstractNum>
  <w:abstractNum w:abstractNumId="14" w15:restartNumberingAfterBreak="0">
    <w:nsid w:val="69E42CC1"/>
    <w:multiLevelType w:val="multilevel"/>
    <w:tmpl w:val="D72A0EFA"/>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bullet"/>
      <w:lvlText w:val=""/>
      <w:lvlJc w:val="left"/>
      <w:pPr>
        <w:tabs>
          <w:tab w:val="num" w:pos="2736"/>
        </w:tabs>
        <w:ind w:left="2736" w:hanging="936"/>
      </w:pPr>
      <w:rPr>
        <w:rFonts w:ascii="Symbol" w:hAnsi="Symbol"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B591128"/>
    <w:multiLevelType w:val="multilevel"/>
    <w:tmpl w:val="6B12F950"/>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F6E2D18"/>
    <w:multiLevelType w:val="multilevel"/>
    <w:tmpl w:val="961AD88C"/>
    <w:lvl w:ilvl="0">
      <w:start w:val="1"/>
      <w:numFmt w:val="decimal"/>
      <w:lvlText w:val="%1."/>
      <w:lvlJc w:val="left"/>
      <w:pPr>
        <w:tabs>
          <w:tab w:val="num" w:pos="720"/>
        </w:tabs>
        <w:ind w:left="720" w:hanging="720"/>
      </w:pPr>
      <w:rPr>
        <w:b/>
        <w:i w:val="0"/>
      </w:rPr>
    </w:lvl>
    <w:lvl w:ilvl="1">
      <w:start w:val="1"/>
      <w:numFmt w:val="decimal"/>
      <w:lvlText w:val="%1.%2"/>
      <w:lvlJc w:val="left"/>
      <w:pPr>
        <w:tabs>
          <w:tab w:val="num" w:pos="990"/>
        </w:tabs>
        <w:ind w:left="-90" w:firstLine="720"/>
      </w:pPr>
      <w:rPr>
        <w:b/>
        <w:sz w:val="18"/>
        <w:szCs w:val="18"/>
      </w:rPr>
    </w:lvl>
    <w:lvl w:ilvl="2">
      <w:start w:val="1"/>
      <w:numFmt w:val="lowerLetter"/>
      <w:lvlText w:val="%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76655A5F"/>
    <w:multiLevelType w:val="hybridMultilevel"/>
    <w:tmpl w:val="8BB2AFDA"/>
    <w:lvl w:ilvl="0" w:tplc="D2106968">
      <w:start w:val="1"/>
      <w:numFmt w:val="decimal"/>
      <w:lvlText w:val="%1.1"/>
      <w:lvlJc w:val="left"/>
      <w:pPr>
        <w:ind w:left="720" w:hanging="360"/>
      </w:pPr>
      <w:rPr>
        <w:rFonts w:hint="default"/>
      </w:rPr>
    </w:lvl>
    <w:lvl w:ilvl="1" w:tplc="26108B9E" w:tentative="1">
      <w:start w:val="1"/>
      <w:numFmt w:val="lowerLetter"/>
      <w:lvlText w:val="%2."/>
      <w:lvlJc w:val="left"/>
      <w:pPr>
        <w:ind w:left="1440" w:hanging="360"/>
      </w:pPr>
    </w:lvl>
    <w:lvl w:ilvl="2" w:tplc="A5F8A982" w:tentative="1">
      <w:start w:val="1"/>
      <w:numFmt w:val="lowerRoman"/>
      <w:lvlText w:val="%3."/>
      <w:lvlJc w:val="right"/>
      <w:pPr>
        <w:ind w:left="2160" w:hanging="180"/>
      </w:pPr>
    </w:lvl>
    <w:lvl w:ilvl="3" w:tplc="8DAA37AA" w:tentative="1">
      <w:start w:val="1"/>
      <w:numFmt w:val="decimal"/>
      <w:lvlText w:val="%4."/>
      <w:lvlJc w:val="left"/>
      <w:pPr>
        <w:ind w:left="2880" w:hanging="360"/>
      </w:pPr>
    </w:lvl>
    <w:lvl w:ilvl="4" w:tplc="DBB2B6C4" w:tentative="1">
      <w:start w:val="1"/>
      <w:numFmt w:val="lowerLetter"/>
      <w:lvlText w:val="%5."/>
      <w:lvlJc w:val="left"/>
      <w:pPr>
        <w:ind w:left="3600" w:hanging="360"/>
      </w:pPr>
    </w:lvl>
    <w:lvl w:ilvl="5" w:tplc="FF2A7DCE" w:tentative="1">
      <w:start w:val="1"/>
      <w:numFmt w:val="lowerRoman"/>
      <w:lvlText w:val="%6."/>
      <w:lvlJc w:val="right"/>
      <w:pPr>
        <w:ind w:left="4320" w:hanging="180"/>
      </w:pPr>
    </w:lvl>
    <w:lvl w:ilvl="6" w:tplc="C5C0FC3C" w:tentative="1">
      <w:start w:val="1"/>
      <w:numFmt w:val="decimal"/>
      <w:lvlText w:val="%7."/>
      <w:lvlJc w:val="left"/>
      <w:pPr>
        <w:ind w:left="5040" w:hanging="360"/>
      </w:pPr>
    </w:lvl>
    <w:lvl w:ilvl="7" w:tplc="206C55FC" w:tentative="1">
      <w:start w:val="1"/>
      <w:numFmt w:val="lowerLetter"/>
      <w:lvlText w:val="%8."/>
      <w:lvlJc w:val="left"/>
      <w:pPr>
        <w:ind w:left="5760" w:hanging="360"/>
      </w:pPr>
    </w:lvl>
    <w:lvl w:ilvl="8" w:tplc="F78C4CDC" w:tentative="1">
      <w:start w:val="1"/>
      <w:numFmt w:val="lowerRoman"/>
      <w:lvlText w:val="%9."/>
      <w:lvlJc w:val="right"/>
      <w:pPr>
        <w:ind w:left="6480" w:hanging="180"/>
      </w:pPr>
    </w:lvl>
  </w:abstractNum>
  <w:abstractNum w:abstractNumId="18" w15:restartNumberingAfterBreak="0">
    <w:nsid w:val="79C015D2"/>
    <w:multiLevelType w:val="hybridMultilevel"/>
    <w:tmpl w:val="8F122E10"/>
    <w:lvl w:ilvl="0" w:tplc="AA46D3BE">
      <w:start w:val="4"/>
      <w:numFmt w:val="bullet"/>
      <w:lvlText w:val=""/>
      <w:lvlJc w:val="left"/>
      <w:pPr>
        <w:ind w:left="1080" w:hanging="360"/>
      </w:pPr>
      <w:rPr>
        <w:rFonts w:ascii="Symbol" w:eastAsia="Calibri" w:hAnsi="Symbol" w:cs="Arial" w:hint="default"/>
      </w:rPr>
    </w:lvl>
    <w:lvl w:ilvl="1" w:tplc="C644C316" w:tentative="1">
      <w:start w:val="1"/>
      <w:numFmt w:val="bullet"/>
      <w:lvlText w:val="o"/>
      <w:lvlJc w:val="left"/>
      <w:pPr>
        <w:ind w:left="1800" w:hanging="360"/>
      </w:pPr>
      <w:rPr>
        <w:rFonts w:ascii="Courier New" w:hAnsi="Courier New" w:cs="Courier New" w:hint="default"/>
      </w:rPr>
    </w:lvl>
    <w:lvl w:ilvl="2" w:tplc="C7F69F34" w:tentative="1">
      <w:start w:val="1"/>
      <w:numFmt w:val="bullet"/>
      <w:lvlText w:val=""/>
      <w:lvlJc w:val="left"/>
      <w:pPr>
        <w:ind w:left="2520" w:hanging="360"/>
      </w:pPr>
      <w:rPr>
        <w:rFonts w:ascii="Wingdings" w:hAnsi="Wingdings" w:hint="default"/>
      </w:rPr>
    </w:lvl>
    <w:lvl w:ilvl="3" w:tplc="3B70B6F2" w:tentative="1">
      <w:start w:val="1"/>
      <w:numFmt w:val="bullet"/>
      <w:lvlText w:val=""/>
      <w:lvlJc w:val="left"/>
      <w:pPr>
        <w:ind w:left="3240" w:hanging="360"/>
      </w:pPr>
      <w:rPr>
        <w:rFonts w:ascii="Symbol" w:hAnsi="Symbol" w:hint="default"/>
      </w:rPr>
    </w:lvl>
    <w:lvl w:ilvl="4" w:tplc="E2CAE8C2" w:tentative="1">
      <w:start w:val="1"/>
      <w:numFmt w:val="bullet"/>
      <w:lvlText w:val="o"/>
      <w:lvlJc w:val="left"/>
      <w:pPr>
        <w:ind w:left="3960" w:hanging="360"/>
      </w:pPr>
      <w:rPr>
        <w:rFonts w:ascii="Courier New" w:hAnsi="Courier New" w:cs="Courier New" w:hint="default"/>
      </w:rPr>
    </w:lvl>
    <w:lvl w:ilvl="5" w:tplc="15F0E978" w:tentative="1">
      <w:start w:val="1"/>
      <w:numFmt w:val="bullet"/>
      <w:lvlText w:val=""/>
      <w:lvlJc w:val="left"/>
      <w:pPr>
        <w:ind w:left="4680" w:hanging="360"/>
      </w:pPr>
      <w:rPr>
        <w:rFonts w:ascii="Wingdings" w:hAnsi="Wingdings" w:hint="default"/>
      </w:rPr>
    </w:lvl>
    <w:lvl w:ilvl="6" w:tplc="377AD552" w:tentative="1">
      <w:start w:val="1"/>
      <w:numFmt w:val="bullet"/>
      <w:lvlText w:val=""/>
      <w:lvlJc w:val="left"/>
      <w:pPr>
        <w:ind w:left="5400" w:hanging="360"/>
      </w:pPr>
      <w:rPr>
        <w:rFonts w:ascii="Symbol" w:hAnsi="Symbol" w:hint="default"/>
      </w:rPr>
    </w:lvl>
    <w:lvl w:ilvl="7" w:tplc="30C2002C" w:tentative="1">
      <w:start w:val="1"/>
      <w:numFmt w:val="bullet"/>
      <w:lvlText w:val="o"/>
      <w:lvlJc w:val="left"/>
      <w:pPr>
        <w:ind w:left="6120" w:hanging="360"/>
      </w:pPr>
      <w:rPr>
        <w:rFonts w:ascii="Courier New" w:hAnsi="Courier New" w:cs="Courier New" w:hint="default"/>
      </w:rPr>
    </w:lvl>
    <w:lvl w:ilvl="8" w:tplc="09B4C140" w:tentative="1">
      <w:start w:val="1"/>
      <w:numFmt w:val="bullet"/>
      <w:lvlText w:val=""/>
      <w:lvlJc w:val="left"/>
      <w:pPr>
        <w:ind w:left="6840" w:hanging="360"/>
      </w:pPr>
      <w:rPr>
        <w:rFonts w:ascii="Wingdings" w:hAnsi="Wingdings" w:hint="default"/>
      </w:rPr>
    </w:lvl>
  </w:abstractNum>
  <w:abstractNum w:abstractNumId="19" w15:restartNumberingAfterBreak="0">
    <w:nsid w:val="7C981757"/>
    <w:multiLevelType w:val="multilevel"/>
    <w:tmpl w:val="E68AE63A"/>
    <w:lvl w:ilvl="0">
      <w:start w:val="1"/>
      <w:numFmt w:val="decimal"/>
      <w:lvlText w:val="%1"/>
      <w:lvlJc w:val="left"/>
      <w:pPr>
        <w:ind w:left="360" w:hanging="360"/>
      </w:pPr>
      <w:rPr>
        <w:rFonts w:hint="default"/>
        <w:b/>
      </w:rPr>
    </w:lvl>
    <w:lvl w:ilvl="1">
      <w:start w:val="2"/>
      <w:numFmt w:val="decimal"/>
      <w:lvlText w:val="%1.%2"/>
      <w:lvlJc w:val="left"/>
      <w:pPr>
        <w:ind w:left="81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4"/>
  </w:num>
  <w:num w:numId="2">
    <w:abstractNumId w:val="13"/>
  </w:num>
  <w:num w:numId="3">
    <w:abstractNumId w:val="16"/>
  </w:num>
  <w:num w:numId="4">
    <w:abstractNumId w:val="15"/>
  </w:num>
  <w:num w:numId="5">
    <w:abstractNumId w:val="14"/>
  </w:num>
  <w:num w:numId="6">
    <w:abstractNumId w:val="8"/>
  </w:num>
  <w:num w:numId="7">
    <w:abstractNumId w:val="3"/>
  </w:num>
  <w:num w:numId="8">
    <w:abstractNumId w:val="5"/>
  </w:num>
  <w:num w:numId="9">
    <w:abstractNumId w:val="9"/>
  </w:num>
  <w:num w:numId="10">
    <w:abstractNumId w:val="18"/>
  </w:num>
  <w:num w:numId="11">
    <w:abstractNumId w:val="17"/>
  </w:num>
  <w:num w:numId="12">
    <w:abstractNumId w:val="12"/>
  </w:num>
  <w:num w:numId="13">
    <w:abstractNumId w:val="6"/>
  </w:num>
  <w:num w:numId="14">
    <w:abstractNumId w:val="2"/>
  </w:num>
  <w:num w:numId="15">
    <w:abstractNumId w:val="1"/>
  </w:num>
  <w:num w:numId="16">
    <w:abstractNumId w:val="19"/>
  </w:num>
  <w:num w:numId="17">
    <w:abstractNumId w:val="11"/>
  </w:num>
  <w:num w:numId="18">
    <w:abstractNumId w:val="0"/>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enforcement="1" w:cryptProviderType="rsaAES" w:cryptAlgorithmClass="hash" w:cryptAlgorithmType="typeAny" w:cryptAlgorithmSid="14" w:cryptSpinCount="100000" w:hash="tDPLEk7pTlm+W8f2/j1ssMf/6FpJXj3XllVQYkCA9rKY+JXSHPCiacL0YIJnbkN0MXrdSGzXaTIa5T0dn1iUAg==" w:salt="QM8yhi0oYpJZjxUJpzO4+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8D"/>
    <w:rsid w:val="0000399A"/>
    <w:rsid w:val="001028D8"/>
    <w:rsid w:val="0015597B"/>
    <w:rsid w:val="00171500"/>
    <w:rsid w:val="00174FAE"/>
    <w:rsid w:val="001754AE"/>
    <w:rsid w:val="001C37F6"/>
    <w:rsid w:val="001F4345"/>
    <w:rsid w:val="00231756"/>
    <w:rsid w:val="002A6F00"/>
    <w:rsid w:val="002F3DF0"/>
    <w:rsid w:val="00307D50"/>
    <w:rsid w:val="00340D7D"/>
    <w:rsid w:val="00396D10"/>
    <w:rsid w:val="003D6469"/>
    <w:rsid w:val="003E0B18"/>
    <w:rsid w:val="0040530C"/>
    <w:rsid w:val="00456947"/>
    <w:rsid w:val="00463764"/>
    <w:rsid w:val="004A27CE"/>
    <w:rsid w:val="004C7EE3"/>
    <w:rsid w:val="004E0C11"/>
    <w:rsid w:val="004E6310"/>
    <w:rsid w:val="00522D8B"/>
    <w:rsid w:val="00572AF2"/>
    <w:rsid w:val="005B61AC"/>
    <w:rsid w:val="005C1C90"/>
    <w:rsid w:val="005D00CA"/>
    <w:rsid w:val="005E0CD4"/>
    <w:rsid w:val="006577C4"/>
    <w:rsid w:val="0067627C"/>
    <w:rsid w:val="00697D37"/>
    <w:rsid w:val="00716247"/>
    <w:rsid w:val="007560F0"/>
    <w:rsid w:val="00775FED"/>
    <w:rsid w:val="007E020B"/>
    <w:rsid w:val="0083726B"/>
    <w:rsid w:val="00840291"/>
    <w:rsid w:val="008465AD"/>
    <w:rsid w:val="008958F6"/>
    <w:rsid w:val="008A356B"/>
    <w:rsid w:val="008C4684"/>
    <w:rsid w:val="00920C81"/>
    <w:rsid w:val="00941B51"/>
    <w:rsid w:val="009526EE"/>
    <w:rsid w:val="009F1F01"/>
    <w:rsid w:val="00A55930"/>
    <w:rsid w:val="00A7164D"/>
    <w:rsid w:val="00AB6746"/>
    <w:rsid w:val="00AC0108"/>
    <w:rsid w:val="00AC3992"/>
    <w:rsid w:val="00AD5E36"/>
    <w:rsid w:val="00BA6829"/>
    <w:rsid w:val="00BD4A36"/>
    <w:rsid w:val="00C13E8D"/>
    <w:rsid w:val="00C33BAF"/>
    <w:rsid w:val="00CA3BF5"/>
    <w:rsid w:val="00D00D93"/>
    <w:rsid w:val="00D21E5B"/>
    <w:rsid w:val="00D454A5"/>
    <w:rsid w:val="00D457F5"/>
    <w:rsid w:val="00D74F9E"/>
    <w:rsid w:val="00E40A33"/>
    <w:rsid w:val="00E506B4"/>
    <w:rsid w:val="00E50E8E"/>
    <w:rsid w:val="00EE4027"/>
    <w:rsid w:val="00F05C54"/>
    <w:rsid w:val="00F43C3B"/>
    <w:rsid w:val="00F600F8"/>
    <w:rsid w:val="00F708A1"/>
    <w:rsid w:val="00F803C7"/>
    <w:rsid w:val="00FB0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97C1"/>
  <w15:docId w15:val="{2CAC9A92-2ED6-470E-8AC4-AE28C161C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4D"/>
    <w:pPr>
      <w:spacing w:after="0" w:line="240" w:lineRule="auto"/>
    </w:pPr>
    <w:rPr>
      <w:rFonts w:ascii="CG Times (W1)" w:eastAsia="Times New Roman" w:hAnsi="CG Times (W1)"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94D"/>
    <w:pPr>
      <w:tabs>
        <w:tab w:val="center" w:pos="4320"/>
        <w:tab w:val="right" w:pos="8640"/>
      </w:tabs>
    </w:pPr>
    <w:rPr>
      <w:sz w:val="16"/>
      <w:lang w:val="x-none" w:eastAsia="x-none"/>
    </w:rPr>
  </w:style>
  <w:style w:type="character" w:customStyle="1" w:styleId="FooterChar">
    <w:name w:val="Footer Char"/>
    <w:basedOn w:val="DefaultParagraphFont"/>
    <w:link w:val="Footer"/>
    <w:uiPriority w:val="99"/>
    <w:rsid w:val="00C7794D"/>
    <w:rPr>
      <w:rFonts w:ascii="CG Times (W1)" w:eastAsia="Times New Roman" w:hAnsi="CG Times (W1)" w:cs="Times New Roman"/>
      <w:sz w:val="16"/>
      <w:szCs w:val="20"/>
      <w:lang w:val="x-none" w:eastAsia="x-none"/>
    </w:rPr>
  </w:style>
  <w:style w:type="paragraph" w:styleId="BodyTextIndent">
    <w:name w:val="Body Text Indent"/>
    <w:basedOn w:val="Normal"/>
    <w:link w:val="BodyTextIndentChar"/>
    <w:rsid w:val="00C7794D"/>
    <w:pPr>
      <w:spacing w:after="240"/>
      <w:ind w:firstLine="720"/>
      <w:jc w:val="both"/>
    </w:pPr>
    <w:rPr>
      <w:rFonts w:ascii="Arial" w:hAnsi="Arial"/>
      <w:sz w:val="22"/>
    </w:rPr>
  </w:style>
  <w:style w:type="character" w:customStyle="1" w:styleId="BodyTextIndentChar">
    <w:name w:val="Body Text Indent Char"/>
    <w:basedOn w:val="DefaultParagraphFont"/>
    <w:link w:val="BodyTextIndent"/>
    <w:rsid w:val="00C7794D"/>
    <w:rPr>
      <w:rFonts w:ascii="Arial" w:eastAsia="Times New Roman" w:hAnsi="Arial" w:cs="Times New Roman"/>
      <w:szCs w:val="20"/>
    </w:rPr>
  </w:style>
  <w:style w:type="paragraph" w:styleId="BodyTextIndent2">
    <w:name w:val="Body Text Indent 2"/>
    <w:basedOn w:val="Normal"/>
    <w:link w:val="BodyTextIndent2Char"/>
    <w:rsid w:val="00C7794D"/>
    <w:pPr>
      <w:spacing w:after="200"/>
      <w:ind w:firstLine="360"/>
      <w:jc w:val="both"/>
    </w:pPr>
    <w:rPr>
      <w:rFonts w:ascii="Times New Roman" w:hAnsi="Times New Roman"/>
      <w:sz w:val="20"/>
    </w:rPr>
  </w:style>
  <w:style w:type="character" w:customStyle="1" w:styleId="BodyTextIndent2Char">
    <w:name w:val="Body Text Indent 2 Char"/>
    <w:basedOn w:val="DefaultParagraphFont"/>
    <w:link w:val="BodyTextIndent2"/>
    <w:rsid w:val="00C7794D"/>
    <w:rPr>
      <w:rFonts w:ascii="Times New Roman" w:eastAsia="Times New Roman" w:hAnsi="Times New Roman" w:cs="Times New Roman"/>
      <w:sz w:val="20"/>
      <w:szCs w:val="20"/>
    </w:rPr>
  </w:style>
  <w:style w:type="paragraph" w:styleId="ListParagraph">
    <w:name w:val="List Paragraph"/>
    <w:basedOn w:val="Normal"/>
    <w:uiPriority w:val="34"/>
    <w:qFormat/>
    <w:rsid w:val="00C7794D"/>
    <w:pPr>
      <w:spacing w:after="200" w:line="276" w:lineRule="auto"/>
      <w:ind w:left="720"/>
      <w:contextualSpacing/>
    </w:pPr>
    <w:rPr>
      <w:rFonts w:ascii="Calibri" w:eastAsia="Calibri" w:hAnsi="Calibri"/>
      <w:sz w:val="22"/>
      <w:szCs w:val="22"/>
    </w:rPr>
  </w:style>
  <w:style w:type="character" w:styleId="Hyperlink">
    <w:name w:val="Hyperlink"/>
    <w:uiPriority w:val="99"/>
    <w:rsid w:val="00C7794D"/>
    <w:rPr>
      <w:color w:val="0000FF"/>
      <w:u w:val="single"/>
    </w:rPr>
  </w:style>
  <w:style w:type="character" w:styleId="CommentReference">
    <w:name w:val="annotation reference"/>
    <w:basedOn w:val="DefaultParagraphFont"/>
    <w:uiPriority w:val="99"/>
    <w:semiHidden/>
    <w:unhideWhenUsed/>
    <w:rsid w:val="0033730C"/>
    <w:rPr>
      <w:sz w:val="16"/>
      <w:szCs w:val="16"/>
    </w:rPr>
  </w:style>
  <w:style w:type="paragraph" w:styleId="CommentText">
    <w:name w:val="annotation text"/>
    <w:basedOn w:val="Normal"/>
    <w:link w:val="CommentTextChar"/>
    <w:uiPriority w:val="99"/>
    <w:semiHidden/>
    <w:unhideWhenUsed/>
    <w:rsid w:val="0033730C"/>
    <w:rPr>
      <w:sz w:val="20"/>
    </w:rPr>
  </w:style>
  <w:style w:type="character" w:customStyle="1" w:styleId="CommentTextChar">
    <w:name w:val="Comment Text Char"/>
    <w:basedOn w:val="DefaultParagraphFont"/>
    <w:link w:val="CommentText"/>
    <w:uiPriority w:val="99"/>
    <w:semiHidden/>
    <w:rsid w:val="0033730C"/>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33730C"/>
    <w:rPr>
      <w:b/>
      <w:bCs/>
    </w:rPr>
  </w:style>
  <w:style w:type="character" w:customStyle="1" w:styleId="CommentSubjectChar">
    <w:name w:val="Comment Subject Char"/>
    <w:basedOn w:val="CommentTextChar"/>
    <w:link w:val="CommentSubject"/>
    <w:uiPriority w:val="99"/>
    <w:semiHidden/>
    <w:rsid w:val="0033730C"/>
    <w:rPr>
      <w:rFonts w:ascii="CG Times (W1)" w:eastAsia="Times New Roman" w:hAnsi="CG Times (W1)" w:cs="Times New Roman"/>
      <w:b/>
      <w:bCs/>
      <w:sz w:val="20"/>
      <w:szCs w:val="20"/>
    </w:rPr>
  </w:style>
  <w:style w:type="paragraph" w:styleId="BalloonText">
    <w:name w:val="Balloon Text"/>
    <w:basedOn w:val="Normal"/>
    <w:link w:val="BalloonTextChar"/>
    <w:uiPriority w:val="99"/>
    <w:semiHidden/>
    <w:unhideWhenUsed/>
    <w:rsid w:val="0033730C"/>
    <w:rPr>
      <w:rFonts w:ascii="Tahoma" w:hAnsi="Tahoma" w:cs="Tahoma"/>
      <w:sz w:val="16"/>
      <w:szCs w:val="16"/>
    </w:rPr>
  </w:style>
  <w:style w:type="character" w:customStyle="1" w:styleId="BalloonTextChar">
    <w:name w:val="Balloon Text Char"/>
    <w:basedOn w:val="DefaultParagraphFont"/>
    <w:link w:val="BalloonText"/>
    <w:uiPriority w:val="99"/>
    <w:semiHidden/>
    <w:rsid w:val="0033730C"/>
    <w:rPr>
      <w:rFonts w:ascii="Tahoma" w:eastAsia="Times New Roman" w:hAnsi="Tahoma" w:cs="Tahoma"/>
      <w:sz w:val="16"/>
      <w:szCs w:val="16"/>
    </w:rPr>
  </w:style>
  <w:style w:type="table" w:styleId="TableGrid">
    <w:name w:val="Table Grid"/>
    <w:basedOn w:val="TableNormal"/>
    <w:uiPriority w:val="59"/>
    <w:rsid w:val="002B3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015F"/>
    <w:pPr>
      <w:tabs>
        <w:tab w:val="center" w:pos="4680"/>
        <w:tab w:val="right" w:pos="9360"/>
      </w:tabs>
    </w:pPr>
  </w:style>
  <w:style w:type="character" w:customStyle="1" w:styleId="HeaderChar">
    <w:name w:val="Header Char"/>
    <w:basedOn w:val="DefaultParagraphFont"/>
    <w:link w:val="Header"/>
    <w:uiPriority w:val="99"/>
    <w:rsid w:val="00FE015F"/>
    <w:rPr>
      <w:rFonts w:ascii="CG Times (W1)" w:eastAsia="Times New Roman" w:hAnsi="CG Times (W1)" w:cs="Times New Roman"/>
      <w:sz w:val="24"/>
      <w:szCs w:val="20"/>
    </w:rPr>
  </w:style>
  <w:style w:type="paragraph" w:styleId="Revision">
    <w:name w:val="Revision"/>
    <w:hidden/>
    <w:uiPriority w:val="99"/>
    <w:semiHidden/>
    <w:rsid w:val="007005B1"/>
    <w:pPr>
      <w:spacing w:after="0" w:line="240" w:lineRule="auto"/>
    </w:pPr>
    <w:rPr>
      <w:rFonts w:ascii="CG Times (W1)" w:eastAsia="Times New Roman" w:hAnsi="CG Times (W1)" w:cs="Times New Roman"/>
      <w:sz w:val="24"/>
      <w:szCs w:val="20"/>
    </w:rPr>
  </w:style>
  <w:style w:type="character" w:customStyle="1" w:styleId="Style1">
    <w:name w:val="Style1"/>
    <w:basedOn w:val="DefaultParagraphFont"/>
    <w:uiPriority w:val="1"/>
    <w:rsid w:val="00504863"/>
    <w:rPr>
      <w:rFonts w:ascii="Arial" w:hAnsi="Arial"/>
      <w:b/>
      <w:sz w:val="18"/>
    </w:rPr>
  </w:style>
  <w:style w:type="character" w:styleId="FollowedHyperlink">
    <w:name w:val="FollowedHyperlink"/>
    <w:basedOn w:val="DefaultParagraphFont"/>
    <w:uiPriority w:val="99"/>
    <w:semiHidden/>
    <w:unhideWhenUsed/>
    <w:rsid w:val="00B51DF2"/>
    <w:rPr>
      <w:color w:val="800080" w:themeColor="followedHyperlink"/>
      <w:u w:val="single"/>
    </w:rPr>
  </w:style>
  <w:style w:type="paragraph" w:styleId="BodyText2">
    <w:name w:val="Body Text 2"/>
    <w:basedOn w:val="Normal"/>
    <w:link w:val="BodyText2Char"/>
    <w:uiPriority w:val="99"/>
    <w:semiHidden/>
    <w:unhideWhenUsed/>
    <w:rsid w:val="00D9638B"/>
    <w:pPr>
      <w:spacing w:after="120" w:line="480" w:lineRule="auto"/>
    </w:pPr>
  </w:style>
  <w:style w:type="character" w:customStyle="1" w:styleId="BodyText2Char">
    <w:name w:val="Body Text 2 Char"/>
    <w:basedOn w:val="DefaultParagraphFont"/>
    <w:link w:val="BodyText2"/>
    <w:uiPriority w:val="99"/>
    <w:semiHidden/>
    <w:rsid w:val="00D9638B"/>
    <w:rPr>
      <w:rFonts w:ascii="CG Times (W1)" w:eastAsia="Times New Roman" w:hAnsi="CG Times (W1)" w:cs="Times New Roman"/>
      <w:sz w:val="24"/>
      <w:szCs w:val="20"/>
    </w:rPr>
  </w:style>
  <w:style w:type="character" w:customStyle="1" w:styleId="Mention1">
    <w:name w:val="Mention1"/>
    <w:basedOn w:val="DefaultParagraphFont"/>
    <w:uiPriority w:val="99"/>
    <w:semiHidden/>
    <w:unhideWhenUsed/>
    <w:rsid w:val="00D775FB"/>
    <w:rPr>
      <w:color w:val="2B579A"/>
      <w:shd w:val="clear" w:color="auto" w:fill="E6E6E6"/>
    </w:rPr>
  </w:style>
  <w:style w:type="paragraph" w:customStyle="1" w:styleId="xxxmsonormal">
    <w:name w:val="x_xxmsonormal"/>
    <w:basedOn w:val="Normal"/>
    <w:rsid w:val="001D54AF"/>
    <w:rPr>
      <w:rFonts w:ascii="Times New Roman" w:eastAsiaTheme="minorHAnsi" w:hAnsi="Times New Roman"/>
      <w:szCs w:val="24"/>
    </w:rPr>
  </w:style>
  <w:style w:type="character" w:customStyle="1" w:styleId="xxapple-converted-space">
    <w:name w:val="x_xapple-converted-space"/>
    <w:basedOn w:val="DefaultParagraphFont"/>
    <w:rsid w:val="001D5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stream.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lstream.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EE58046FAA4EFDADCD4D0BFB102460"/>
        <w:category>
          <w:name w:val="General"/>
          <w:gallery w:val="placeholder"/>
        </w:category>
        <w:types>
          <w:type w:val="bbPlcHdr"/>
        </w:types>
        <w:behaviors>
          <w:behavior w:val="content"/>
        </w:behaviors>
        <w:guid w:val="{EAC4AA97-83C6-43C7-8DD2-635535ED27D0}"/>
      </w:docPartPr>
      <w:docPartBody>
        <w:p w:rsidR="00C164C1" w:rsidRDefault="008922B5" w:rsidP="008125DA">
          <w:pPr>
            <w:pStyle w:val="91EE58046FAA4EFDADCD4D0BFB102460"/>
          </w:pPr>
          <w:r w:rsidRPr="007A187D">
            <w:rPr>
              <w:rStyle w:val="PlaceholderText"/>
            </w:rPr>
            <w:t>Click here to enter text.</w:t>
          </w:r>
        </w:p>
      </w:docPartBody>
    </w:docPart>
    <w:docPart>
      <w:docPartPr>
        <w:name w:val="9DD0B063D89B494B89ABF90FAD754F89"/>
        <w:category>
          <w:name w:val="General"/>
          <w:gallery w:val="placeholder"/>
        </w:category>
        <w:types>
          <w:type w:val="bbPlcHdr"/>
        </w:types>
        <w:behaviors>
          <w:behavior w:val="content"/>
        </w:behaviors>
        <w:guid w:val="{DEC4E2DC-836E-488D-AF71-62FAFCFD2B78}"/>
      </w:docPartPr>
      <w:docPartBody>
        <w:p w:rsidR="00A33B8A" w:rsidRDefault="008922B5" w:rsidP="0045385C">
          <w:pPr>
            <w:pStyle w:val="9DD0B063D89B494B89ABF90FAD754F89"/>
          </w:pPr>
          <w:r w:rsidRPr="007A187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B5"/>
    <w:rsid w:val="008922B5"/>
    <w:rsid w:val="009130D6"/>
    <w:rsid w:val="00964E5C"/>
    <w:rsid w:val="00B24E62"/>
    <w:rsid w:val="00E634E2"/>
    <w:rsid w:val="00FE7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85C"/>
    <w:rPr>
      <w:color w:val="808080"/>
    </w:rPr>
  </w:style>
  <w:style w:type="paragraph" w:customStyle="1" w:styleId="577867B02C244071A2ECD6C9D2A2E7AC">
    <w:name w:val="577867B02C244071A2ECD6C9D2A2E7AC"/>
    <w:rsid w:val="00825BA4"/>
  </w:style>
  <w:style w:type="paragraph" w:customStyle="1" w:styleId="777EADC70EF94B68AA74815DF77B6294">
    <w:name w:val="777EADC70EF94B68AA74815DF77B6294"/>
    <w:rsid w:val="00825BA4"/>
  </w:style>
  <w:style w:type="paragraph" w:customStyle="1" w:styleId="0F0F06EE5C634B6CA4E38BCDDA83FAFF">
    <w:name w:val="0F0F06EE5C634B6CA4E38BCDDA83FAFF"/>
    <w:rsid w:val="00825BA4"/>
  </w:style>
  <w:style w:type="paragraph" w:customStyle="1" w:styleId="658DCF7BBAEB476AA482142192D028AF">
    <w:name w:val="658DCF7BBAEB476AA482142192D028AF"/>
    <w:rsid w:val="00825BA4"/>
  </w:style>
  <w:style w:type="paragraph" w:customStyle="1" w:styleId="171C99FD6E8E4C609E720D5D827E16B0">
    <w:name w:val="171C99FD6E8E4C609E720D5D827E16B0"/>
    <w:rsid w:val="00825BA4"/>
  </w:style>
  <w:style w:type="paragraph" w:customStyle="1" w:styleId="38FD5697DE9D45B487A41B8E054E55DA">
    <w:name w:val="38FD5697DE9D45B487A41B8E054E55DA"/>
    <w:rsid w:val="00210D09"/>
  </w:style>
  <w:style w:type="paragraph" w:customStyle="1" w:styleId="72AA5DA3A0A547BAA9DF58EE0C32FE65">
    <w:name w:val="72AA5DA3A0A547BAA9DF58EE0C32FE65"/>
    <w:rsid w:val="00210D09"/>
  </w:style>
  <w:style w:type="paragraph" w:customStyle="1" w:styleId="91EE58046FAA4EFDADCD4D0BFB102460">
    <w:name w:val="91EE58046FAA4EFDADCD4D0BFB102460"/>
    <w:rsid w:val="008125DA"/>
  </w:style>
  <w:style w:type="paragraph" w:customStyle="1" w:styleId="9DD0B063D89B494B89ABF90FAD754F89">
    <w:name w:val="9DD0B063D89B494B89ABF90FAD754F89"/>
    <w:rsid w:val="0045385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26DD8-B8B0-4870-86FB-0C9517A7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2716</Words>
  <Characters>15485</Characters>
  <Application>Microsoft Office Word</Application>
  <DocSecurity>0</DocSecurity>
  <Lines>129</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P.Chevalier</dc:creator>
  <cp:lastModifiedBy>Snow, Steve</cp:lastModifiedBy>
  <cp:revision>2</cp:revision>
  <cp:lastPrinted>2014-04-14T14:18:00Z</cp:lastPrinted>
  <dcterms:created xsi:type="dcterms:W3CDTF">2018-07-27T19:43:00Z</dcterms:created>
  <dcterms:modified xsi:type="dcterms:W3CDTF">2018-07-27T19:43:00Z</dcterms:modified>
</cp:coreProperties>
</file>