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50A41" w14:textId="70F5A78D" w:rsidR="0023630F" w:rsidRPr="003802CE" w:rsidRDefault="00296705" w:rsidP="00296705">
      <w:pPr>
        <w:tabs>
          <w:tab w:val="left" w:pos="720"/>
          <w:tab w:val="center" w:pos="4680"/>
          <w:tab w:val="left" w:pos="6300"/>
        </w:tabs>
        <w:jc w:val="center"/>
        <w:rPr>
          <w:rFonts w:ascii="Arial" w:hAnsi="Arial" w:cs="Arial"/>
          <w:b/>
          <w:sz w:val="28"/>
          <w:szCs w:val="18"/>
        </w:rPr>
      </w:pPr>
      <w:r>
        <w:rPr>
          <w:noProof/>
        </w:rPr>
        <w:drawing>
          <wp:anchor distT="0" distB="0" distL="114300" distR="114300" simplePos="0" relativeHeight="251659264" behindDoc="1" locked="0" layoutInCell="1" allowOverlap="1" wp14:anchorId="125CD2A5" wp14:editId="19572E63">
            <wp:simplePos x="0" y="0"/>
            <wp:positionH relativeFrom="margin">
              <wp:posOffset>0</wp:posOffset>
            </wp:positionH>
            <wp:positionV relativeFrom="paragraph">
              <wp:posOffset>-428625</wp:posOffset>
            </wp:positionV>
            <wp:extent cx="1155700" cy="5524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5700" cy="552450"/>
                    </a:xfrm>
                    <a:prstGeom prst="rect">
                      <a:avLst/>
                    </a:prstGeom>
                    <a:noFill/>
                  </pic:spPr>
                </pic:pic>
              </a:graphicData>
            </a:graphic>
            <wp14:sizeRelH relativeFrom="page">
              <wp14:pctWidth>0</wp14:pctWidth>
            </wp14:sizeRelH>
            <wp14:sizeRelV relativeFrom="page">
              <wp14:pctHeight>0</wp14:pctHeight>
            </wp14:sizeRelV>
          </wp:anchor>
        </w:drawing>
      </w:r>
      <w:r w:rsidR="0023630F" w:rsidRPr="003802CE">
        <w:rPr>
          <w:rFonts w:ascii="Arial" w:hAnsi="Arial" w:cs="Arial"/>
          <w:b/>
          <w:sz w:val="28"/>
          <w:szCs w:val="18"/>
        </w:rPr>
        <w:t>SERVICE SCHEDULE</w:t>
      </w:r>
    </w:p>
    <w:p w14:paraId="25B0247A" w14:textId="2D046E99" w:rsidR="0023630F" w:rsidRPr="003802CE" w:rsidRDefault="0023630F" w:rsidP="00296705">
      <w:pPr>
        <w:tabs>
          <w:tab w:val="left" w:pos="270"/>
          <w:tab w:val="left" w:pos="6300"/>
        </w:tabs>
        <w:ind w:left="180"/>
        <w:jc w:val="center"/>
        <w:rPr>
          <w:rFonts w:ascii="Arial" w:hAnsi="Arial" w:cs="Arial"/>
          <w:b/>
          <w:sz w:val="28"/>
          <w:szCs w:val="18"/>
        </w:rPr>
      </w:pPr>
      <w:r w:rsidRPr="003802CE">
        <w:rPr>
          <w:rFonts w:ascii="Arial" w:hAnsi="Arial" w:cs="Arial"/>
          <w:b/>
          <w:sz w:val="28"/>
          <w:szCs w:val="18"/>
        </w:rPr>
        <w:t>IP SERVICES</w:t>
      </w:r>
    </w:p>
    <w:p w14:paraId="0D96EFF2" w14:textId="77777777" w:rsidR="0023630F" w:rsidRDefault="0023630F" w:rsidP="00CB7FBF">
      <w:pPr>
        <w:jc w:val="both"/>
        <w:rPr>
          <w:rFonts w:ascii="Arial" w:hAnsi="Arial" w:cs="Arial"/>
          <w:b/>
          <w:sz w:val="20"/>
        </w:rPr>
      </w:pPr>
    </w:p>
    <w:p w14:paraId="3259615D" w14:textId="18D7103F" w:rsidR="00CB7FBF" w:rsidRDefault="00CB7FBF" w:rsidP="00CB7FBF">
      <w:pPr>
        <w:jc w:val="both"/>
        <w:rPr>
          <w:rStyle w:val="Style1"/>
          <w:sz w:val="20"/>
        </w:rPr>
      </w:pPr>
      <w:r>
        <w:rPr>
          <w:rFonts w:ascii="Arial" w:hAnsi="Arial" w:cs="Arial"/>
          <w:b/>
          <w:sz w:val="20"/>
        </w:rPr>
        <w:t>CUSTOMER</w:t>
      </w:r>
      <w:r>
        <w:rPr>
          <w:rFonts w:ascii="Arial" w:hAnsi="Arial" w:cs="Arial"/>
          <w:sz w:val="20"/>
        </w:rPr>
        <w:t xml:space="preserve"> (“</w:t>
      </w:r>
      <w:r>
        <w:rPr>
          <w:rFonts w:ascii="Arial" w:hAnsi="Arial" w:cs="Arial"/>
          <w:b/>
          <w:sz w:val="20"/>
        </w:rPr>
        <w:t>Custome</w:t>
      </w:r>
      <w:r>
        <w:rPr>
          <w:rFonts w:ascii="Arial" w:hAnsi="Arial" w:cs="Arial"/>
          <w:sz w:val="20"/>
        </w:rPr>
        <w:t xml:space="preserve">r”):  </w:t>
      </w:r>
      <w:sdt>
        <w:sdtPr>
          <w:rPr>
            <w:rStyle w:val="Style1"/>
            <w:sz w:val="20"/>
          </w:rPr>
          <w:id w:val="-52160361"/>
          <w:placeholder>
            <w:docPart w:val="F1F801F94FC94A83A65498A7E9C39DA3"/>
          </w:placeholder>
        </w:sdtPr>
        <w:sdtEndPr>
          <w:rPr>
            <w:rStyle w:val="Style1"/>
          </w:rPr>
        </w:sdtEndPr>
        <w:sdtContent>
          <w:r>
            <w:rPr>
              <w:rStyle w:val="Style1"/>
              <w:caps/>
              <w:sz w:val="20"/>
            </w:rPr>
            <w:t>enter cUSTOMER name here</w:t>
          </w:r>
        </w:sdtContent>
      </w:sdt>
    </w:p>
    <w:p w14:paraId="29F90C8C" w14:textId="77777777" w:rsidR="00CB7FBF" w:rsidRDefault="00CB7FBF" w:rsidP="00CB7FBF">
      <w:pPr>
        <w:jc w:val="both"/>
        <w:rPr>
          <w:rFonts w:ascii="Arial" w:hAnsi="Arial" w:cs="Arial"/>
          <w:b/>
          <w:caps/>
          <w:sz w:val="20"/>
        </w:rPr>
      </w:pPr>
    </w:p>
    <w:p w14:paraId="52630F94" w14:textId="34470C91" w:rsidR="00CB7FBF" w:rsidRPr="002A21C7" w:rsidRDefault="00CB7FBF" w:rsidP="00CB7FBF">
      <w:pPr>
        <w:pStyle w:val="ListParagraph"/>
        <w:tabs>
          <w:tab w:val="left" w:pos="6300"/>
        </w:tabs>
        <w:ind w:left="0"/>
        <w:jc w:val="both"/>
        <w:rPr>
          <w:rFonts w:ascii="Arial" w:hAnsi="Arial" w:cs="Arial"/>
          <w:sz w:val="19"/>
          <w:szCs w:val="19"/>
        </w:rPr>
      </w:pPr>
      <w:r w:rsidRPr="00596932">
        <w:rPr>
          <w:rFonts w:ascii="Arial" w:hAnsi="Arial" w:cs="Arial"/>
          <w:sz w:val="19"/>
          <w:szCs w:val="19"/>
        </w:rPr>
        <w:t>This</w:t>
      </w:r>
      <w:r>
        <w:rPr>
          <w:rFonts w:ascii="Arial" w:hAnsi="Arial" w:cs="Arial"/>
          <w:sz w:val="19"/>
          <w:szCs w:val="19"/>
        </w:rPr>
        <w:t xml:space="preserve"> IP Services </w:t>
      </w:r>
      <w:r w:rsidRPr="002A21C7">
        <w:rPr>
          <w:rFonts w:ascii="Arial" w:hAnsi="Arial" w:cs="Arial"/>
          <w:sz w:val="19"/>
          <w:szCs w:val="19"/>
        </w:rPr>
        <w:t>Service Schedule (“</w:t>
      </w:r>
      <w:r w:rsidRPr="002A21C7">
        <w:rPr>
          <w:rFonts w:ascii="Arial" w:hAnsi="Arial" w:cs="Arial"/>
          <w:b/>
          <w:sz w:val="19"/>
          <w:szCs w:val="19"/>
        </w:rPr>
        <w:t>Service Schedule</w:t>
      </w:r>
      <w:r w:rsidRPr="002A21C7">
        <w:rPr>
          <w:rFonts w:ascii="Arial" w:hAnsi="Arial" w:cs="Arial"/>
          <w:sz w:val="19"/>
          <w:szCs w:val="19"/>
        </w:rPr>
        <w:t>”) shall be governed by and subject to the applicable Master Service Agreement (“</w:t>
      </w:r>
      <w:r w:rsidRPr="002A21C7">
        <w:rPr>
          <w:rFonts w:ascii="Arial" w:hAnsi="Arial" w:cs="Arial"/>
          <w:b/>
          <w:sz w:val="19"/>
          <w:szCs w:val="19"/>
        </w:rPr>
        <w:t>MSA</w:t>
      </w:r>
      <w:r w:rsidRPr="002A21C7">
        <w:rPr>
          <w:rFonts w:ascii="Arial" w:hAnsi="Arial" w:cs="Arial"/>
          <w:sz w:val="19"/>
          <w:szCs w:val="19"/>
        </w:rPr>
        <w:t>”) between the Customer and Allstream Business Inc.</w:t>
      </w:r>
      <w:r>
        <w:rPr>
          <w:rFonts w:ascii="Arial" w:hAnsi="Arial" w:cs="Arial"/>
          <w:sz w:val="19"/>
          <w:szCs w:val="19"/>
        </w:rPr>
        <w:t xml:space="preserve"> </w:t>
      </w:r>
      <w:r w:rsidRPr="00591E10">
        <w:rPr>
          <w:rFonts w:ascii="Arial" w:hAnsi="Arial" w:cs="Arial"/>
          <w:sz w:val="19"/>
          <w:szCs w:val="19"/>
        </w:rPr>
        <w:t xml:space="preserve">and/or </w:t>
      </w:r>
      <w:r w:rsidRPr="00952373">
        <w:rPr>
          <w:rFonts w:ascii="Arial" w:hAnsi="Arial" w:cs="Arial"/>
          <w:sz w:val="19"/>
          <w:szCs w:val="19"/>
        </w:rPr>
        <w:t>Allstream Business US</w:t>
      </w:r>
      <w:r>
        <w:rPr>
          <w:rFonts w:ascii="Arial" w:hAnsi="Arial" w:cs="Arial"/>
          <w:sz w:val="19"/>
          <w:szCs w:val="19"/>
        </w:rPr>
        <w:t>,</w:t>
      </w:r>
      <w:r w:rsidR="00B512FA">
        <w:rPr>
          <w:rFonts w:ascii="Arial" w:hAnsi="Arial" w:cs="Arial"/>
          <w:sz w:val="19"/>
          <w:szCs w:val="19"/>
        </w:rPr>
        <w:t xml:space="preserve"> LLC</w:t>
      </w:r>
      <w:r w:rsidRPr="00591E10">
        <w:rPr>
          <w:rFonts w:ascii="Arial" w:hAnsi="Arial" w:cs="Arial"/>
          <w:sz w:val="19"/>
          <w:szCs w:val="19"/>
        </w:rPr>
        <w:t xml:space="preserve">. through its subsidiaries </w:t>
      </w:r>
      <w:r w:rsidRPr="002A21C7">
        <w:rPr>
          <w:rFonts w:ascii="Arial" w:hAnsi="Arial" w:cs="Arial"/>
          <w:sz w:val="19"/>
          <w:szCs w:val="19"/>
        </w:rPr>
        <w:t>(“</w:t>
      </w:r>
      <w:r w:rsidRPr="00591E10">
        <w:rPr>
          <w:rFonts w:ascii="Arial" w:hAnsi="Arial" w:cs="Arial"/>
          <w:b/>
          <w:sz w:val="19"/>
          <w:szCs w:val="19"/>
        </w:rPr>
        <w:t>Allstream</w:t>
      </w:r>
      <w:r w:rsidRPr="002A21C7">
        <w:rPr>
          <w:rFonts w:ascii="Arial" w:hAnsi="Arial" w:cs="Arial"/>
          <w:sz w:val="19"/>
          <w:szCs w:val="19"/>
        </w:rPr>
        <w:t xml:space="preserve">”).  If the Customer has not executed an MSA then this Service Schedule shall be governed by the terms and conditions of Allstream’s standard MSA as posted on </w:t>
      </w:r>
      <w:r>
        <w:rPr>
          <w:rFonts w:ascii="Arial" w:hAnsi="Arial" w:cs="Arial"/>
          <w:sz w:val="19"/>
          <w:szCs w:val="19"/>
        </w:rPr>
        <w:t>www.a</w:t>
      </w:r>
      <w:r w:rsidRPr="002A21C7">
        <w:rPr>
          <w:rFonts w:ascii="Arial" w:hAnsi="Arial" w:cs="Arial"/>
          <w:sz w:val="19"/>
          <w:szCs w:val="19"/>
        </w:rPr>
        <w:t>llstream.com incorporated herein by this reference and available upon request. Capitalized terms not defined herein will have the meaning ascribed to them in the MSA.</w:t>
      </w:r>
      <w:r>
        <w:rPr>
          <w:rFonts w:ascii="Arial" w:hAnsi="Arial" w:cs="Arial"/>
          <w:sz w:val="19"/>
          <w:szCs w:val="19"/>
        </w:rPr>
        <w:t xml:space="preserve"> </w:t>
      </w:r>
      <w:r w:rsidRPr="002A21C7">
        <w:rPr>
          <w:rFonts w:ascii="Arial" w:hAnsi="Arial" w:cs="Arial"/>
          <w:sz w:val="19"/>
          <w:szCs w:val="19"/>
        </w:rPr>
        <w:t>Allstream and Customer may be referred to herein as a “Party” and collectively as the “Parties.”</w:t>
      </w:r>
    </w:p>
    <w:p w14:paraId="3D598DDD" w14:textId="77777777" w:rsidR="00CB7FBF" w:rsidRPr="002A21C7" w:rsidRDefault="00CB7FBF" w:rsidP="00CB7FBF">
      <w:pPr>
        <w:jc w:val="both"/>
        <w:rPr>
          <w:rFonts w:ascii="Arial" w:eastAsia="Calibri" w:hAnsi="Arial" w:cs="Arial"/>
          <w:sz w:val="19"/>
          <w:szCs w:val="19"/>
        </w:rPr>
      </w:pPr>
      <w:r w:rsidRPr="002A21C7">
        <w:rPr>
          <w:rFonts w:ascii="Arial" w:eastAsia="Calibri" w:hAnsi="Arial" w:cs="Arial"/>
          <w:sz w:val="19"/>
          <w:szCs w:val="19"/>
        </w:rPr>
        <w:t>This Service Schedule contains detailed information relating to the provisioning of communications services (“</w:t>
      </w:r>
      <w:r w:rsidRPr="002A21C7">
        <w:rPr>
          <w:rFonts w:ascii="Arial" w:eastAsia="Calibri" w:hAnsi="Arial" w:cs="Arial"/>
          <w:b/>
          <w:sz w:val="19"/>
          <w:szCs w:val="19"/>
        </w:rPr>
        <w:t>Services</w:t>
      </w:r>
      <w:r w:rsidRPr="002A21C7">
        <w:rPr>
          <w:rFonts w:ascii="Arial" w:eastAsia="Calibri" w:hAnsi="Arial" w:cs="Arial"/>
          <w:sz w:val="19"/>
          <w:szCs w:val="19"/>
        </w:rPr>
        <w:t>”) as purchased by Customer from time to time by way of an Allstream approved Service Order</w:t>
      </w:r>
      <w:r>
        <w:rPr>
          <w:rFonts w:ascii="Arial" w:eastAsia="Calibri" w:hAnsi="Arial" w:cs="Arial"/>
          <w:sz w:val="19"/>
          <w:szCs w:val="19"/>
        </w:rPr>
        <w:t>.</w:t>
      </w:r>
      <w:r w:rsidRPr="002A21C7">
        <w:rPr>
          <w:rFonts w:ascii="Arial" w:eastAsia="Calibri" w:hAnsi="Arial" w:cs="Arial"/>
          <w:sz w:val="19"/>
          <w:szCs w:val="19"/>
        </w:rPr>
        <w:t xml:space="preserve"> </w:t>
      </w:r>
    </w:p>
    <w:p w14:paraId="2FA41CBF" w14:textId="77777777" w:rsidR="00B21AFD" w:rsidRDefault="00B21AFD"/>
    <w:p w14:paraId="45EF8D79" w14:textId="77777777" w:rsidR="00CB7FBF" w:rsidRPr="00001F62" w:rsidRDefault="00CB7FBF" w:rsidP="00CB7FBF">
      <w:pPr>
        <w:pStyle w:val="BodyTextIndent2"/>
        <w:numPr>
          <w:ilvl w:val="0"/>
          <w:numId w:val="1"/>
        </w:numPr>
        <w:tabs>
          <w:tab w:val="left" w:pos="6300"/>
        </w:tabs>
        <w:spacing w:after="0"/>
        <w:ind w:left="540" w:hanging="540"/>
        <w:rPr>
          <w:rFonts w:ascii="Arial" w:hAnsi="Arial" w:cs="Arial"/>
          <w:sz w:val="18"/>
          <w:szCs w:val="18"/>
        </w:rPr>
      </w:pPr>
      <w:r w:rsidRPr="00001F62">
        <w:rPr>
          <w:rFonts w:ascii="Arial" w:hAnsi="Arial" w:cs="Arial"/>
          <w:b/>
          <w:sz w:val="18"/>
          <w:szCs w:val="18"/>
        </w:rPr>
        <w:t>DEFINITIONS.</w:t>
      </w:r>
      <w:r w:rsidRPr="00001F62">
        <w:rPr>
          <w:rFonts w:ascii="Arial" w:hAnsi="Arial" w:cs="Arial"/>
          <w:sz w:val="18"/>
          <w:szCs w:val="18"/>
        </w:rPr>
        <w:t xml:space="preserve">  The following additional definitions shall apply to IP Services:</w:t>
      </w:r>
    </w:p>
    <w:p w14:paraId="070DFA14" w14:textId="18513AD0" w:rsidR="00CB7FBF" w:rsidRPr="00001F62" w:rsidRDefault="00CB7FBF" w:rsidP="003802CE">
      <w:pPr>
        <w:pStyle w:val="BodyTextIndent2"/>
        <w:tabs>
          <w:tab w:val="left" w:pos="6300"/>
        </w:tabs>
        <w:ind w:firstLine="0"/>
        <w:rPr>
          <w:rFonts w:ascii="Arial" w:hAnsi="Arial" w:cs="Arial"/>
          <w:sz w:val="18"/>
          <w:szCs w:val="18"/>
        </w:rPr>
      </w:pPr>
    </w:p>
    <w:p w14:paraId="3E3F7575" w14:textId="77777777" w:rsidR="00CB7FBF" w:rsidRPr="00001F62" w:rsidRDefault="00CB7FBF" w:rsidP="00CB7FBF">
      <w:pPr>
        <w:pStyle w:val="BodyTextIndent2"/>
        <w:numPr>
          <w:ilvl w:val="1"/>
          <w:numId w:val="1"/>
        </w:numPr>
        <w:tabs>
          <w:tab w:val="left" w:pos="6300"/>
        </w:tabs>
        <w:ind w:left="990" w:hanging="450"/>
        <w:rPr>
          <w:rFonts w:ascii="Arial" w:hAnsi="Arial" w:cs="Arial"/>
          <w:sz w:val="18"/>
          <w:szCs w:val="18"/>
        </w:rPr>
      </w:pPr>
      <w:r w:rsidRPr="00001F62">
        <w:rPr>
          <w:rFonts w:ascii="Arial" w:hAnsi="Arial" w:cs="Arial"/>
          <w:b/>
          <w:sz w:val="18"/>
          <w:szCs w:val="18"/>
        </w:rPr>
        <w:t>Allocated MRC</w:t>
      </w:r>
      <w:r w:rsidRPr="00001F62">
        <w:rPr>
          <w:rFonts w:ascii="Arial" w:hAnsi="Arial" w:cs="Arial"/>
          <w:sz w:val="18"/>
          <w:szCs w:val="18"/>
        </w:rPr>
        <w:t xml:space="preserve"> means</w:t>
      </w:r>
      <w:r>
        <w:rPr>
          <w:rFonts w:ascii="Arial" w:hAnsi="Arial" w:cs="Arial"/>
          <w:sz w:val="18"/>
          <w:szCs w:val="18"/>
        </w:rPr>
        <w:t>, for a multipoint Service,</w:t>
      </w:r>
      <w:r w:rsidRPr="00001F62">
        <w:rPr>
          <w:rFonts w:ascii="Arial" w:hAnsi="Arial" w:cs="Arial"/>
          <w:sz w:val="18"/>
          <w:szCs w:val="18"/>
        </w:rPr>
        <w:t xml:space="preserve"> a portion of a Monthly Recurring Charge allocated b</w:t>
      </w:r>
      <w:r>
        <w:rPr>
          <w:rFonts w:ascii="Arial" w:hAnsi="Arial" w:cs="Arial"/>
          <w:sz w:val="18"/>
          <w:szCs w:val="18"/>
        </w:rPr>
        <w:t>y Service and/or each Customer l</w:t>
      </w:r>
      <w:r w:rsidRPr="00001F62">
        <w:rPr>
          <w:rFonts w:ascii="Arial" w:hAnsi="Arial" w:cs="Arial"/>
          <w:sz w:val="18"/>
          <w:szCs w:val="18"/>
        </w:rPr>
        <w:t xml:space="preserve">ocation </w:t>
      </w:r>
      <w:r>
        <w:rPr>
          <w:rFonts w:ascii="Arial" w:hAnsi="Arial" w:cs="Arial"/>
          <w:sz w:val="18"/>
          <w:szCs w:val="18"/>
        </w:rPr>
        <w:t xml:space="preserve">as specified on a Service Order, and if not so specified in a Service Order then prorated based on the number of locations associated with the Service.  </w:t>
      </w:r>
    </w:p>
    <w:p w14:paraId="2389D914" w14:textId="77777777" w:rsidR="00CB7FBF" w:rsidRPr="00001F62" w:rsidRDefault="00CB7FBF" w:rsidP="00CB7FBF">
      <w:pPr>
        <w:pStyle w:val="BodyTextIndent2"/>
        <w:numPr>
          <w:ilvl w:val="1"/>
          <w:numId w:val="1"/>
        </w:numPr>
        <w:tabs>
          <w:tab w:val="left" w:pos="6300"/>
        </w:tabs>
        <w:ind w:left="990" w:hanging="450"/>
        <w:rPr>
          <w:rFonts w:ascii="Arial" w:hAnsi="Arial" w:cs="Arial"/>
          <w:sz w:val="18"/>
          <w:szCs w:val="18"/>
        </w:rPr>
      </w:pPr>
      <w:r w:rsidRPr="00001F62">
        <w:rPr>
          <w:rFonts w:ascii="Arial" w:hAnsi="Arial" w:cs="Arial"/>
          <w:b/>
          <w:sz w:val="18"/>
          <w:szCs w:val="18"/>
        </w:rPr>
        <w:t>Bandwidth</w:t>
      </w:r>
      <w:r w:rsidRPr="00001F62">
        <w:rPr>
          <w:rFonts w:ascii="Arial" w:hAnsi="Arial" w:cs="Arial"/>
          <w:sz w:val="18"/>
          <w:szCs w:val="18"/>
        </w:rPr>
        <w:t xml:space="preserve"> </w:t>
      </w:r>
      <w:r>
        <w:rPr>
          <w:rFonts w:ascii="Arial" w:hAnsi="Arial" w:cs="Arial"/>
          <w:sz w:val="18"/>
          <w:szCs w:val="18"/>
        </w:rPr>
        <w:t xml:space="preserve">means </w:t>
      </w:r>
      <w:r w:rsidRPr="00001F62">
        <w:rPr>
          <w:rFonts w:ascii="Arial" w:hAnsi="Arial" w:cs="Arial"/>
          <w:sz w:val="18"/>
          <w:szCs w:val="18"/>
        </w:rPr>
        <w:t>the amount of data (quantified as Mbps</w:t>
      </w:r>
      <w:r>
        <w:rPr>
          <w:rFonts w:ascii="Arial" w:hAnsi="Arial" w:cs="Arial"/>
          <w:sz w:val="18"/>
          <w:szCs w:val="18"/>
        </w:rPr>
        <w:t xml:space="preserve"> (“M”) or Gbps (“G”</w:t>
      </w:r>
      <w:r w:rsidRPr="00001F62">
        <w:rPr>
          <w:rFonts w:ascii="Arial" w:hAnsi="Arial" w:cs="Arial"/>
          <w:sz w:val="18"/>
          <w:szCs w:val="18"/>
        </w:rPr>
        <w:t>)</w:t>
      </w:r>
      <w:r>
        <w:rPr>
          <w:rFonts w:ascii="Arial" w:hAnsi="Arial" w:cs="Arial"/>
          <w:sz w:val="18"/>
          <w:szCs w:val="18"/>
        </w:rPr>
        <w:t>)</w:t>
      </w:r>
      <w:r w:rsidRPr="00001F62">
        <w:rPr>
          <w:rFonts w:ascii="Arial" w:hAnsi="Arial" w:cs="Arial"/>
          <w:sz w:val="18"/>
          <w:szCs w:val="18"/>
        </w:rPr>
        <w:t xml:space="preserve"> made available to Customer as specified in a Service Order, or in the event of usage based billing, the amount of data</w:t>
      </w:r>
      <w:r>
        <w:rPr>
          <w:rFonts w:ascii="Arial" w:hAnsi="Arial" w:cs="Arial"/>
          <w:sz w:val="18"/>
          <w:szCs w:val="18"/>
        </w:rPr>
        <w:t xml:space="preserve"> actually</w:t>
      </w:r>
      <w:r w:rsidRPr="00001F62">
        <w:rPr>
          <w:rFonts w:ascii="Arial" w:hAnsi="Arial" w:cs="Arial"/>
          <w:sz w:val="18"/>
          <w:szCs w:val="18"/>
        </w:rPr>
        <w:t xml:space="preserve"> transmitted by Customer’s Equipment.</w:t>
      </w:r>
    </w:p>
    <w:p w14:paraId="7A59AA5B" w14:textId="77777777" w:rsidR="00CB7FBF" w:rsidRPr="00001F62" w:rsidRDefault="00CB7FBF" w:rsidP="00CB7FBF">
      <w:pPr>
        <w:pStyle w:val="BodyTextIndent2"/>
        <w:numPr>
          <w:ilvl w:val="1"/>
          <w:numId w:val="1"/>
        </w:numPr>
        <w:tabs>
          <w:tab w:val="left" w:pos="6300"/>
        </w:tabs>
        <w:ind w:left="990" w:hanging="450"/>
        <w:rPr>
          <w:rFonts w:ascii="Arial" w:hAnsi="Arial" w:cs="Arial"/>
          <w:sz w:val="18"/>
          <w:szCs w:val="18"/>
        </w:rPr>
      </w:pPr>
      <w:r w:rsidRPr="00001F62">
        <w:rPr>
          <w:rFonts w:ascii="Arial" w:hAnsi="Arial" w:cs="Arial"/>
          <w:b/>
          <w:sz w:val="18"/>
          <w:szCs w:val="18"/>
        </w:rPr>
        <w:t>Bandwidth Commitment</w:t>
      </w:r>
      <w:r w:rsidRPr="00001F62">
        <w:rPr>
          <w:rFonts w:ascii="Arial" w:hAnsi="Arial" w:cs="Arial"/>
          <w:sz w:val="18"/>
          <w:szCs w:val="18"/>
        </w:rPr>
        <w:t xml:space="preserve"> </w:t>
      </w:r>
      <w:r>
        <w:rPr>
          <w:rFonts w:ascii="Arial" w:hAnsi="Arial" w:cs="Arial"/>
          <w:sz w:val="18"/>
          <w:szCs w:val="18"/>
        </w:rPr>
        <w:t>means the</w:t>
      </w:r>
      <w:r w:rsidRPr="00001F62">
        <w:rPr>
          <w:rFonts w:ascii="Arial" w:hAnsi="Arial" w:cs="Arial"/>
          <w:sz w:val="18"/>
          <w:szCs w:val="18"/>
        </w:rPr>
        <w:t xml:space="preserve"> Customer’s commitment, in a given month to pay for a certain level of Bandwidth.  Customer agrees to pay the MRC specified on the Service Order as a minimum monthly charge regardless of actual usage.  A Bandwidth Commitment must be specified on a Service Order to be applicable.</w:t>
      </w:r>
    </w:p>
    <w:p w14:paraId="7F2C8089" w14:textId="77777777" w:rsidR="00CB7FBF" w:rsidRPr="00502DBC" w:rsidRDefault="00CB7FBF" w:rsidP="00CB7FBF">
      <w:pPr>
        <w:pStyle w:val="BodyTextIndent2"/>
        <w:numPr>
          <w:ilvl w:val="1"/>
          <w:numId w:val="1"/>
        </w:numPr>
        <w:tabs>
          <w:tab w:val="left" w:pos="6300"/>
        </w:tabs>
        <w:ind w:left="990" w:hanging="450"/>
        <w:rPr>
          <w:rFonts w:ascii="Arial" w:hAnsi="Arial" w:cs="Arial"/>
          <w:sz w:val="18"/>
          <w:szCs w:val="18"/>
        </w:rPr>
      </w:pPr>
      <w:r w:rsidRPr="00502DBC">
        <w:rPr>
          <w:rFonts w:ascii="Arial" w:hAnsi="Arial" w:cs="Arial"/>
          <w:b/>
          <w:sz w:val="18"/>
          <w:szCs w:val="18"/>
        </w:rPr>
        <w:t>Dedicated</w:t>
      </w:r>
      <w:r>
        <w:rPr>
          <w:rFonts w:ascii="Arial" w:hAnsi="Arial" w:cs="Arial"/>
          <w:b/>
          <w:sz w:val="18"/>
          <w:szCs w:val="18"/>
        </w:rPr>
        <w:t xml:space="preserve"> Service</w:t>
      </w:r>
      <w:r w:rsidRPr="00502DBC">
        <w:rPr>
          <w:rFonts w:ascii="Arial" w:hAnsi="Arial" w:cs="Arial"/>
          <w:sz w:val="18"/>
          <w:szCs w:val="18"/>
        </w:rPr>
        <w:t xml:space="preserve"> </w:t>
      </w:r>
      <w:r>
        <w:rPr>
          <w:rFonts w:ascii="Arial" w:hAnsi="Arial" w:cs="Arial"/>
          <w:sz w:val="18"/>
          <w:szCs w:val="18"/>
        </w:rPr>
        <w:t>means</w:t>
      </w:r>
      <w:r w:rsidRPr="00502DBC">
        <w:rPr>
          <w:rFonts w:ascii="Arial" w:hAnsi="Arial" w:cs="Arial"/>
          <w:sz w:val="18"/>
          <w:szCs w:val="18"/>
        </w:rPr>
        <w:t xml:space="preserve"> reserved bandwidth over </w:t>
      </w:r>
      <w:r>
        <w:rPr>
          <w:rFonts w:ascii="Arial" w:hAnsi="Arial" w:cs="Arial"/>
          <w:sz w:val="18"/>
          <w:szCs w:val="18"/>
        </w:rPr>
        <w:t>Allstream</w:t>
      </w:r>
      <w:r w:rsidRPr="00502DBC">
        <w:rPr>
          <w:rFonts w:ascii="Arial" w:hAnsi="Arial" w:cs="Arial"/>
          <w:sz w:val="18"/>
          <w:szCs w:val="18"/>
        </w:rPr>
        <w:t>’s shared network without oversubscription.  Customer will always have their contracted bandwidth rate available end-to-end.</w:t>
      </w:r>
    </w:p>
    <w:p w14:paraId="694C0FFD" w14:textId="77777777" w:rsidR="00CB7FBF" w:rsidRPr="00D57DDD" w:rsidRDefault="00CB7FBF" w:rsidP="00CB7FBF">
      <w:pPr>
        <w:pStyle w:val="BodyTextIndent2"/>
        <w:numPr>
          <w:ilvl w:val="1"/>
          <w:numId w:val="1"/>
        </w:numPr>
        <w:tabs>
          <w:tab w:val="left" w:pos="6300"/>
        </w:tabs>
        <w:ind w:left="990" w:hanging="450"/>
        <w:rPr>
          <w:rFonts w:ascii="Arial" w:hAnsi="Arial" w:cs="Arial"/>
          <w:sz w:val="18"/>
          <w:szCs w:val="18"/>
        </w:rPr>
      </w:pPr>
      <w:r w:rsidRPr="00001F62">
        <w:rPr>
          <w:rFonts w:ascii="Arial" w:hAnsi="Arial" w:cs="Arial"/>
          <w:b/>
          <w:sz w:val="18"/>
          <w:szCs w:val="18"/>
        </w:rPr>
        <w:t>Demarcation</w:t>
      </w:r>
      <w:r>
        <w:rPr>
          <w:rFonts w:ascii="Arial" w:hAnsi="Arial" w:cs="Arial"/>
          <w:b/>
          <w:sz w:val="18"/>
          <w:szCs w:val="18"/>
        </w:rPr>
        <w:t xml:space="preserve"> Point</w:t>
      </w:r>
      <w:r>
        <w:rPr>
          <w:rFonts w:ascii="Arial" w:hAnsi="Arial" w:cs="Arial"/>
          <w:sz w:val="18"/>
          <w:szCs w:val="18"/>
        </w:rPr>
        <w:t xml:space="preserve"> means</w:t>
      </w:r>
      <w:r w:rsidRPr="00001F62">
        <w:rPr>
          <w:rFonts w:ascii="Arial" w:hAnsi="Arial" w:cs="Arial"/>
          <w:sz w:val="18"/>
          <w:szCs w:val="18"/>
        </w:rPr>
        <w:t xml:space="preserve"> the </w:t>
      </w:r>
      <w:r>
        <w:rPr>
          <w:rFonts w:ascii="Arial" w:hAnsi="Arial" w:cs="Arial"/>
          <w:sz w:val="18"/>
          <w:szCs w:val="18"/>
        </w:rPr>
        <w:t xml:space="preserve">NNI and/or UNI interface port where Allstream hands off service to Customer except as otherwise specified on a </w:t>
      </w:r>
      <w:r w:rsidRPr="00001F62">
        <w:rPr>
          <w:rFonts w:ascii="Arial" w:hAnsi="Arial" w:cs="Arial"/>
          <w:sz w:val="18"/>
          <w:szCs w:val="18"/>
        </w:rPr>
        <w:t>Service Order</w:t>
      </w:r>
    </w:p>
    <w:p w14:paraId="0BA4A66C" w14:textId="7F4A039E" w:rsidR="00CB7FBF" w:rsidRPr="005256BC" w:rsidRDefault="00CB7FBF" w:rsidP="00CB7FBF">
      <w:pPr>
        <w:pStyle w:val="BodyTextIndent2"/>
        <w:numPr>
          <w:ilvl w:val="1"/>
          <w:numId w:val="1"/>
        </w:numPr>
        <w:tabs>
          <w:tab w:val="left" w:pos="6300"/>
        </w:tabs>
        <w:ind w:left="990" w:hanging="450"/>
        <w:rPr>
          <w:rFonts w:ascii="Arial" w:hAnsi="Arial" w:cs="Arial"/>
          <w:sz w:val="18"/>
          <w:szCs w:val="18"/>
        </w:rPr>
      </w:pPr>
      <w:r w:rsidRPr="005256BC">
        <w:rPr>
          <w:rFonts w:ascii="Arial" w:hAnsi="Arial" w:cs="Arial"/>
          <w:b/>
          <w:sz w:val="18"/>
          <w:szCs w:val="18"/>
        </w:rPr>
        <w:t xml:space="preserve">Metro </w:t>
      </w:r>
      <w:r w:rsidRPr="005256BC">
        <w:rPr>
          <w:rFonts w:ascii="Arial" w:hAnsi="Arial" w:cs="Arial"/>
          <w:sz w:val="18"/>
          <w:szCs w:val="18"/>
        </w:rPr>
        <w:t>means to an</w:t>
      </w:r>
      <w:r w:rsidR="003802CE">
        <w:rPr>
          <w:rFonts w:ascii="Arial" w:hAnsi="Arial" w:cs="Arial"/>
          <w:sz w:val="18"/>
          <w:szCs w:val="18"/>
        </w:rPr>
        <w:t xml:space="preserve"> </w:t>
      </w:r>
      <w:r w:rsidRPr="005256BC">
        <w:rPr>
          <w:rFonts w:ascii="Arial" w:hAnsi="Arial" w:cs="Arial"/>
          <w:sz w:val="18"/>
          <w:szCs w:val="18"/>
        </w:rPr>
        <w:t>IP Service</w:t>
      </w:r>
      <w:r w:rsidRPr="005256BC">
        <w:rPr>
          <w:rFonts w:ascii="Arial" w:hAnsi="Arial" w:cs="Arial"/>
          <w:b/>
          <w:sz w:val="18"/>
          <w:szCs w:val="18"/>
        </w:rPr>
        <w:t xml:space="preserve"> </w:t>
      </w:r>
      <w:r w:rsidRPr="005256BC">
        <w:rPr>
          <w:rFonts w:ascii="Arial" w:hAnsi="Arial" w:cs="Arial"/>
          <w:sz w:val="18"/>
          <w:szCs w:val="18"/>
        </w:rPr>
        <w:t>between two or more locations within the same Core-Based Statistical Area.</w:t>
      </w:r>
    </w:p>
    <w:p w14:paraId="4D8FF5E7" w14:textId="46858B7F" w:rsidR="00CB7FBF" w:rsidRPr="003802CE" w:rsidRDefault="00CB7FBF" w:rsidP="003802CE">
      <w:pPr>
        <w:pStyle w:val="BodyTextIndent2"/>
        <w:numPr>
          <w:ilvl w:val="1"/>
          <w:numId w:val="1"/>
        </w:numPr>
        <w:tabs>
          <w:tab w:val="left" w:pos="6300"/>
        </w:tabs>
        <w:ind w:left="990" w:hanging="450"/>
        <w:rPr>
          <w:rFonts w:ascii="Arial" w:hAnsi="Arial" w:cs="Arial"/>
          <w:sz w:val="18"/>
          <w:szCs w:val="18"/>
        </w:rPr>
      </w:pPr>
      <w:r w:rsidRPr="00001F62">
        <w:rPr>
          <w:rFonts w:ascii="Arial" w:hAnsi="Arial" w:cs="Arial"/>
          <w:b/>
          <w:sz w:val="18"/>
          <w:szCs w:val="18"/>
        </w:rPr>
        <w:t>NNI</w:t>
      </w:r>
      <w:r w:rsidRPr="00001F62">
        <w:rPr>
          <w:rFonts w:ascii="Arial" w:hAnsi="Arial" w:cs="Arial"/>
          <w:sz w:val="18"/>
          <w:szCs w:val="18"/>
        </w:rPr>
        <w:t xml:space="preserve"> </w:t>
      </w:r>
      <w:r>
        <w:rPr>
          <w:rFonts w:ascii="Arial" w:hAnsi="Arial" w:cs="Arial"/>
          <w:sz w:val="18"/>
          <w:szCs w:val="18"/>
        </w:rPr>
        <w:t>(</w:t>
      </w:r>
      <w:r w:rsidRPr="00001F62">
        <w:rPr>
          <w:rFonts w:ascii="Arial" w:hAnsi="Arial" w:cs="Arial"/>
          <w:sz w:val="18"/>
          <w:szCs w:val="18"/>
        </w:rPr>
        <w:t xml:space="preserve">Network-to-Network Interface) </w:t>
      </w:r>
      <w:r>
        <w:rPr>
          <w:rFonts w:ascii="Arial" w:hAnsi="Arial" w:cs="Arial"/>
          <w:sz w:val="18"/>
          <w:szCs w:val="18"/>
        </w:rPr>
        <w:t>means</w:t>
      </w:r>
      <w:r w:rsidRPr="00001F62">
        <w:rPr>
          <w:rFonts w:ascii="Arial" w:hAnsi="Arial" w:cs="Arial"/>
          <w:sz w:val="18"/>
          <w:szCs w:val="18"/>
        </w:rPr>
        <w:t xml:space="preserve"> the physical interface used to interconnect to </w:t>
      </w:r>
      <w:r>
        <w:rPr>
          <w:rFonts w:ascii="Arial" w:hAnsi="Arial" w:cs="Arial"/>
          <w:sz w:val="18"/>
          <w:szCs w:val="18"/>
        </w:rPr>
        <w:t>Allstream</w:t>
      </w:r>
      <w:r w:rsidRPr="00001F62">
        <w:rPr>
          <w:rFonts w:ascii="Arial" w:hAnsi="Arial" w:cs="Arial"/>
          <w:sz w:val="18"/>
          <w:szCs w:val="18"/>
        </w:rPr>
        <w:t>’s network. It provides the demarcation</w:t>
      </w:r>
      <w:r>
        <w:rPr>
          <w:rFonts w:ascii="Arial" w:hAnsi="Arial" w:cs="Arial"/>
          <w:sz w:val="18"/>
          <w:szCs w:val="18"/>
        </w:rPr>
        <w:t xml:space="preserve"> point</w:t>
      </w:r>
      <w:r w:rsidRPr="00001F62">
        <w:rPr>
          <w:rFonts w:ascii="Arial" w:hAnsi="Arial" w:cs="Arial"/>
          <w:sz w:val="18"/>
          <w:szCs w:val="18"/>
        </w:rPr>
        <w:t xml:space="preserve"> between </w:t>
      </w:r>
      <w:r>
        <w:rPr>
          <w:rFonts w:ascii="Arial" w:hAnsi="Arial" w:cs="Arial"/>
          <w:sz w:val="18"/>
          <w:szCs w:val="18"/>
        </w:rPr>
        <w:t>the Allstream and Customer</w:t>
      </w:r>
      <w:r w:rsidR="003802CE">
        <w:rPr>
          <w:rFonts w:ascii="Arial" w:hAnsi="Arial" w:cs="Arial"/>
          <w:sz w:val="18"/>
          <w:szCs w:val="18"/>
        </w:rPr>
        <w:t xml:space="preserve"> networks</w:t>
      </w:r>
    </w:p>
    <w:p w14:paraId="26D972EA" w14:textId="26734399" w:rsidR="00CB7FBF" w:rsidRDefault="00CB7FBF" w:rsidP="00CB7FBF">
      <w:pPr>
        <w:pStyle w:val="ListParagraph"/>
        <w:numPr>
          <w:ilvl w:val="1"/>
          <w:numId w:val="1"/>
        </w:numPr>
        <w:spacing w:after="0" w:line="240" w:lineRule="auto"/>
        <w:ind w:left="990" w:hanging="450"/>
        <w:contextualSpacing w:val="0"/>
        <w:jc w:val="both"/>
        <w:rPr>
          <w:rFonts w:ascii="Arial" w:hAnsi="Arial" w:cs="Arial"/>
          <w:sz w:val="18"/>
          <w:szCs w:val="18"/>
        </w:rPr>
      </w:pPr>
      <w:r w:rsidRPr="00A30138">
        <w:rPr>
          <w:rFonts w:ascii="Arial" w:hAnsi="Arial" w:cs="Arial"/>
          <w:b/>
          <w:sz w:val="18"/>
          <w:szCs w:val="18"/>
        </w:rPr>
        <w:t>Protected Service</w:t>
      </w:r>
      <w:r>
        <w:rPr>
          <w:rFonts w:ascii="Arial" w:hAnsi="Arial" w:cs="Arial"/>
          <w:sz w:val="18"/>
          <w:szCs w:val="18"/>
        </w:rPr>
        <w:t xml:space="preserve"> means an</w:t>
      </w:r>
      <w:r w:rsidR="003802CE">
        <w:rPr>
          <w:rFonts w:ascii="Arial" w:hAnsi="Arial" w:cs="Arial"/>
          <w:sz w:val="18"/>
          <w:szCs w:val="18"/>
        </w:rPr>
        <w:t xml:space="preserve"> </w:t>
      </w:r>
      <w:r>
        <w:rPr>
          <w:rFonts w:ascii="Arial" w:hAnsi="Arial" w:cs="Arial"/>
          <w:sz w:val="18"/>
          <w:szCs w:val="18"/>
        </w:rPr>
        <w:t>IP Service which includes a protection scheme that allows traffic to be rerouted in the event of a fiber cut or equipment failure.  For a Service to be deemed a Protected Service hereunder, the Service Order for such Service shall specifically state that such Service is a Protected Service.</w:t>
      </w:r>
    </w:p>
    <w:p w14:paraId="7F1A463B" w14:textId="77777777" w:rsidR="00CB7FBF" w:rsidRPr="00FB7113" w:rsidRDefault="00CB7FBF" w:rsidP="00CB7FBF">
      <w:pPr>
        <w:jc w:val="both"/>
        <w:rPr>
          <w:rFonts w:ascii="Arial" w:hAnsi="Arial" w:cs="Arial"/>
          <w:sz w:val="18"/>
          <w:szCs w:val="18"/>
        </w:rPr>
      </w:pPr>
    </w:p>
    <w:p w14:paraId="2E0553B9" w14:textId="77777777" w:rsidR="00CB7FBF" w:rsidRPr="00001F62" w:rsidRDefault="00CB7FBF" w:rsidP="00CB7FBF">
      <w:pPr>
        <w:pStyle w:val="BodyTextIndent2"/>
        <w:numPr>
          <w:ilvl w:val="1"/>
          <w:numId w:val="1"/>
        </w:numPr>
        <w:tabs>
          <w:tab w:val="left" w:pos="6300"/>
        </w:tabs>
        <w:ind w:left="990" w:hanging="450"/>
        <w:rPr>
          <w:rFonts w:ascii="Arial" w:hAnsi="Arial" w:cs="Arial"/>
          <w:sz w:val="18"/>
          <w:szCs w:val="18"/>
        </w:rPr>
      </w:pPr>
      <w:r w:rsidRPr="00502DBC">
        <w:rPr>
          <w:rFonts w:ascii="Arial" w:hAnsi="Arial" w:cs="Arial"/>
          <w:b/>
          <w:sz w:val="18"/>
          <w:szCs w:val="18"/>
        </w:rPr>
        <w:t>Standard</w:t>
      </w:r>
      <w:r>
        <w:rPr>
          <w:rFonts w:ascii="Arial" w:hAnsi="Arial" w:cs="Arial"/>
          <w:b/>
          <w:sz w:val="18"/>
          <w:szCs w:val="18"/>
        </w:rPr>
        <w:t xml:space="preserve"> Service</w:t>
      </w:r>
      <w:r w:rsidRPr="00502DBC">
        <w:rPr>
          <w:rFonts w:ascii="Arial" w:hAnsi="Arial" w:cs="Arial"/>
          <w:sz w:val="18"/>
          <w:szCs w:val="18"/>
        </w:rPr>
        <w:t xml:space="preserve"> </w:t>
      </w:r>
      <w:r>
        <w:rPr>
          <w:rFonts w:ascii="Arial" w:hAnsi="Arial" w:cs="Arial"/>
          <w:sz w:val="18"/>
          <w:szCs w:val="18"/>
        </w:rPr>
        <w:t>(as compared to Dedicated Service) means</w:t>
      </w:r>
      <w:r w:rsidRPr="00502DBC">
        <w:rPr>
          <w:rFonts w:ascii="Arial" w:hAnsi="Arial" w:cs="Arial"/>
          <w:sz w:val="18"/>
          <w:szCs w:val="18"/>
        </w:rPr>
        <w:t xml:space="preserve"> to non-reserved bandwidth over </w:t>
      </w:r>
      <w:r>
        <w:rPr>
          <w:rFonts w:ascii="Arial" w:hAnsi="Arial" w:cs="Arial"/>
          <w:sz w:val="18"/>
          <w:szCs w:val="18"/>
        </w:rPr>
        <w:t>Allstream</w:t>
      </w:r>
      <w:r w:rsidRPr="00502DBC">
        <w:rPr>
          <w:rFonts w:ascii="Arial" w:hAnsi="Arial" w:cs="Arial"/>
          <w:sz w:val="18"/>
          <w:szCs w:val="18"/>
        </w:rPr>
        <w:t>’s shared network with some oversubscription. Customer’s contracted bandwidth rate is not assured end-to-end in the event of network congestion.</w:t>
      </w:r>
    </w:p>
    <w:p w14:paraId="1D69B7A7" w14:textId="77777777" w:rsidR="00CB7FBF" w:rsidRDefault="00CB7FBF" w:rsidP="00CB7FBF">
      <w:pPr>
        <w:pStyle w:val="BodyTextIndent2"/>
        <w:numPr>
          <w:ilvl w:val="1"/>
          <w:numId w:val="1"/>
        </w:numPr>
        <w:tabs>
          <w:tab w:val="left" w:pos="6300"/>
        </w:tabs>
        <w:ind w:left="990" w:hanging="450"/>
        <w:rPr>
          <w:rFonts w:ascii="Arial" w:hAnsi="Arial" w:cs="Arial"/>
          <w:sz w:val="18"/>
          <w:szCs w:val="18"/>
        </w:rPr>
      </w:pPr>
      <w:r w:rsidRPr="00001F62">
        <w:rPr>
          <w:rFonts w:ascii="Arial" w:hAnsi="Arial" w:cs="Arial"/>
          <w:b/>
          <w:sz w:val="18"/>
          <w:szCs w:val="18"/>
        </w:rPr>
        <w:t>UNI</w:t>
      </w:r>
      <w:r w:rsidRPr="00001F62">
        <w:rPr>
          <w:rFonts w:ascii="Arial" w:hAnsi="Arial" w:cs="Arial"/>
          <w:sz w:val="18"/>
          <w:szCs w:val="18"/>
        </w:rPr>
        <w:t xml:space="preserve"> </w:t>
      </w:r>
      <w:r>
        <w:rPr>
          <w:rFonts w:ascii="Arial" w:hAnsi="Arial" w:cs="Arial"/>
          <w:sz w:val="18"/>
          <w:szCs w:val="18"/>
        </w:rPr>
        <w:t>means</w:t>
      </w:r>
      <w:r w:rsidRPr="00001F62">
        <w:rPr>
          <w:rFonts w:ascii="Arial" w:hAnsi="Arial" w:cs="Arial"/>
          <w:sz w:val="18"/>
          <w:szCs w:val="18"/>
        </w:rPr>
        <w:t xml:space="preserve"> User Network Interface is the interface used to interconnect a customer to </w:t>
      </w:r>
      <w:r>
        <w:rPr>
          <w:rFonts w:ascii="Arial" w:hAnsi="Arial" w:cs="Arial"/>
          <w:sz w:val="18"/>
          <w:szCs w:val="18"/>
        </w:rPr>
        <w:t>Allstream</w:t>
      </w:r>
      <w:r w:rsidRPr="00001F62">
        <w:rPr>
          <w:rFonts w:ascii="Arial" w:hAnsi="Arial" w:cs="Arial"/>
          <w:sz w:val="18"/>
          <w:szCs w:val="18"/>
        </w:rPr>
        <w:t xml:space="preserve">’s network. The UNI also provides a reference point for demarcation between </w:t>
      </w:r>
      <w:r>
        <w:rPr>
          <w:rFonts w:ascii="Arial" w:hAnsi="Arial" w:cs="Arial"/>
          <w:sz w:val="18"/>
          <w:szCs w:val="18"/>
        </w:rPr>
        <w:t>Allstream</w:t>
      </w:r>
      <w:r w:rsidRPr="00001F62">
        <w:rPr>
          <w:rFonts w:ascii="Arial" w:hAnsi="Arial" w:cs="Arial"/>
          <w:sz w:val="18"/>
          <w:szCs w:val="18"/>
        </w:rPr>
        <w:t xml:space="preserve">’s and Customer’s networks. </w:t>
      </w:r>
      <w:r>
        <w:rPr>
          <w:rFonts w:ascii="Arial" w:hAnsi="Arial" w:cs="Arial"/>
          <w:sz w:val="18"/>
          <w:szCs w:val="18"/>
        </w:rPr>
        <w:t>Allstream</w:t>
      </w:r>
      <w:r w:rsidRPr="00001F62">
        <w:rPr>
          <w:rFonts w:ascii="Arial" w:hAnsi="Arial" w:cs="Arial"/>
          <w:sz w:val="18"/>
          <w:szCs w:val="18"/>
        </w:rPr>
        <w:t xml:space="preserve"> is responsible for service up to the UNI point, which is the default Demarcation</w:t>
      </w:r>
      <w:r>
        <w:rPr>
          <w:rFonts w:ascii="Arial" w:hAnsi="Arial" w:cs="Arial"/>
          <w:sz w:val="18"/>
          <w:szCs w:val="18"/>
        </w:rPr>
        <w:t xml:space="preserve"> Point</w:t>
      </w:r>
      <w:r w:rsidRPr="00001F62">
        <w:rPr>
          <w:rFonts w:ascii="Arial" w:hAnsi="Arial" w:cs="Arial"/>
          <w:sz w:val="18"/>
          <w:szCs w:val="18"/>
        </w:rPr>
        <w:t>.</w:t>
      </w:r>
    </w:p>
    <w:p w14:paraId="7BB7342B" w14:textId="4330E1E6" w:rsidR="00CB7FBF" w:rsidRPr="00001F62" w:rsidRDefault="00CB7FBF" w:rsidP="00CB7FBF">
      <w:pPr>
        <w:pStyle w:val="BodyTextIndent2"/>
        <w:numPr>
          <w:ilvl w:val="1"/>
          <w:numId w:val="1"/>
        </w:numPr>
        <w:tabs>
          <w:tab w:val="left" w:pos="6300"/>
        </w:tabs>
        <w:ind w:left="990" w:hanging="450"/>
        <w:rPr>
          <w:rFonts w:ascii="Arial" w:hAnsi="Arial" w:cs="Arial"/>
          <w:sz w:val="18"/>
          <w:szCs w:val="18"/>
        </w:rPr>
      </w:pPr>
      <w:r>
        <w:rPr>
          <w:rFonts w:ascii="Arial" w:hAnsi="Arial" w:cs="Arial"/>
          <w:b/>
          <w:sz w:val="18"/>
          <w:szCs w:val="18"/>
        </w:rPr>
        <w:t xml:space="preserve">Unprotected Service </w:t>
      </w:r>
      <w:r>
        <w:rPr>
          <w:rFonts w:ascii="Arial" w:hAnsi="Arial" w:cs="Arial"/>
          <w:sz w:val="18"/>
          <w:szCs w:val="18"/>
        </w:rPr>
        <w:t>means an IP Service which does not include a protection scheme that allows traffic to be rerouted in the event of a fiber cut or equipment failure.  Any Service not expressly designated as a Protected Service on the applicable Service Order shall be deemed an Unprotected Service.</w:t>
      </w:r>
    </w:p>
    <w:p w14:paraId="00F1376D" w14:textId="77777777" w:rsidR="00CB7FBF" w:rsidRDefault="00CB7FBF" w:rsidP="00CB7FBF">
      <w:pPr>
        <w:pStyle w:val="BodyTextIndent2"/>
        <w:numPr>
          <w:ilvl w:val="0"/>
          <w:numId w:val="1"/>
        </w:numPr>
        <w:tabs>
          <w:tab w:val="left" w:pos="6300"/>
        </w:tabs>
        <w:spacing w:after="0"/>
        <w:ind w:left="540" w:hanging="540"/>
        <w:rPr>
          <w:rFonts w:ascii="Arial" w:hAnsi="Arial" w:cs="Arial"/>
          <w:sz w:val="18"/>
          <w:szCs w:val="18"/>
        </w:rPr>
      </w:pPr>
      <w:r>
        <w:rPr>
          <w:rFonts w:ascii="Arial" w:hAnsi="Arial" w:cs="Arial"/>
          <w:b/>
          <w:sz w:val="18"/>
          <w:szCs w:val="18"/>
        </w:rPr>
        <w:t xml:space="preserve">INTERNET USAGE </w:t>
      </w:r>
      <w:r w:rsidRPr="00001F62">
        <w:rPr>
          <w:rFonts w:ascii="Arial" w:hAnsi="Arial" w:cs="Arial"/>
          <w:b/>
          <w:sz w:val="18"/>
          <w:szCs w:val="18"/>
        </w:rPr>
        <w:t>POLICY</w:t>
      </w:r>
      <w:r w:rsidRPr="00001F62">
        <w:rPr>
          <w:rFonts w:ascii="Arial" w:hAnsi="Arial" w:cs="Arial"/>
          <w:sz w:val="18"/>
          <w:szCs w:val="18"/>
        </w:rPr>
        <w:t xml:space="preserve">.  All </w:t>
      </w:r>
      <w:r>
        <w:rPr>
          <w:rFonts w:ascii="Arial" w:hAnsi="Arial" w:cs="Arial"/>
          <w:sz w:val="18"/>
          <w:szCs w:val="18"/>
        </w:rPr>
        <w:t xml:space="preserve">Internet </w:t>
      </w:r>
      <w:r w:rsidRPr="00001F62">
        <w:rPr>
          <w:rFonts w:ascii="Arial" w:hAnsi="Arial" w:cs="Arial"/>
          <w:sz w:val="18"/>
          <w:szCs w:val="18"/>
        </w:rPr>
        <w:t xml:space="preserve">Services shall be subject to and conditioned upon </w:t>
      </w:r>
      <w:r>
        <w:rPr>
          <w:rFonts w:ascii="Arial" w:hAnsi="Arial" w:cs="Arial"/>
          <w:sz w:val="18"/>
          <w:szCs w:val="18"/>
        </w:rPr>
        <w:t>Allstream</w:t>
      </w:r>
      <w:r w:rsidRPr="00001F62">
        <w:rPr>
          <w:rFonts w:ascii="Arial" w:hAnsi="Arial" w:cs="Arial"/>
          <w:sz w:val="18"/>
          <w:szCs w:val="18"/>
        </w:rPr>
        <w:t xml:space="preserve">’s </w:t>
      </w:r>
      <w:r>
        <w:rPr>
          <w:rFonts w:ascii="Arial" w:hAnsi="Arial" w:cs="Arial"/>
          <w:sz w:val="18"/>
          <w:szCs w:val="18"/>
        </w:rPr>
        <w:t xml:space="preserve">Internet Usage Policy published on www.allstream.com </w:t>
      </w:r>
      <w:r w:rsidRPr="00001F62">
        <w:rPr>
          <w:rFonts w:ascii="Arial" w:hAnsi="Arial" w:cs="Arial"/>
          <w:sz w:val="18"/>
          <w:szCs w:val="18"/>
        </w:rPr>
        <w:t>and are hereby incorporated into the Agreement.</w:t>
      </w:r>
    </w:p>
    <w:p w14:paraId="40E7FA8F" w14:textId="77777777" w:rsidR="00CB7FBF" w:rsidRDefault="00CB7FBF" w:rsidP="00CB7FBF">
      <w:pPr>
        <w:pStyle w:val="BodyTextIndent2"/>
        <w:tabs>
          <w:tab w:val="left" w:pos="6300"/>
        </w:tabs>
        <w:spacing w:after="0"/>
        <w:ind w:left="540" w:firstLine="0"/>
        <w:rPr>
          <w:rFonts w:ascii="Arial" w:hAnsi="Arial" w:cs="Arial"/>
          <w:sz w:val="18"/>
          <w:szCs w:val="18"/>
        </w:rPr>
      </w:pPr>
    </w:p>
    <w:p w14:paraId="1E840F01" w14:textId="7B798334" w:rsidR="00CB7FBF" w:rsidRPr="00001F62" w:rsidRDefault="00CB7FBF" w:rsidP="00CB7FBF">
      <w:pPr>
        <w:pStyle w:val="BodyTextIndent2"/>
        <w:numPr>
          <w:ilvl w:val="0"/>
          <w:numId w:val="1"/>
        </w:numPr>
        <w:tabs>
          <w:tab w:val="left" w:pos="6300"/>
        </w:tabs>
        <w:spacing w:after="0"/>
        <w:ind w:left="540" w:hanging="540"/>
        <w:rPr>
          <w:rFonts w:ascii="Arial" w:hAnsi="Arial" w:cs="Arial"/>
          <w:sz w:val="18"/>
          <w:szCs w:val="18"/>
        </w:rPr>
      </w:pPr>
      <w:r w:rsidRPr="00001F62">
        <w:rPr>
          <w:rFonts w:ascii="Arial" w:hAnsi="Arial" w:cs="Arial"/>
          <w:b/>
          <w:sz w:val="18"/>
          <w:szCs w:val="18"/>
        </w:rPr>
        <w:lastRenderedPageBreak/>
        <w:t>IP SERVICE DESCRIPTION</w:t>
      </w:r>
      <w:r w:rsidRPr="00001F62">
        <w:rPr>
          <w:rFonts w:ascii="Arial" w:hAnsi="Arial" w:cs="Arial"/>
          <w:sz w:val="18"/>
          <w:szCs w:val="18"/>
        </w:rPr>
        <w:t>.  IP</w:t>
      </w:r>
      <w:r>
        <w:rPr>
          <w:rFonts w:ascii="Arial" w:hAnsi="Arial" w:cs="Arial"/>
          <w:sz w:val="18"/>
          <w:szCs w:val="18"/>
        </w:rPr>
        <w:t xml:space="preserve"> S</w:t>
      </w:r>
      <w:r w:rsidRPr="00001F62">
        <w:rPr>
          <w:rFonts w:ascii="Arial" w:hAnsi="Arial" w:cs="Arial"/>
          <w:sz w:val="18"/>
          <w:szCs w:val="18"/>
        </w:rPr>
        <w:t>ervices in</w:t>
      </w:r>
      <w:r w:rsidR="003802CE">
        <w:rPr>
          <w:rFonts w:ascii="Arial" w:hAnsi="Arial" w:cs="Arial"/>
          <w:sz w:val="18"/>
          <w:szCs w:val="18"/>
        </w:rPr>
        <w:t xml:space="preserve">clude standard </w:t>
      </w:r>
      <w:r w:rsidRPr="00001F62">
        <w:rPr>
          <w:rFonts w:ascii="Arial" w:hAnsi="Arial" w:cs="Arial"/>
          <w:sz w:val="18"/>
          <w:szCs w:val="18"/>
        </w:rPr>
        <w:t xml:space="preserve">services which provide dedicated connectivity and access to the public Internet via </w:t>
      </w:r>
      <w:r>
        <w:rPr>
          <w:rFonts w:ascii="Arial" w:hAnsi="Arial" w:cs="Arial"/>
          <w:sz w:val="18"/>
          <w:szCs w:val="18"/>
        </w:rPr>
        <w:t>Allstream</w:t>
      </w:r>
      <w:r w:rsidRPr="00001F62">
        <w:rPr>
          <w:rFonts w:ascii="Arial" w:hAnsi="Arial" w:cs="Arial"/>
          <w:sz w:val="18"/>
          <w:szCs w:val="18"/>
        </w:rPr>
        <w:t xml:space="preserve">’s Tier 1 peering arrangements with various Internet network providers.  IP services are provided over its high capacity, globally interconnected network with a </w:t>
      </w:r>
      <w:r>
        <w:rPr>
          <w:rFonts w:ascii="Arial" w:hAnsi="Arial" w:cs="Arial"/>
          <w:sz w:val="18"/>
          <w:szCs w:val="18"/>
        </w:rPr>
        <w:t>single autonomous system.</w:t>
      </w:r>
      <w:r w:rsidRPr="00001F62">
        <w:rPr>
          <w:rFonts w:ascii="Arial" w:hAnsi="Arial" w:cs="Arial"/>
          <w:sz w:val="18"/>
          <w:szCs w:val="18"/>
        </w:rPr>
        <w:t xml:space="preserve">  IP Service is available as multiservice IP Ports up to 10</w:t>
      </w:r>
      <w:r>
        <w:rPr>
          <w:rFonts w:ascii="Arial" w:hAnsi="Arial" w:cs="Arial"/>
          <w:sz w:val="18"/>
          <w:szCs w:val="18"/>
        </w:rPr>
        <w:t>0</w:t>
      </w:r>
      <w:r w:rsidRPr="00001F62">
        <w:rPr>
          <w:rFonts w:ascii="Arial" w:hAnsi="Arial" w:cs="Arial"/>
          <w:sz w:val="18"/>
          <w:szCs w:val="18"/>
        </w:rPr>
        <w:t xml:space="preserve">Gbps bandwidth. </w:t>
      </w:r>
      <w:r>
        <w:rPr>
          <w:rFonts w:ascii="Arial" w:hAnsi="Arial" w:cs="Arial"/>
          <w:sz w:val="18"/>
          <w:szCs w:val="18"/>
        </w:rPr>
        <w:t xml:space="preserve"> IP S</w:t>
      </w:r>
      <w:r w:rsidRPr="00001F62">
        <w:rPr>
          <w:rFonts w:ascii="Arial" w:hAnsi="Arial" w:cs="Arial"/>
          <w:sz w:val="18"/>
          <w:szCs w:val="18"/>
        </w:rPr>
        <w:t>ervice provides internet connections from a</w:t>
      </w:r>
      <w:r>
        <w:rPr>
          <w:rFonts w:ascii="Arial" w:hAnsi="Arial" w:cs="Arial"/>
          <w:sz w:val="18"/>
          <w:szCs w:val="18"/>
        </w:rPr>
        <w:t>n</w:t>
      </w:r>
      <w:r w:rsidRPr="00001F62">
        <w:rPr>
          <w:rFonts w:ascii="Arial" w:hAnsi="Arial" w:cs="Arial"/>
          <w:sz w:val="18"/>
          <w:szCs w:val="18"/>
        </w:rPr>
        <w:t xml:space="preserve"> </w:t>
      </w:r>
      <w:r>
        <w:rPr>
          <w:rFonts w:ascii="Arial" w:hAnsi="Arial" w:cs="Arial"/>
          <w:sz w:val="18"/>
          <w:szCs w:val="18"/>
        </w:rPr>
        <w:t>Allstream</w:t>
      </w:r>
      <w:r w:rsidRPr="00001F62">
        <w:rPr>
          <w:rFonts w:ascii="Arial" w:hAnsi="Arial" w:cs="Arial"/>
          <w:sz w:val="18"/>
          <w:szCs w:val="18"/>
        </w:rPr>
        <w:t xml:space="preserve"> point of presence or Data Center/Collocation facility to one or more customer locations within a metropolitan area.  IP</w:t>
      </w:r>
      <w:r>
        <w:rPr>
          <w:rFonts w:ascii="Arial" w:hAnsi="Arial" w:cs="Arial"/>
          <w:sz w:val="18"/>
          <w:szCs w:val="18"/>
        </w:rPr>
        <w:t xml:space="preserve"> Service can be specified on a</w:t>
      </w:r>
      <w:r w:rsidRPr="00001F62">
        <w:rPr>
          <w:rFonts w:ascii="Arial" w:hAnsi="Arial" w:cs="Arial"/>
          <w:sz w:val="18"/>
          <w:szCs w:val="18"/>
        </w:rPr>
        <w:t xml:space="preserve"> Service Order in any of the following configurations:</w:t>
      </w:r>
    </w:p>
    <w:p w14:paraId="4B404A24" w14:textId="77777777" w:rsidR="00CB7FBF" w:rsidRPr="00001F62" w:rsidRDefault="00CB7FBF" w:rsidP="00CB7FBF">
      <w:pPr>
        <w:pStyle w:val="ListParagraph"/>
        <w:spacing w:line="240" w:lineRule="auto"/>
        <w:ind w:left="540"/>
        <w:jc w:val="both"/>
        <w:rPr>
          <w:rFonts w:ascii="Arial" w:hAnsi="Arial" w:cs="Arial"/>
          <w:sz w:val="18"/>
          <w:szCs w:val="18"/>
        </w:rPr>
      </w:pPr>
    </w:p>
    <w:p w14:paraId="7C692A6E" w14:textId="77777777" w:rsidR="00CB7FBF" w:rsidRPr="00001F62" w:rsidRDefault="00CB7FBF" w:rsidP="00CB7FBF">
      <w:pPr>
        <w:pStyle w:val="ListParagraph"/>
        <w:numPr>
          <w:ilvl w:val="1"/>
          <w:numId w:val="1"/>
        </w:numPr>
        <w:tabs>
          <w:tab w:val="num" w:pos="1710"/>
        </w:tabs>
        <w:spacing w:before="240" w:line="240" w:lineRule="auto"/>
        <w:ind w:firstLine="567"/>
        <w:contextualSpacing w:val="0"/>
        <w:jc w:val="both"/>
        <w:rPr>
          <w:rFonts w:ascii="Arial" w:hAnsi="Arial" w:cs="Arial"/>
          <w:sz w:val="18"/>
          <w:szCs w:val="18"/>
        </w:rPr>
      </w:pPr>
      <w:r w:rsidRPr="00001F62">
        <w:rPr>
          <w:rFonts w:ascii="Arial" w:hAnsi="Arial" w:cs="Arial"/>
          <w:b/>
          <w:sz w:val="18"/>
          <w:szCs w:val="18"/>
        </w:rPr>
        <w:t>IP Service Configurations</w:t>
      </w:r>
    </w:p>
    <w:p w14:paraId="698DB89E" w14:textId="77777777" w:rsidR="00CB7FBF" w:rsidRPr="00001F62" w:rsidRDefault="00CB7FBF" w:rsidP="00CB7FBF">
      <w:pPr>
        <w:pStyle w:val="BodyTextIndent2"/>
        <w:numPr>
          <w:ilvl w:val="2"/>
          <w:numId w:val="1"/>
        </w:numPr>
        <w:rPr>
          <w:rFonts w:ascii="Arial" w:hAnsi="Arial" w:cs="Arial"/>
          <w:sz w:val="18"/>
          <w:szCs w:val="18"/>
        </w:rPr>
      </w:pPr>
      <w:r w:rsidRPr="00001F62">
        <w:rPr>
          <w:rFonts w:ascii="Arial" w:hAnsi="Arial" w:cs="Arial"/>
          <w:b/>
          <w:sz w:val="18"/>
          <w:szCs w:val="18"/>
        </w:rPr>
        <w:t>IP Transit</w:t>
      </w:r>
      <w:r w:rsidRPr="00001F62">
        <w:rPr>
          <w:rFonts w:ascii="Arial" w:hAnsi="Arial" w:cs="Arial"/>
          <w:sz w:val="18"/>
          <w:szCs w:val="18"/>
        </w:rPr>
        <w:t xml:space="preserve">:  provides multiservice ports available only in designated </w:t>
      </w:r>
      <w:r>
        <w:rPr>
          <w:rFonts w:ascii="Arial" w:hAnsi="Arial" w:cs="Arial"/>
          <w:sz w:val="18"/>
          <w:szCs w:val="18"/>
        </w:rPr>
        <w:t xml:space="preserve">Allstream </w:t>
      </w:r>
      <w:r w:rsidRPr="00001F62">
        <w:rPr>
          <w:rFonts w:ascii="Arial" w:hAnsi="Arial" w:cs="Arial"/>
          <w:sz w:val="18"/>
          <w:szCs w:val="18"/>
        </w:rPr>
        <w:t>IP P</w:t>
      </w:r>
      <w:r>
        <w:rPr>
          <w:rFonts w:ascii="Arial" w:hAnsi="Arial" w:cs="Arial"/>
          <w:sz w:val="18"/>
          <w:szCs w:val="18"/>
        </w:rPr>
        <w:t>oints of Presence (“</w:t>
      </w:r>
      <w:r w:rsidRPr="00C77FA2">
        <w:rPr>
          <w:rFonts w:ascii="Arial" w:hAnsi="Arial" w:cs="Arial"/>
          <w:b/>
          <w:sz w:val="18"/>
          <w:szCs w:val="18"/>
        </w:rPr>
        <w:t>POP(s)</w:t>
      </w:r>
      <w:r>
        <w:rPr>
          <w:rFonts w:ascii="Arial" w:hAnsi="Arial" w:cs="Arial"/>
          <w:sz w:val="18"/>
          <w:szCs w:val="18"/>
        </w:rPr>
        <w:t>”)</w:t>
      </w:r>
      <w:r w:rsidRPr="00001F62">
        <w:rPr>
          <w:rFonts w:ascii="Arial" w:hAnsi="Arial" w:cs="Arial"/>
          <w:sz w:val="18"/>
          <w:szCs w:val="18"/>
        </w:rPr>
        <w:t>.  Available only as either 1G</w:t>
      </w:r>
      <w:r>
        <w:rPr>
          <w:rFonts w:ascii="Arial" w:hAnsi="Arial" w:cs="Arial"/>
          <w:sz w:val="18"/>
          <w:szCs w:val="18"/>
        </w:rPr>
        <w:t>, 10G</w:t>
      </w:r>
      <w:r w:rsidRPr="00001F62">
        <w:rPr>
          <w:rFonts w:ascii="Arial" w:hAnsi="Arial" w:cs="Arial"/>
          <w:sz w:val="18"/>
          <w:szCs w:val="18"/>
        </w:rPr>
        <w:t xml:space="preserve"> and/or 10</w:t>
      </w:r>
      <w:r>
        <w:rPr>
          <w:rFonts w:ascii="Arial" w:hAnsi="Arial" w:cs="Arial"/>
          <w:sz w:val="18"/>
          <w:szCs w:val="18"/>
        </w:rPr>
        <w:t>0</w:t>
      </w:r>
      <w:r w:rsidRPr="00001F62">
        <w:rPr>
          <w:rFonts w:ascii="Arial" w:hAnsi="Arial" w:cs="Arial"/>
          <w:sz w:val="18"/>
          <w:szCs w:val="18"/>
        </w:rPr>
        <w:t>G ports, Minimum 1G commit for a 10G port, Customer provides cross-connect within POP</w:t>
      </w:r>
      <w:r>
        <w:rPr>
          <w:rFonts w:ascii="Arial" w:hAnsi="Arial" w:cs="Arial"/>
          <w:sz w:val="18"/>
          <w:szCs w:val="18"/>
        </w:rPr>
        <w:t>.</w:t>
      </w:r>
    </w:p>
    <w:p w14:paraId="7CF06C92" w14:textId="77777777" w:rsidR="00CB7FBF" w:rsidRPr="00001F62" w:rsidRDefault="00CB7FBF" w:rsidP="00CB7FBF">
      <w:pPr>
        <w:pStyle w:val="ListParagraph"/>
        <w:numPr>
          <w:ilvl w:val="2"/>
          <w:numId w:val="1"/>
        </w:numPr>
        <w:spacing w:before="240" w:line="240" w:lineRule="auto"/>
        <w:contextualSpacing w:val="0"/>
        <w:jc w:val="both"/>
        <w:rPr>
          <w:rFonts w:ascii="Arial" w:hAnsi="Arial" w:cs="Arial"/>
          <w:sz w:val="18"/>
          <w:szCs w:val="18"/>
        </w:rPr>
      </w:pPr>
      <w:r>
        <w:rPr>
          <w:rFonts w:ascii="Arial" w:hAnsi="Arial" w:cs="Arial"/>
          <w:b/>
          <w:sz w:val="18"/>
          <w:szCs w:val="18"/>
        </w:rPr>
        <w:t>Dedicated Internet Access (“</w:t>
      </w:r>
      <w:r w:rsidRPr="00001F62">
        <w:rPr>
          <w:rFonts w:ascii="Arial" w:hAnsi="Arial" w:cs="Arial"/>
          <w:b/>
          <w:sz w:val="18"/>
          <w:szCs w:val="18"/>
        </w:rPr>
        <w:t>DIA</w:t>
      </w:r>
      <w:r>
        <w:rPr>
          <w:rFonts w:ascii="Arial" w:hAnsi="Arial" w:cs="Arial"/>
          <w:b/>
          <w:sz w:val="18"/>
          <w:szCs w:val="18"/>
        </w:rPr>
        <w:t>”)</w:t>
      </w:r>
      <w:r w:rsidRPr="00001F62">
        <w:rPr>
          <w:rFonts w:ascii="Arial" w:hAnsi="Arial" w:cs="Arial"/>
          <w:b/>
          <w:sz w:val="18"/>
          <w:szCs w:val="18"/>
        </w:rPr>
        <w:t>:</w:t>
      </w:r>
      <w:r w:rsidRPr="00001F62">
        <w:rPr>
          <w:rFonts w:ascii="Arial" w:hAnsi="Arial" w:cs="Arial"/>
          <w:sz w:val="18"/>
          <w:szCs w:val="18"/>
        </w:rPr>
        <w:t xml:space="preserve">  The default configuration is fiber extension and secondary configuration is Ethernet access, </w:t>
      </w:r>
      <w:r>
        <w:rPr>
          <w:rFonts w:ascii="Arial" w:hAnsi="Arial" w:cs="Arial"/>
          <w:sz w:val="18"/>
          <w:szCs w:val="18"/>
        </w:rPr>
        <w:t xml:space="preserve">or </w:t>
      </w:r>
      <w:r w:rsidRPr="00001F62">
        <w:rPr>
          <w:rFonts w:ascii="Arial" w:hAnsi="Arial" w:cs="Arial"/>
          <w:sz w:val="18"/>
          <w:szCs w:val="18"/>
        </w:rPr>
        <w:t>SONET access</w:t>
      </w:r>
      <w:r>
        <w:rPr>
          <w:rFonts w:ascii="Arial" w:hAnsi="Arial" w:cs="Arial"/>
          <w:sz w:val="18"/>
          <w:szCs w:val="18"/>
        </w:rPr>
        <w:t>, other dark fiber or lit service configuration, as available</w:t>
      </w:r>
      <w:r w:rsidRPr="00001F62">
        <w:rPr>
          <w:rFonts w:ascii="Arial" w:hAnsi="Arial" w:cs="Arial"/>
          <w:sz w:val="18"/>
          <w:szCs w:val="18"/>
        </w:rPr>
        <w:t>.</w:t>
      </w:r>
    </w:p>
    <w:p w14:paraId="5157FD4E" w14:textId="77777777" w:rsidR="00CB7FBF" w:rsidRPr="008C3922" w:rsidRDefault="00CB7FBF" w:rsidP="00CB7FBF">
      <w:pPr>
        <w:pStyle w:val="BodyTextIndent2"/>
        <w:numPr>
          <w:ilvl w:val="1"/>
          <w:numId w:val="1"/>
        </w:numPr>
        <w:ind w:left="990" w:hanging="450"/>
        <w:rPr>
          <w:rFonts w:ascii="Arial" w:hAnsi="Arial" w:cs="Arial"/>
          <w:sz w:val="18"/>
          <w:szCs w:val="18"/>
        </w:rPr>
      </w:pPr>
      <w:r w:rsidRPr="008C3922">
        <w:rPr>
          <w:rFonts w:ascii="Arial" w:hAnsi="Arial" w:cs="Arial"/>
          <w:b/>
          <w:sz w:val="18"/>
          <w:szCs w:val="18"/>
        </w:rPr>
        <w:t>Optional IP Features</w:t>
      </w:r>
      <w:r w:rsidRPr="008C3922">
        <w:rPr>
          <w:rFonts w:ascii="Arial" w:hAnsi="Arial" w:cs="Arial"/>
          <w:sz w:val="18"/>
          <w:szCs w:val="18"/>
        </w:rPr>
        <w:t xml:space="preserve">: </w:t>
      </w:r>
    </w:p>
    <w:p w14:paraId="30D95A2E" w14:textId="0BD45A82" w:rsidR="00CB7FBF" w:rsidRPr="008817ED" w:rsidRDefault="00CB7FBF" w:rsidP="00CB7FBF">
      <w:pPr>
        <w:pStyle w:val="BodyTextIndent2"/>
        <w:numPr>
          <w:ilvl w:val="2"/>
          <w:numId w:val="1"/>
        </w:numPr>
        <w:rPr>
          <w:rFonts w:ascii="Arial" w:hAnsi="Arial" w:cs="Arial"/>
          <w:sz w:val="18"/>
          <w:szCs w:val="18"/>
        </w:rPr>
      </w:pPr>
      <w:r w:rsidRPr="008C3922">
        <w:rPr>
          <w:rFonts w:ascii="Arial" w:hAnsi="Arial" w:cs="Arial"/>
          <w:b/>
          <w:sz w:val="18"/>
          <w:szCs w:val="18"/>
        </w:rPr>
        <w:t>Additional Features</w:t>
      </w:r>
      <w:r w:rsidRPr="008C3922">
        <w:rPr>
          <w:rFonts w:ascii="Arial" w:hAnsi="Arial" w:cs="Arial"/>
          <w:sz w:val="18"/>
          <w:szCs w:val="18"/>
        </w:rPr>
        <w:t xml:space="preserve">: Customer may request related </w:t>
      </w:r>
      <w:r>
        <w:rPr>
          <w:rFonts w:ascii="Arial" w:hAnsi="Arial" w:cs="Arial"/>
          <w:sz w:val="18"/>
          <w:szCs w:val="18"/>
        </w:rPr>
        <w:t>services such as additional IP a</w:t>
      </w:r>
      <w:r w:rsidRPr="008C3922">
        <w:rPr>
          <w:rFonts w:ascii="Arial" w:hAnsi="Arial" w:cs="Arial"/>
          <w:sz w:val="18"/>
          <w:szCs w:val="18"/>
        </w:rPr>
        <w:t xml:space="preserve">ddresses, </w:t>
      </w:r>
      <w:r>
        <w:rPr>
          <w:rFonts w:ascii="Arial" w:hAnsi="Arial" w:cs="Arial"/>
          <w:sz w:val="18"/>
          <w:szCs w:val="18"/>
        </w:rPr>
        <w:t xml:space="preserve">aggregated billing, </w:t>
      </w:r>
      <w:r w:rsidRPr="008C3922">
        <w:rPr>
          <w:rFonts w:ascii="Arial" w:hAnsi="Arial" w:cs="Arial"/>
          <w:sz w:val="18"/>
          <w:szCs w:val="18"/>
        </w:rPr>
        <w:t>primary and secondary DNS, or BGP</w:t>
      </w:r>
      <w:r w:rsidRPr="00001F62">
        <w:rPr>
          <w:rFonts w:ascii="Arial" w:hAnsi="Arial" w:cs="Arial"/>
          <w:sz w:val="18"/>
          <w:szCs w:val="18"/>
        </w:rPr>
        <w:t>.</w:t>
      </w:r>
      <w:r>
        <w:rPr>
          <w:rFonts w:ascii="Arial" w:hAnsi="Arial" w:cs="Arial"/>
          <w:sz w:val="18"/>
          <w:szCs w:val="18"/>
        </w:rPr>
        <w:t xml:space="preserve"> </w:t>
      </w:r>
    </w:p>
    <w:p w14:paraId="1D6571D4" w14:textId="77777777" w:rsidR="00CB7FBF" w:rsidRPr="006D00B7" w:rsidRDefault="00CB7FBF" w:rsidP="00CB7FBF">
      <w:pPr>
        <w:pStyle w:val="BodyTextIndent2"/>
        <w:numPr>
          <w:ilvl w:val="2"/>
          <w:numId w:val="1"/>
        </w:numPr>
        <w:tabs>
          <w:tab w:val="left" w:pos="6300"/>
        </w:tabs>
        <w:spacing w:after="0"/>
        <w:rPr>
          <w:rFonts w:ascii="Arial" w:hAnsi="Arial" w:cs="Arial"/>
          <w:b/>
          <w:sz w:val="18"/>
          <w:szCs w:val="18"/>
        </w:rPr>
      </w:pPr>
      <w:r>
        <w:rPr>
          <w:rFonts w:ascii="Arial" w:hAnsi="Arial" w:cs="Arial"/>
          <w:b/>
          <w:sz w:val="18"/>
          <w:szCs w:val="18"/>
        </w:rPr>
        <w:t>DDoS Mitigation Service</w:t>
      </w:r>
      <w:r>
        <w:rPr>
          <w:rFonts w:ascii="Arial" w:hAnsi="Arial" w:cs="Arial"/>
          <w:sz w:val="18"/>
          <w:szCs w:val="18"/>
        </w:rPr>
        <w:t xml:space="preserve">. </w:t>
      </w:r>
      <w:r w:rsidRPr="009A2267">
        <w:rPr>
          <w:rFonts w:ascii="Arial" w:hAnsi="Arial" w:cs="Arial"/>
          <w:bCs/>
          <w:sz w:val="18"/>
          <w:szCs w:val="18"/>
        </w:rPr>
        <w:t xml:space="preserve">Distributed denial of service (“DDoS”) attacks may from time to time affect the Service </w:t>
      </w:r>
      <w:r>
        <w:rPr>
          <w:rFonts w:ascii="Arial" w:hAnsi="Arial" w:cs="Arial"/>
          <w:bCs/>
          <w:sz w:val="18"/>
          <w:szCs w:val="18"/>
        </w:rPr>
        <w:t xml:space="preserve">that </w:t>
      </w:r>
      <w:r w:rsidRPr="009A2267">
        <w:rPr>
          <w:rFonts w:ascii="Arial" w:hAnsi="Arial" w:cs="Arial"/>
          <w:bCs/>
          <w:sz w:val="18"/>
          <w:szCs w:val="18"/>
        </w:rPr>
        <w:t xml:space="preserve">Allstream </w:t>
      </w:r>
      <w:r>
        <w:rPr>
          <w:rFonts w:ascii="Arial" w:hAnsi="Arial" w:cs="Arial"/>
          <w:bCs/>
          <w:sz w:val="18"/>
          <w:szCs w:val="18"/>
        </w:rPr>
        <w:t xml:space="preserve">provides </w:t>
      </w:r>
      <w:r w:rsidRPr="009A2267">
        <w:rPr>
          <w:rFonts w:ascii="Arial" w:hAnsi="Arial" w:cs="Arial"/>
          <w:bCs/>
          <w:sz w:val="18"/>
          <w:szCs w:val="18"/>
        </w:rPr>
        <w:t xml:space="preserve">to Customer by flooding Customer’s system with incoming traffic.  </w:t>
      </w:r>
      <w:r>
        <w:rPr>
          <w:rFonts w:ascii="Arial" w:hAnsi="Arial" w:cs="Arial"/>
          <w:bCs/>
          <w:sz w:val="18"/>
          <w:szCs w:val="18"/>
        </w:rPr>
        <w:t>Allstream</w:t>
      </w:r>
      <w:r w:rsidRPr="009A2267">
        <w:rPr>
          <w:rFonts w:ascii="Arial" w:hAnsi="Arial" w:cs="Arial"/>
          <w:bCs/>
          <w:sz w:val="18"/>
          <w:szCs w:val="18"/>
        </w:rPr>
        <w:t xml:space="preserve">’s DDoS mitigation service (“DDoS Mitigation”) is a service </w:t>
      </w:r>
      <w:r>
        <w:rPr>
          <w:rFonts w:ascii="Arial" w:hAnsi="Arial" w:cs="Arial"/>
          <w:bCs/>
          <w:sz w:val="18"/>
          <w:szCs w:val="18"/>
        </w:rPr>
        <w:t>that Allstream offers</w:t>
      </w:r>
      <w:r w:rsidRPr="009A2267">
        <w:rPr>
          <w:rFonts w:ascii="Arial" w:hAnsi="Arial" w:cs="Arial"/>
          <w:bCs/>
          <w:sz w:val="18"/>
          <w:szCs w:val="18"/>
        </w:rPr>
        <w:t xml:space="preserve"> which </w:t>
      </w:r>
      <w:r>
        <w:rPr>
          <w:rFonts w:ascii="Arial" w:hAnsi="Arial" w:cs="Arial"/>
          <w:bCs/>
          <w:sz w:val="18"/>
          <w:szCs w:val="18"/>
        </w:rPr>
        <w:t xml:space="preserve">attempts to mitigate </w:t>
      </w:r>
      <w:r w:rsidRPr="009A2267">
        <w:rPr>
          <w:rFonts w:ascii="Arial" w:hAnsi="Arial" w:cs="Arial"/>
          <w:bCs/>
          <w:sz w:val="18"/>
          <w:szCs w:val="18"/>
        </w:rPr>
        <w:t>DDoS attacks in accordance with the following procedure:</w:t>
      </w:r>
      <w:r>
        <w:rPr>
          <w:rFonts w:ascii="Arial" w:hAnsi="Arial" w:cs="Arial"/>
          <w:bCs/>
          <w:sz w:val="18"/>
          <w:szCs w:val="18"/>
        </w:rPr>
        <w:t xml:space="preserve"> </w:t>
      </w:r>
    </w:p>
    <w:p w14:paraId="57CC80B2" w14:textId="77777777" w:rsidR="00CB7FBF" w:rsidRPr="009A2267" w:rsidRDefault="00CB7FBF" w:rsidP="00CB7FBF">
      <w:pPr>
        <w:pStyle w:val="BodyTextIndent2"/>
        <w:tabs>
          <w:tab w:val="left" w:pos="6300"/>
        </w:tabs>
        <w:spacing w:after="0"/>
        <w:ind w:left="1944" w:firstLine="0"/>
        <w:rPr>
          <w:rFonts w:ascii="Arial" w:hAnsi="Arial" w:cs="Arial"/>
          <w:b/>
          <w:sz w:val="18"/>
          <w:szCs w:val="18"/>
        </w:rPr>
      </w:pPr>
    </w:p>
    <w:p w14:paraId="5B720CB9" w14:textId="77777777" w:rsidR="00CB7FBF" w:rsidRPr="003802CE" w:rsidRDefault="00CB7FBF" w:rsidP="00CB7FBF">
      <w:pPr>
        <w:pStyle w:val="BodyTextIndent2"/>
        <w:numPr>
          <w:ilvl w:val="5"/>
          <w:numId w:val="2"/>
        </w:numPr>
        <w:tabs>
          <w:tab w:val="clear" w:pos="2736"/>
          <w:tab w:val="num" w:pos="2160"/>
        </w:tabs>
        <w:spacing w:after="0"/>
        <w:ind w:left="2160" w:hanging="360"/>
        <w:rPr>
          <w:rFonts w:ascii="Arial" w:hAnsi="Arial" w:cs="Arial"/>
          <w:bCs/>
          <w:sz w:val="18"/>
          <w:szCs w:val="18"/>
        </w:rPr>
      </w:pPr>
      <w:r w:rsidRPr="003802CE">
        <w:rPr>
          <w:rFonts w:ascii="Arial" w:hAnsi="Arial" w:cs="Arial"/>
          <w:bCs/>
          <w:sz w:val="18"/>
          <w:szCs w:val="18"/>
        </w:rPr>
        <w:t>Prior to the Service Activation Date, Customer and Allstream shall agree on a list of IP addresses to which the DDoS Mitigation applies.</w:t>
      </w:r>
    </w:p>
    <w:p w14:paraId="415EE9CD" w14:textId="77777777" w:rsidR="00CB7FBF" w:rsidRDefault="00CB7FBF" w:rsidP="00CB7FBF">
      <w:pPr>
        <w:pStyle w:val="BodyTextIndent2"/>
        <w:numPr>
          <w:ilvl w:val="5"/>
          <w:numId w:val="2"/>
        </w:numPr>
        <w:tabs>
          <w:tab w:val="clear" w:pos="2736"/>
          <w:tab w:val="num" w:pos="2160"/>
        </w:tabs>
        <w:spacing w:after="0"/>
        <w:ind w:left="2160" w:hanging="360"/>
        <w:rPr>
          <w:rFonts w:ascii="Arial" w:hAnsi="Arial" w:cs="Arial"/>
          <w:sz w:val="18"/>
          <w:szCs w:val="18"/>
        </w:rPr>
      </w:pPr>
      <w:r>
        <w:rPr>
          <w:rFonts w:ascii="Arial" w:hAnsi="Arial" w:cs="Arial"/>
          <w:bCs/>
          <w:sz w:val="18"/>
          <w:szCs w:val="18"/>
        </w:rPr>
        <w:t>Allstream</w:t>
      </w:r>
      <w:r w:rsidRPr="009A2267">
        <w:rPr>
          <w:rFonts w:ascii="Arial" w:hAnsi="Arial" w:cs="Arial"/>
          <w:bCs/>
          <w:sz w:val="18"/>
          <w:szCs w:val="18"/>
        </w:rPr>
        <w:t xml:space="preserve"> will initiate the DDoS Mitigation upon its receipt of telephone authorization at </w:t>
      </w:r>
      <w:r>
        <w:rPr>
          <w:rFonts w:ascii="Arial" w:hAnsi="Arial" w:cs="Arial"/>
          <w:bCs/>
          <w:sz w:val="18"/>
          <w:szCs w:val="18"/>
        </w:rPr>
        <w:t>Allstream</w:t>
      </w:r>
      <w:r w:rsidRPr="009A2267">
        <w:rPr>
          <w:rFonts w:ascii="Arial" w:hAnsi="Arial" w:cs="Arial"/>
          <w:bCs/>
          <w:sz w:val="18"/>
          <w:szCs w:val="18"/>
        </w:rPr>
        <w:t>’s NOC from Customer’s authorized representative</w:t>
      </w:r>
      <w:r>
        <w:rPr>
          <w:rFonts w:ascii="Arial" w:hAnsi="Arial" w:cs="Arial"/>
          <w:bCs/>
          <w:sz w:val="18"/>
          <w:szCs w:val="18"/>
        </w:rPr>
        <w:t>.</w:t>
      </w:r>
    </w:p>
    <w:p w14:paraId="713C3A15" w14:textId="77777777" w:rsidR="00CB7FBF" w:rsidRDefault="00CB7FBF" w:rsidP="00CB7FBF">
      <w:pPr>
        <w:pStyle w:val="BodyTextIndent2"/>
        <w:numPr>
          <w:ilvl w:val="5"/>
          <w:numId w:val="2"/>
        </w:numPr>
        <w:tabs>
          <w:tab w:val="clear" w:pos="2736"/>
          <w:tab w:val="num" w:pos="2160"/>
        </w:tabs>
        <w:spacing w:after="0"/>
        <w:ind w:left="2160" w:hanging="360"/>
        <w:rPr>
          <w:rFonts w:ascii="Arial" w:hAnsi="Arial" w:cs="Arial"/>
          <w:sz w:val="18"/>
          <w:szCs w:val="18"/>
        </w:rPr>
      </w:pPr>
      <w:r>
        <w:rPr>
          <w:rFonts w:ascii="Arial" w:hAnsi="Arial" w:cs="Arial"/>
          <w:bCs/>
          <w:sz w:val="18"/>
          <w:szCs w:val="18"/>
        </w:rPr>
        <w:t>Allstream</w:t>
      </w:r>
      <w:r w:rsidRPr="009A2267">
        <w:rPr>
          <w:rFonts w:ascii="Arial" w:hAnsi="Arial" w:cs="Arial"/>
          <w:bCs/>
          <w:sz w:val="18"/>
          <w:szCs w:val="18"/>
        </w:rPr>
        <w:t xml:space="preserve">’s DDoS Mitigation will provide managed re-routing of Customer’s DDoS-impacted traffic to one of </w:t>
      </w:r>
      <w:r>
        <w:rPr>
          <w:rFonts w:ascii="Arial" w:hAnsi="Arial" w:cs="Arial"/>
          <w:bCs/>
          <w:sz w:val="18"/>
          <w:szCs w:val="18"/>
        </w:rPr>
        <w:t>Allstream</w:t>
      </w:r>
      <w:r w:rsidRPr="009A2267">
        <w:rPr>
          <w:rFonts w:ascii="Arial" w:hAnsi="Arial" w:cs="Arial"/>
          <w:bCs/>
          <w:sz w:val="18"/>
          <w:szCs w:val="18"/>
        </w:rPr>
        <w:t>’s global scrubbing facilities, thereby seeking to identify such traffic and re-route it through a system that identifies and drops such traffic</w:t>
      </w:r>
      <w:r>
        <w:rPr>
          <w:rFonts w:ascii="Arial" w:hAnsi="Arial" w:cs="Arial"/>
          <w:bCs/>
          <w:sz w:val="18"/>
          <w:szCs w:val="18"/>
        </w:rPr>
        <w:t>.</w:t>
      </w:r>
      <w:r>
        <w:rPr>
          <w:rFonts w:ascii="Arial" w:hAnsi="Arial" w:cs="Arial"/>
          <w:sz w:val="18"/>
          <w:szCs w:val="18"/>
        </w:rPr>
        <w:t xml:space="preserve"> </w:t>
      </w:r>
    </w:p>
    <w:p w14:paraId="2E8D24F3" w14:textId="77777777" w:rsidR="00CB7FBF" w:rsidRDefault="00CB7FBF" w:rsidP="00CB7FBF">
      <w:pPr>
        <w:pStyle w:val="BodyTextIndent2"/>
        <w:numPr>
          <w:ilvl w:val="5"/>
          <w:numId w:val="2"/>
        </w:numPr>
        <w:tabs>
          <w:tab w:val="clear" w:pos="2736"/>
          <w:tab w:val="num" w:pos="2160"/>
        </w:tabs>
        <w:spacing w:after="0"/>
        <w:ind w:left="2160" w:hanging="360"/>
        <w:rPr>
          <w:rFonts w:ascii="Arial" w:hAnsi="Arial" w:cs="Arial"/>
          <w:sz w:val="18"/>
          <w:szCs w:val="18"/>
        </w:rPr>
      </w:pPr>
      <w:r w:rsidRPr="009A2267">
        <w:rPr>
          <w:rFonts w:ascii="Arial" w:hAnsi="Arial" w:cs="Arial"/>
          <w:bCs/>
          <w:sz w:val="18"/>
          <w:szCs w:val="18"/>
        </w:rPr>
        <w:t>The DDoS Mitigation Service does not include: load balancing of traffic or of the Services; permanent archival/storage of log files; forensics or investigations; legal case preparation or PR incident support; security consulting services; disaster recovery planning; or permanent filtering/cleaning of traffic</w:t>
      </w:r>
      <w:r>
        <w:rPr>
          <w:rFonts w:ascii="Arial" w:hAnsi="Arial" w:cs="Arial"/>
          <w:bCs/>
          <w:sz w:val="18"/>
          <w:szCs w:val="18"/>
        </w:rPr>
        <w:t>.</w:t>
      </w:r>
      <w:r>
        <w:rPr>
          <w:rFonts w:ascii="Arial" w:hAnsi="Arial" w:cs="Arial"/>
          <w:sz w:val="18"/>
          <w:szCs w:val="18"/>
        </w:rPr>
        <w:t xml:space="preserve"> </w:t>
      </w:r>
    </w:p>
    <w:p w14:paraId="77CF58B6" w14:textId="77777777" w:rsidR="00CB7FBF" w:rsidRDefault="00CB7FBF" w:rsidP="00CB7FBF">
      <w:pPr>
        <w:pStyle w:val="BodyTextIndent2"/>
        <w:spacing w:after="0"/>
        <w:rPr>
          <w:rFonts w:ascii="Arial" w:hAnsi="Arial" w:cs="Arial"/>
          <w:sz w:val="18"/>
          <w:szCs w:val="18"/>
        </w:rPr>
      </w:pPr>
    </w:p>
    <w:p w14:paraId="688B4789" w14:textId="77777777" w:rsidR="00CB7FBF" w:rsidRPr="009A2267" w:rsidRDefault="00CB7FBF" w:rsidP="00CB7FBF">
      <w:pPr>
        <w:pStyle w:val="BodyTextIndent2"/>
        <w:tabs>
          <w:tab w:val="left" w:pos="6300"/>
        </w:tabs>
        <w:spacing w:after="0"/>
        <w:ind w:left="1224" w:firstLine="0"/>
        <w:rPr>
          <w:rFonts w:ascii="Arial" w:hAnsi="Arial" w:cs="Arial"/>
          <w:sz w:val="18"/>
          <w:szCs w:val="18"/>
        </w:rPr>
      </w:pPr>
      <w:r w:rsidRPr="001B1F10">
        <w:rPr>
          <w:rFonts w:ascii="Arial" w:hAnsi="Arial" w:cs="Arial"/>
          <w:sz w:val="18"/>
          <w:szCs w:val="18"/>
          <w:u w:val="single"/>
        </w:rPr>
        <w:t>DDoS Unpredictability</w:t>
      </w:r>
      <w:r w:rsidRPr="009A2267">
        <w:rPr>
          <w:rFonts w:ascii="Arial" w:hAnsi="Arial" w:cs="Arial"/>
          <w:sz w:val="18"/>
          <w:szCs w:val="18"/>
        </w:rPr>
        <w:t xml:space="preserve"> -</w:t>
      </w:r>
      <w:r>
        <w:rPr>
          <w:rFonts w:ascii="Arial" w:hAnsi="Arial" w:cs="Arial"/>
          <w:sz w:val="18"/>
          <w:szCs w:val="18"/>
        </w:rPr>
        <w:t xml:space="preserve"> </w:t>
      </w:r>
      <w:r w:rsidRPr="001B1F10">
        <w:rPr>
          <w:rFonts w:ascii="Arial" w:hAnsi="Arial" w:cs="Arial"/>
          <w:sz w:val="18"/>
          <w:szCs w:val="18"/>
        </w:rPr>
        <w:t xml:space="preserve">Customer acknowledges and agrees that: (a) due to the unpredictable nature of DDoS attacks, there is no guarantee or warranty hereunder concerning the ability of the DDoS Mitigation to mitigate or defeat any DDoS attack; and (b) </w:t>
      </w:r>
      <w:r>
        <w:rPr>
          <w:rFonts w:ascii="Arial" w:hAnsi="Arial" w:cs="Arial"/>
          <w:sz w:val="18"/>
          <w:szCs w:val="18"/>
        </w:rPr>
        <w:t>Allstream</w:t>
      </w:r>
      <w:r w:rsidRPr="001B1F10">
        <w:rPr>
          <w:rFonts w:ascii="Arial" w:hAnsi="Arial" w:cs="Arial"/>
          <w:sz w:val="18"/>
          <w:szCs w:val="18"/>
        </w:rPr>
        <w:t xml:space="preserve"> shall have no liability whatsoever for damages related to lost data, lost profits or lost revenues, even if </w:t>
      </w:r>
      <w:r>
        <w:rPr>
          <w:rFonts w:ascii="Arial" w:hAnsi="Arial" w:cs="Arial"/>
          <w:sz w:val="18"/>
          <w:szCs w:val="18"/>
        </w:rPr>
        <w:t>Allstream</w:t>
      </w:r>
      <w:r w:rsidRPr="001B1F10">
        <w:rPr>
          <w:rFonts w:ascii="Arial" w:hAnsi="Arial" w:cs="Arial"/>
          <w:sz w:val="18"/>
          <w:szCs w:val="18"/>
        </w:rPr>
        <w:t xml:space="preserve"> has been advised of the possibility of such damages, or </w:t>
      </w:r>
      <w:r>
        <w:rPr>
          <w:rFonts w:ascii="Arial" w:hAnsi="Arial" w:cs="Arial"/>
          <w:sz w:val="18"/>
          <w:szCs w:val="18"/>
        </w:rPr>
        <w:t xml:space="preserve">damages which result from </w:t>
      </w:r>
      <w:r w:rsidRPr="001B1F10">
        <w:rPr>
          <w:rFonts w:ascii="Arial" w:hAnsi="Arial" w:cs="Arial"/>
          <w:sz w:val="18"/>
          <w:szCs w:val="18"/>
        </w:rPr>
        <w:t>any failure or inability of the DDoS Mitigation to mitigate or defeat any one or more DDoS attacks.</w:t>
      </w:r>
      <w:r w:rsidRPr="009A2267">
        <w:rPr>
          <w:rFonts w:ascii="Arial" w:hAnsi="Arial" w:cs="Arial"/>
          <w:sz w:val="18"/>
          <w:szCs w:val="18"/>
        </w:rPr>
        <w:t xml:space="preserve"> </w:t>
      </w:r>
    </w:p>
    <w:p w14:paraId="424431B4" w14:textId="77777777" w:rsidR="00CB7FBF" w:rsidRDefault="00CB7FBF" w:rsidP="00CB7FBF">
      <w:pPr>
        <w:pStyle w:val="BodyTextIndent2"/>
        <w:tabs>
          <w:tab w:val="left" w:pos="6300"/>
        </w:tabs>
        <w:spacing w:after="0"/>
        <w:ind w:left="1224" w:firstLine="0"/>
        <w:rPr>
          <w:rFonts w:ascii="Arial" w:hAnsi="Arial" w:cs="Arial"/>
          <w:b/>
          <w:sz w:val="18"/>
          <w:szCs w:val="18"/>
        </w:rPr>
      </w:pPr>
    </w:p>
    <w:p w14:paraId="4D33A58D" w14:textId="77777777" w:rsidR="00CB7FBF" w:rsidRPr="001B1F10" w:rsidRDefault="00CB7FBF" w:rsidP="00CB7FBF">
      <w:pPr>
        <w:pStyle w:val="BodyTextIndent2"/>
        <w:tabs>
          <w:tab w:val="left" w:pos="6300"/>
        </w:tabs>
        <w:spacing w:after="0"/>
        <w:ind w:left="1224" w:firstLine="0"/>
        <w:rPr>
          <w:rFonts w:ascii="Arial" w:hAnsi="Arial" w:cs="Arial"/>
          <w:sz w:val="18"/>
          <w:szCs w:val="18"/>
        </w:rPr>
      </w:pPr>
      <w:r>
        <w:rPr>
          <w:rFonts w:ascii="Arial" w:hAnsi="Arial" w:cs="Arial"/>
          <w:sz w:val="18"/>
          <w:szCs w:val="18"/>
          <w:u w:val="single"/>
        </w:rPr>
        <w:t xml:space="preserve">Special Terms for Sustained </w:t>
      </w:r>
      <w:r w:rsidRPr="001B1F10">
        <w:rPr>
          <w:rFonts w:ascii="Arial" w:hAnsi="Arial" w:cs="Arial"/>
          <w:sz w:val="18"/>
          <w:szCs w:val="18"/>
          <w:u w:val="single"/>
        </w:rPr>
        <w:t>DDoS</w:t>
      </w:r>
      <w:r>
        <w:rPr>
          <w:rFonts w:ascii="Arial" w:hAnsi="Arial" w:cs="Arial"/>
          <w:sz w:val="18"/>
          <w:szCs w:val="18"/>
          <w:u w:val="single"/>
        </w:rPr>
        <w:t xml:space="preserve"> Attack</w:t>
      </w:r>
      <w:r w:rsidRPr="001B1F10">
        <w:rPr>
          <w:rFonts w:ascii="Arial" w:hAnsi="Arial" w:cs="Arial"/>
          <w:sz w:val="18"/>
          <w:szCs w:val="18"/>
        </w:rPr>
        <w:t xml:space="preserve"> - </w:t>
      </w:r>
      <w:r>
        <w:rPr>
          <w:rFonts w:ascii="Arial" w:hAnsi="Arial" w:cs="Arial"/>
          <w:sz w:val="18"/>
          <w:szCs w:val="18"/>
        </w:rPr>
        <w:t>Allstream</w:t>
      </w:r>
      <w:r w:rsidRPr="001B1F10">
        <w:rPr>
          <w:rFonts w:ascii="Arial" w:hAnsi="Arial" w:cs="Arial"/>
          <w:sz w:val="18"/>
          <w:szCs w:val="18"/>
        </w:rPr>
        <w:t xml:space="preserve"> may suspend or blackhole Customer’s traffic if the Customer suffers a sustained DDoS attack whereby Customer’s traffic materially impacts </w:t>
      </w:r>
      <w:r>
        <w:rPr>
          <w:rFonts w:ascii="Arial" w:hAnsi="Arial" w:cs="Arial"/>
          <w:sz w:val="18"/>
          <w:szCs w:val="18"/>
        </w:rPr>
        <w:t>Allstream</w:t>
      </w:r>
      <w:r w:rsidRPr="001B1F10">
        <w:rPr>
          <w:rFonts w:ascii="Arial" w:hAnsi="Arial" w:cs="Arial"/>
          <w:sz w:val="18"/>
          <w:szCs w:val="18"/>
        </w:rPr>
        <w:t xml:space="preserve">’s network.  If the DDoS attack lasts for more than three (3) days, Customer will be charged an additional charge of $10 per Megabit NRC for each day of continued DDoS Mitigation (“Sustained DDoS Attack Charge”). A </w:t>
      </w:r>
      <w:r w:rsidRPr="001B1F10">
        <w:rPr>
          <w:rFonts w:ascii="Arial" w:hAnsi="Arial" w:cs="Arial"/>
          <w:bCs/>
          <w:sz w:val="18"/>
          <w:szCs w:val="18"/>
        </w:rPr>
        <w:t xml:space="preserve">Customer’s authorized representative can request to stop a </w:t>
      </w:r>
      <w:r w:rsidRPr="001B1F10">
        <w:rPr>
          <w:rFonts w:ascii="Arial" w:hAnsi="Arial" w:cs="Arial"/>
          <w:sz w:val="18"/>
          <w:szCs w:val="18"/>
        </w:rPr>
        <w:t>Sustained DDoS Attack Charge</w:t>
      </w:r>
      <w:r w:rsidRPr="001B1F10">
        <w:rPr>
          <w:rFonts w:ascii="Arial" w:hAnsi="Arial" w:cs="Arial"/>
          <w:bCs/>
          <w:sz w:val="18"/>
          <w:szCs w:val="18"/>
        </w:rPr>
        <w:t xml:space="preserve"> and associated DDoS Service by calling the </w:t>
      </w:r>
      <w:r>
        <w:rPr>
          <w:rFonts w:ascii="Arial" w:hAnsi="Arial" w:cs="Arial"/>
          <w:bCs/>
          <w:sz w:val="18"/>
          <w:szCs w:val="18"/>
        </w:rPr>
        <w:t>Allstream</w:t>
      </w:r>
      <w:r w:rsidRPr="001B1F10">
        <w:rPr>
          <w:rFonts w:ascii="Arial" w:hAnsi="Arial" w:cs="Arial"/>
          <w:bCs/>
          <w:sz w:val="18"/>
          <w:szCs w:val="18"/>
        </w:rPr>
        <w:t>’s NOC.</w:t>
      </w:r>
    </w:p>
    <w:p w14:paraId="5162DFEC" w14:textId="77777777" w:rsidR="00CB7FBF" w:rsidRDefault="00CB7FBF" w:rsidP="00CB7FBF">
      <w:pPr>
        <w:pStyle w:val="BodyTextIndent2"/>
        <w:tabs>
          <w:tab w:val="left" w:pos="6300"/>
        </w:tabs>
        <w:spacing w:after="0"/>
        <w:ind w:firstLine="0"/>
        <w:rPr>
          <w:rFonts w:ascii="Arial" w:hAnsi="Arial" w:cs="Arial"/>
          <w:b/>
          <w:sz w:val="18"/>
          <w:szCs w:val="18"/>
        </w:rPr>
      </w:pPr>
    </w:p>
    <w:p w14:paraId="5935486F" w14:textId="77777777" w:rsidR="00CB7FBF" w:rsidRPr="00001F62" w:rsidRDefault="00CB7FBF" w:rsidP="00CB7FBF">
      <w:pPr>
        <w:pStyle w:val="BodyTextIndent2"/>
        <w:numPr>
          <w:ilvl w:val="0"/>
          <w:numId w:val="1"/>
        </w:numPr>
        <w:tabs>
          <w:tab w:val="left" w:pos="6300"/>
        </w:tabs>
        <w:spacing w:after="0"/>
        <w:ind w:left="540" w:hanging="540"/>
        <w:rPr>
          <w:rFonts w:ascii="Arial" w:hAnsi="Arial" w:cs="Arial"/>
          <w:b/>
          <w:sz w:val="18"/>
          <w:szCs w:val="18"/>
        </w:rPr>
      </w:pPr>
      <w:r w:rsidRPr="00001F62">
        <w:rPr>
          <w:rFonts w:ascii="Arial" w:hAnsi="Arial" w:cs="Arial"/>
          <w:b/>
          <w:sz w:val="18"/>
          <w:szCs w:val="18"/>
        </w:rPr>
        <w:t>EQUIPMENT AND INSTALLATION.</w:t>
      </w:r>
    </w:p>
    <w:p w14:paraId="6C28B326" w14:textId="77777777" w:rsidR="00CB7FBF" w:rsidRPr="00001F62" w:rsidRDefault="00CB7FBF" w:rsidP="00CB7FBF">
      <w:pPr>
        <w:pStyle w:val="ListParagraph"/>
        <w:numPr>
          <w:ilvl w:val="1"/>
          <w:numId w:val="1"/>
        </w:numPr>
        <w:spacing w:before="240" w:line="240" w:lineRule="auto"/>
        <w:ind w:left="990" w:hanging="360"/>
        <w:contextualSpacing w:val="0"/>
        <w:jc w:val="both"/>
        <w:rPr>
          <w:rFonts w:ascii="Arial" w:hAnsi="Arial" w:cs="Arial"/>
          <w:sz w:val="18"/>
          <w:szCs w:val="18"/>
        </w:rPr>
      </w:pPr>
      <w:r>
        <w:rPr>
          <w:rFonts w:ascii="Arial" w:hAnsi="Arial" w:cs="Arial"/>
          <w:b/>
          <w:sz w:val="18"/>
          <w:szCs w:val="18"/>
        </w:rPr>
        <w:t>Allstream</w:t>
      </w:r>
      <w:r w:rsidRPr="00001F62">
        <w:rPr>
          <w:rFonts w:ascii="Arial" w:hAnsi="Arial" w:cs="Arial"/>
          <w:b/>
          <w:sz w:val="18"/>
          <w:szCs w:val="18"/>
        </w:rPr>
        <w:t xml:space="preserve"> Equipment.</w:t>
      </w:r>
      <w:r w:rsidRPr="00001F62">
        <w:rPr>
          <w:rFonts w:ascii="Arial" w:hAnsi="Arial" w:cs="Arial"/>
          <w:sz w:val="18"/>
          <w:szCs w:val="18"/>
        </w:rPr>
        <w:t xml:space="preserve">  </w:t>
      </w:r>
      <w:r>
        <w:rPr>
          <w:rFonts w:ascii="Arial" w:hAnsi="Arial" w:cs="Arial"/>
          <w:sz w:val="18"/>
          <w:szCs w:val="18"/>
        </w:rPr>
        <w:t>Allstream</w:t>
      </w:r>
      <w:r w:rsidRPr="00001F62">
        <w:rPr>
          <w:rFonts w:ascii="Arial" w:hAnsi="Arial" w:cs="Arial"/>
          <w:sz w:val="18"/>
          <w:szCs w:val="18"/>
        </w:rPr>
        <w:t xml:space="preserve">, or its agent, may provide, install, maintain, repair, operate and control </w:t>
      </w:r>
      <w:r>
        <w:rPr>
          <w:rFonts w:ascii="Arial" w:hAnsi="Arial" w:cs="Arial"/>
          <w:sz w:val="18"/>
          <w:szCs w:val="18"/>
        </w:rPr>
        <w:br/>
        <w:t>Allstream</w:t>
      </w:r>
      <w:r w:rsidRPr="00001F62">
        <w:rPr>
          <w:rFonts w:ascii="Arial" w:hAnsi="Arial" w:cs="Arial"/>
          <w:sz w:val="18"/>
          <w:szCs w:val="18"/>
        </w:rPr>
        <w:t>’s equipment (“</w:t>
      </w:r>
      <w:r>
        <w:rPr>
          <w:rFonts w:ascii="Arial" w:hAnsi="Arial" w:cs="Arial"/>
          <w:b/>
          <w:sz w:val="18"/>
          <w:szCs w:val="18"/>
        </w:rPr>
        <w:t>Allstream</w:t>
      </w:r>
      <w:r w:rsidRPr="00001F62">
        <w:rPr>
          <w:rFonts w:ascii="Arial" w:hAnsi="Arial" w:cs="Arial"/>
          <w:b/>
          <w:sz w:val="18"/>
          <w:szCs w:val="18"/>
        </w:rPr>
        <w:t xml:space="preserve"> Equipment</w:t>
      </w:r>
      <w:r w:rsidRPr="00001F62">
        <w:rPr>
          <w:rFonts w:ascii="Arial" w:hAnsi="Arial" w:cs="Arial"/>
          <w:sz w:val="18"/>
          <w:szCs w:val="18"/>
        </w:rPr>
        <w:t xml:space="preserve">”).  </w:t>
      </w:r>
      <w:r>
        <w:rPr>
          <w:rFonts w:ascii="Arial" w:hAnsi="Arial" w:cs="Arial"/>
          <w:sz w:val="18"/>
          <w:szCs w:val="18"/>
        </w:rPr>
        <w:t>Allstream</w:t>
      </w:r>
      <w:r w:rsidRPr="00001F62">
        <w:rPr>
          <w:rFonts w:ascii="Arial" w:hAnsi="Arial" w:cs="Arial"/>
          <w:sz w:val="18"/>
          <w:szCs w:val="18"/>
        </w:rPr>
        <w:t xml:space="preserve">’s Equipment shall remain the sole and exclusive property of </w:t>
      </w:r>
      <w:r>
        <w:rPr>
          <w:rFonts w:ascii="Arial" w:hAnsi="Arial" w:cs="Arial"/>
          <w:sz w:val="18"/>
          <w:szCs w:val="18"/>
        </w:rPr>
        <w:t>Allstream</w:t>
      </w:r>
      <w:r w:rsidRPr="00001F62">
        <w:rPr>
          <w:rFonts w:ascii="Arial" w:hAnsi="Arial" w:cs="Arial"/>
          <w:sz w:val="18"/>
          <w:szCs w:val="18"/>
        </w:rPr>
        <w:t xml:space="preserve">, and nothing contained herein shall give or convey to Customer, or any other person, any right, title or interest whatsoever in </w:t>
      </w:r>
      <w:r>
        <w:rPr>
          <w:rFonts w:ascii="Arial" w:hAnsi="Arial" w:cs="Arial"/>
          <w:sz w:val="18"/>
          <w:szCs w:val="18"/>
        </w:rPr>
        <w:t>Allstream</w:t>
      </w:r>
      <w:r w:rsidRPr="00001F62">
        <w:rPr>
          <w:rFonts w:ascii="Arial" w:hAnsi="Arial" w:cs="Arial"/>
          <w:sz w:val="18"/>
          <w:szCs w:val="18"/>
        </w:rPr>
        <w:t xml:space="preserve">’s Equipment, notwithstanding that it may be, or become, attached to, or embedded in, realty.  Customer shall not tamper with, remove or conceal any identifying plates, tags or labels identifying </w:t>
      </w:r>
      <w:r>
        <w:rPr>
          <w:rFonts w:ascii="Arial" w:hAnsi="Arial" w:cs="Arial"/>
          <w:sz w:val="18"/>
          <w:szCs w:val="18"/>
        </w:rPr>
        <w:t>Allstream</w:t>
      </w:r>
      <w:r w:rsidRPr="00001F62">
        <w:rPr>
          <w:rFonts w:ascii="Arial" w:hAnsi="Arial" w:cs="Arial"/>
          <w:sz w:val="18"/>
          <w:szCs w:val="18"/>
        </w:rPr>
        <w:t xml:space="preserve">’s ownership interest in </w:t>
      </w:r>
      <w:r>
        <w:rPr>
          <w:rFonts w:ascii="Arial" w:hAnsi="Arial" w:cs="Arial"/>
          <w:sz w:val="18"/>
          <w:szCs w:val="18"/>
        </w:rPr>
        <w:t>Allstream</w:t>
      </w:r>
      <w:r w:rsidRPr="00001F62">
        <w:rPr>
          <w:rFonts w:ascii="Arial" w:hAnsi="Arial" w:cs="Arial"/>
          <w:sz w:val="18"/>
          <w:szCs w:val="18"/>
        </w:rPr>
        <w:t xml:space="preserve">’s Equipment.  Customer shall not adjust, align, attempt to repair, relocate or remove </w:t>
      </w:r>
      <w:r>
        <w:rPr>
          <w:rFonts w:ascii="Arial" w:hAnsi="Arial" w:cs="Arial"/>
          <w:sz w:val="18"/>
          <w:szCs w:val="18"/>
        </w:rPr>
        <w:t>Allstream</w:t>
      </w:r>
      <w:r w:rsidRPr="00001F62">
        <w:rPr>
          <w:rFonts w:ascii="Arial" w:hAnsi="Arial" w:cs="Arial"/>
          <w:sz w:val="18"/>
          <w:szCs w:val="18"/>
        </w:rPr>
        <w:t xml:space="preserve">’s Equipment, except as expressly authorized in writing by </w:t>
      </w:r>
      <w:r>
        <w:rPr>
          <w:rFonts w:ascii="Arial" w:hAnsi="Arial" w:cs="Arial"/>
          <w:sz w:val="18"/>
          <w:szCs w:val="18"/>
        </w:rPr>
        <w:t>Allstream</w:t>
      </w:r>
      <w:r w:rsidRPr="00001F62">
        <w:rPr>
          <w:rFonts w:ascii="Arial" w:hAnsi="Arial" w:cs="Arial"/>
          <w:sz w:val="18"/>
          <w:szCs w:val="18"/>
        </w:rPr>
        <w:t xml:space="preserve">.  Customer shall be liable for any loss of or damage to </w:t>
      </w:r>
      <w:r>
        <w:rPr>
          <w:rFonts w:ascii="Arial" w:hAnsi="Arial" w:cs="Arial"/>
          <w:sz w:val="18"/>
          <w:szCs w:val="18"/>
        </w:rPr>
        <w:t>Allstream</w:t>
      </w:r>
      <w:r w:rsidRPr="00001F62">
        <w:rPr>
          <w:rFonts w:ascii="Arial" w:hAnsi="Arial" w:cs="Arial"/>
          <w:sz w:val="18"/>
          <w:szCs w:val="18"/>
        </w:rPr>
        <w:t xml:space="preserve">’s Equipment caused by Customer’s negligence, intentional acts, or unauthorized maintenance and shall reimburse </w:t>
      </w:r>
      <w:r>
        <w:rPr>
          <w:rFonts w:ascii="Arial" w:hAnsi="Arial" w:cs="Arial"/>
          <w:sz w:val="18"/>
          <w:szCs w:val="18"/>
        </w:rPr>
        <w:t>Allstream</w:t>
      </w:r>
      <w:r w:rsidRPr="00001F62">
        <w:rPr>
          <w:rFonts w:ascii="Arial" w:hAnsi="Arial" w:cs="Arial"/>
          <w:sz w:val="18"/>
          <w:szCs w:val="18"/>
        </w:rPr>
        <w:t xml:space="preserve"> for the same, within thirty (30) days after receipt by Customer of a request for reimbursement.  Customer </w:t>
      </w:r>
      <w:r>
        <w:rPr>
          <w:rFonts w:ascii="Arial" w:hAnsi="Arial" w:cs="Arial"/>
          <w:sz w:val="18"/>
          <w:szCs w:val="18"/>
        </w:rPr>
        <w:t xml:space="preserve">at its sole </w:t>
      </w:r>
      <w:r>
        <w:rPr>
          <w:rFonts w:ascii="Arial" w:hAnsi="Arial" w:cs="Arial"/>
          <w:sz w:val="18"/>
          <w:szCs w:val="18"/>
        </w:rPr>
        <w:lastRenderedPageBreak/>
        <w:t xml:space="preserve">cost and expense shall be required to </w:t>
      </w:r>
      <w:r w:rsidRPr="00001F62">
        <w:rPr>
          <w:rFonts w:ascii="Arial" w:hAnsi="Arial" w:cs="Arial"/>
          <w:sz w:val="18"/>
          <w:szCs w:val="18"/>
        </w:rPr>
        <w:t xml:space="preserve">obtain space and power to support </w:t>
      </w:r>
      <w:r>
        <w:rPr>
          <w:rFonts w:ascii="Arial" w:hAnsi="Arial" w:cs="Arial"/>
          <w:sz w:val="18"/>
          <w:szCs w:val="18"/>
        </w:rPr>
        <w:t>Allstream</w:t>
      </w:r>
      <w:r w:rsidRPr="00001F62">
        <w:rPr>
          <w:rFonts w:ascii="Arial" w:hAnsi="Arial" w:cs="Arial"/>
          <w:sz w:val="18"/>
          <w:szCs w:val="18"/>
        </w:rPr>
        <w:t xml:space="preserve"> Equipment for the Service for the duration of the Service Term</w:t>
      </w:r>
      <w:r>
        <w:rPr>
          <w:rFonts w:ascii="Arial" w:hAnsi="Arial" w:cs="Arial"/>
          <w:sz w:val="18"/>
          <w:szCs w:val="18"/>
        </w:rPr>
        <w:t>.</w:t>
      </w:r>
    </w:p>
    <w:p w14:paraId="706D9710" w14:textId="77777777" w:rsidR="00CB7FBF" w:rsidRPr="00001F62" w:rsidRDefault="00CB7FBF" w:rsidP="00CB7FBF">
      <w:pPr>
        <w:pStyle w:val="ListParagraph"/>
        <w:numPr>
          <w:ilvl w:val="1"/>
          <w:numId w:val="1"/>
        </w:numPr>
        <w:spacing w:before="240" w:line="240" w:lineRule="auto"/>
        <w:ind w:left="990" w:hanging="360"/>
        <w:contextualSpacing w:val="0"/>
        <w:jc w:val="both"/>
        <w:rPr>
          <w:rFonts w:ascii="Arial" w:hAnsi="Arial" w:cs="Arial"/>
          <w:sz w:val="18"/>
          <w:szCs w:val="18"/>
        </w:rPr>
      </w:pPr>
      <w:r w:rsidRPr="00001F62">
        <w:rPr>
          <w:rFonts w:ascii="Arial" w:hAnsi="Arial" w:cs="Arial"/>
          <w:b/>
          <w:sz w:val="18"/>
          <w:szCs w:val="18"/>
        </w:rPr>
        <w:t xml:space="preserve">Access </w:t>
      </w:r>
      <w:r>
        <w:rPr>
          <w:rFonts w:ascii="Arial" w:hAnsi="Arial" w:cs="Arial"/>
          <w:b/>
          <w:sz w:val="18"/>
          <w:szCs w:val="18"/>
        </w:rPr>
        <w:t>and C</w:t>
      </w:r>
      <w:r w:rsidRPr="00001F62">
        <w:rPr>
          <w:rFonts w:ascii="Arial" w:hAnsi="Arial" w:cs="Arial"/>
          <w:b/>
          <w:sz w:val="18"/>
          <w:szCs w:val="18"/>
        </w:rPr>
        <w:t>ustomer Premises</w:t>
      </w:r>
      <w:r>
        <w:rPr>
          <w:rFonts w:ascii="Arial" w:hAnsi="Arial" w:cs="Arial"/>
          <w:b/>
          <w:sz w:val="18"/>
          <w:szCs w:val="18"/>
        </w:rPr>
        <w:t xml:space="preserve"> Obligations</w:t>
      </w:r>
      <w:r w:rsidRPr="00001F62">
        <w:rPr>
          <w:rFonts w:ascii="Arial" w:hAnsi="Arial" w:cs="Arial"/>
          <w:b/>
          <w:sz w:val="18"/>
          <w:szCs w:val="18"/>
        </w:rPr>
        <w:t>.</w:t>
      </w:r>
      <w:r w:rsidRPr="00001F62">
        <w:rPr>
          <w:rFonts w:ascii="Arial" w:hAnsi="Arial" w:cs="Arial"/>
          <w:sz w:val="18"/>
          <w:szCs w:val="18"/>
        </w:rPr>
        <w:t xml:space="preserve">  Customer</w:t>
      </w:r>
      <w:r>
        <w:rPr>
          <w:rFonts w:ascii="Arial" w:hAnsi="Arial" w:cs="Arial"/>
          <w:sz w:val="18"/>
          <w:szCs w:val="18"/>
        </w:rPr>
        <w:t>, at its sole cost and expense,</w:t>
      </w:r>
      <w:r w:rsidRPr="00001F62">
        <w:rPr>
          <w:rFonts w:ascii="Arial" w:hAnsi="Arial" w:cs="Arial"/>
          <w:sz w:val="18"/>
          <w:szCs w:val="18"/>
        </w:rPr>
        <w:t xml:space="preserve"> shall provide </w:t>
      </w:r>
      <w:r>
        <w:rPr>
          <w:rFonts w:ascii="Arial" w:hAnsi="Arial" w:cs="Arial"/>
          <w:sz w:val="18"/>
          <w:szCs w:val="18"/>
        </w:rPr>
        <w:t>Allstream</w:t>
      </w:r>
      <w:r w:rsidRPr="00001F62">
        <w:rPr>
          <w:rFonts w:ascii="Arial" w:hAnsi="Arial" w:cs="Arial"/>
          <w:sz w:val="18"/>
          <w:szCs w:val="18"/>
        </w:rPr>
        <w:t xml:space="preserve"> with access to all Customer locations for purposes of installation, maintenance, and repair of </w:t>
      </w:r>
      <w:r>
        <w:rPr>
          <w:rFonts w:ascii="Arial" w:hAnsi="Arial" w:cs="Arial"/>
          <w:sz w:val="18"/>
          <w:szCs w:val="18"/>
        </w:rPr>
        <w:t>Allstream</w:t>
      </w:r>
      <w:r w:rsidRPr="00001F62">
        <w:rPr>
          <w:rFonts w:ascii="Arial" w:hAnsi="Arial" w:cs="Arial"/>
          <w:sz w:val="18"/>
          <w:szCs w:val="18"/>
        </w:rPr>
        <w:t xml:space="preserve"> Equipment on Customer premises. </w:t>
      </w:r>
      <w:r>
        <w:rPr>
          <w:rFonts w:ascii="Arial" w:hAnsi="Arial" w:cs="Arial"/>
          <w:sz w:val="18"/>
          <w:szCs w:val="18"/>
        </w:rPr>
        <w:t>For purposes of the preceding sentence, “access” shall include without limitation any necessary license(s) to access, occupy and conduct telecommunication operations within each respective building and or property for the duration of the Service Term</w:t>
      </w:r>
      <w:r w:rsidRPr="004F77A5">
        <w:rPr>
          <w:rFonts w:ascii="Arial" w:hAnsi="Arial" w:cs="Arial"/>
          <w:sz w:val="18"/>
          <w:szCs w:val="18"/>
        </w:rPr>
        <w:t xml:space="preserve"> </w:t>
      </w:r>
      <w:r>
        <w:rPr>
          <w:rFonts w:ascii="Arial" w:hAnsi="Arial" w:cs="Arial"/>
          <w:sz w:val="18"/>
          <w:szCs w:val="18"/>
        </w:rPr>
        <w:t>(including any necessary rights for Allstream to enter and access each building, and for providing all necessary cable pathways, building access and/or occupancy fees, riser fees, cross-connects and cross-connect fees, coordination at any third party owned location, and, where applicable, necessary space for Allstream’s fiber termination panel).  However, notwithstanding Customer’s responsibility, if Allstream is required by a third party to obtain and maintain any such license to access the building or property, Customer agrees to reimburse Allstream for its costs related to obtaining and maintaining such licenses during the Service Term.</w:t>
      </w:r>
      <w:r w:rsidRPr="00001F62">
        <w:rPr>
          <w:rFonts w:ascii="Arial" w:hAnsi="Arial" w:cs="Arial"/>
          <w:sz w:val="18"/>
          <w:szCs w:val="18"/>
        </w:rPr>
        <w:t xml:space="preserve"> </w:t>
      </w:r>
      <w:r>
        <w:rPr>
          <w:rFonts w:ascii="Arial" w:hAnsi="Arial" w:cs="Arial"/>
          <w:sz w:val="18"/>
          <w:szCs w:val="18"/>
        </w:rPr>
        <w:t>Allstream</w:t>
      </w:r>
      <w:r w:rsidRPr="00001F62">
        <w:rPr>
          <w:rFonts w:ascii="Arial" w:hAnsi="Arial" w:cs="Arial"/>
          <w:sz w:val="18"/>
          <w:szCs w:val="18"/>
        </w:rPr>
        <w:t xml:space="preserve"> shall provide reasonable notice under the circumstances to Customer prior to entering Customer’s point of presence to install, maintain or repair any of the </w:t>
      </w:r>
      <w:r>
        <w:rPr>
          <w:rFonts w:ascii="Arial" w:hAnsi="Arial" w:cs="Arial"/>
          <w:sz w:val="18"/>
          <w:szCs w:val="18"/>
        </w:rPr>
        <w:t>Allstream</w:t>
      </w:r>
      <w:r w:rsidRPr="00001F62">
        <w:rPr>
          <w:rFonts w:ascii="Arial" w:hAnsi="Arial" w:cs="Arial"/>
          <w:sz w:val="18"/>
          <w:szCs w:val="18"/>
        </w:rPr>
        <w:t xml:space="preserve"> Equipment.  Customer will provide a safe place to work and comply with all applicable laws regarding the working conditions on the Customer premises.</w:t>
      </w:r>
    </w:p>
    <w:p w14:paraId="37492E22" w14:textId="77777777" w:rsidR="00CB7FBF" w:rsidRPr="00001F62" w:rsidRDefault="00CB7FBF" w:rsidP="00CB7FBF">
      <w:pPr>
        <w:pStyle w:val="ListParagraph"/>
        <w:numPr>
          <w:ilvl w:val="1"/>
          <w:numId w:val="1"/>
        </w:numPr>
        <w:spacing w:before="240" w:line="240" w:lineRule="auto"/>
        <w:ind w:left="990" w:hanging="360"/>
        <w:contextualSpacing w:val="0"/>
        <w:jc w:val="both"/>
        <w:rPr>
          <w:rFonts w:ascii="Arial" w:hAnsi="Arial" w:cs="Arial"/>
          <w:sz w:val="18"/>
          <w:szCs w:val="18"/>
        </w:rPr>
      </w:pPr>
      <w:r w:rsidRPr="00001F62">
        <w:rPr>
          <w:rFonts w:ascii="Arial" w:hAnsi="Arial" w:cs="Arial"/>
          <w:b/>
          <w:sz w:val="18"/>
          <w:szCs w:val="18"/>
        </w:rPr>
        <w:t>Customer Equipment.</w:t>
      </w:r>
      <w:r w:rsidRPr="00001F62">
        <w:rPr>
          <w:rFonts w:ascii="Arial" w:hAnsi="Arial" w:cs="Arial"/>
          <w:sz w:val="18"/>
          <w:szCs w:val="18"/>
        </w:rPr>
        <w:t xml:space="preserve">  </w:t>
      </w:r>
      <w:r w:rsidRPr="00F5304F">
        <w:rPr>
          <w:rFonts w:ascii="Arial" w:hAnsi="Arial" w:cs="Arial"/>
          <w:sz w:val="18"/>
          <w:szCs w:val="18"/>
        </w:rPr>
        <w:t>Customer is responsible, at its sole cost and expense, for connecting to the Demarcation</w:t>
      </w:r>
      <w:r w:rsidRPr="00B623D8">
        <w:rPr>
          <w:rFonts w:ascii="Arial" w:hAnsi="Arial" w:cs="Arial"/>
          <w:sz w:val="18"/>
          <w:szCs w:val="18"/>
        </w:rPr>
        <w:t xml:space="preserve"> </w:t>
      </w:r>
      <w:r w:rsidRPr="00F5304F">
        <w:rPr>
          <w:rFonts w:ascii="Arial" w:hAnsi="Arial" w:cs="Arial"/>
          <w:sz w:val="18"/>
          <w:szCs w:val="18"/>
        </w:rPr>
        <w:t>Point specified in the Service Order</w:t>
      </w:r>
      <w:r>
        <w:rPr>
          <w:rFonts w:ascii="Arial" w:hAnsi="Arial" w:cs="Arial"/>
          <w:sz w:val="18"/>
          <w:szCs w:val="18"/>
        </w:rPr>
        <w:t xml:space="preserve">. </w:t>
      </w:r>
      <w:r w:rsidRPr="00F5304F">
        <w:rPr>
          <w:rFonts w:ascii="Arial" w:hAnsi="Arial" w:cs="Arial"/>
          <w:sz w:val="18"/>
          <w:szCs w:val="18"/>
        </w:rPr>
        <w:t xml:space="preserve"> </w:t>
      </w:r>
      <w:r w:rsidRPr="00001F62">
        <w:rPr>
          <w:rFonts w:ascii="Arial" w:hAnsi="Arial" w:cs="Arial"/>
          <w:sz w:val="18"/>
          <w:szCs w:val="18"/>
        </w:rPr>
        <w:t>Equipment and service beyond the Demarcation</w:t>
      </w:r>
      <w:r w:rsidRPr="00B623D8">
        <w:rPr>
          <w:rFonts w:ascii="Arial" w:hAnsi="Arial" w:cs="Arial"/>
          <w:sz w:val="18"/>
          <w:szCs w:val="18"/>
        </w:rPr>
        <w:t xml:space="preserve"> </w:t>
      </w:r>
      <w:r w:rsidRPr="00F5304F">
        <w:rPr>
          <w:rFonts w:ascii="Arial" w:hAnsi="Arial" w:cs="Arial"/>
          <w:sz w:val="18"/>
          <w:szCs w:val="18"/>
        </w:rPr>
        <w:t>Point</w:t>
      </w:r>
      <w:r w:rsidRPr="00001F62">
        <w:rPr>
          <w:rFonts w:ascii="Arial" w:hAnsi="Arial" w:cs="Arial"/>
          <w:sz w:val="18"/>
          <w:szCs w:val="18"/>
        </w:rPr>
        <w:t xml:space="preserve"> and/or interconnection between </w:t>
      </w:r>
      <w:r>
        <w:rPr>
          <w:rFonts w:ascii="Arial" w:hAnsi="Arial" w:cs="Arial"/>
          <w:sz w:val="18"/>
          <w:szCs w:val="18"/>
        </w:rPr>
        <w:t>Allstream</w:t>
      </w:r>
      <w:r w:rsidRPr="00001F62">
        <w:rPr>
          <w:rFonts w:ascii="Arial" w:hAnsi="Arial" w:cs="Arial"/>
          <w:sz w:val="18"/>
          <w:szCs w:val="18"/>
        </w:rPr>
        <w:t>’s facilities and terminal equipment and the wiring at the Demarcation</w:t>
      </w:r>
      <w:r w:rsidRPr="00B623D8">
        <w:rPr>
          <w:rFonts w:ascii="Arial" w:hAnsi="Arial" w:cs="Arial"/>
          <w:sz w:val="18"/>
          <w:szCs w:val="18"/>
        </w:rPr>
        <w:t xml:space="preserve"> </w:t>
      </w:r>
      <w:r w:rsidRPr="00F5304F">
        <w:rPr>
          <w:rFonts w:ascii="Arial" w:hAnsi="Arial" w:cs="Arial"/>
          <w:sz w:val="18"/>
          <w:szCs w:val="18"/>
        </w:rPr>
        <w:t>Point</w:t>
      </w:r>
      <w:r w:rsidRPr="00001F62">
        <w:rPr>
          <w:rFonts w:ascii="Arial" w:hAnsi="Arial" w:cs="Arial"/>
          <w:sz w:val="18"/>
          <w:szCs w:val="18"/>
        </w:rPr>
        <w:t xml:space="preserve"> shall be the responsibility of Customer (“</w:t>
      </w:r>
      <w:r w:rsidRPr="00001F62">
        <w:rPr>
          <w:rFonts w:ascii="Arial" w:hAnsi="Arial" w:cs="Arial"/>
          <w:b/>
          <w:sz w:val="18"/>
          <w:szCs w:val="18"/>
        </w:rPr>
        <w:t>Customer Equipment</w:t>
      </w:r>
      <w:r w:rsidRPr="00001F62">
        <w:rPr>
          <w:rFonts w:ascii="Arial" w:hAnsi="Arial" w:cs="Arial"/>
          <w:sz w:val="18"/>
          <w:szCs w:val="18"/>
        </w:rPr>
        <w:t xml:space="preserve">”).  </w:t>
      </w:r>
      <w:r w:rsidRPr="00F5304F">
        <w:rPr>
          <w:rFonts w:ascii="Arial" w:hAnsi="Arial" w:cs="Arial"/>
          <w:sz w:val="18"/>
          <w:szCs w:val="18"/>
        </w:rPr>
        <w:t xml:space="preserve">Customer must procure and maintain, at its sole cost and expense, Customer Equipment which is technically compatible </w:t>
      </w:r>
      <w:r>
        <w:rPr>
          <w:rFonts w:ascii="Arial" w:hAnsi="Arial" w:cs="Arial"/>
          <w:sz w:val="18"/>
          <w:szCs w:val="18"/>
        </w:rPr>
        <w:t>with the Service and the Allstream n</w:t>
      </w:r>
      <w:r w:rsidRPr="00F5304F">
        <w:rPr>
          <w:rFonts w:ascii="Arial" w:hAnsi="Arial" w:cs="Arial"/>
          <w:sz w:val="18"/>
          <w:szCs w:val="18"/>
        </w:rPr>
        <w:t>etwork.</w:t>
      </w:r>
      <w:r>
        <w:rPr>
          <w:rFonts w:ascii="Arial" w:hAnsi="Arial" w:cs="Arial"/>
          <w:sz w:val="18"/>
          <w:szCs w:val="18"/>
        </w:rPr>
        <w:t xml:space="preserve">  Allstream</w:t>
      </w:r>
      <w:r w:rsidRPr="00001F62">
        <w:rPr>
          <w:rFonts w:ascii="Arial" w:hAnsi="Arial" w:cs="Arial"/>
          <w:sz w:val="18"/>
          <w:szCs w:val="18"/>
        </w:rPr>
        <w:t xml:space="preserve"> shall have no obligation to install, maintain or repair any non-</w:t>
      </w:r>
      <w:r>
        <w:rPr>
          <w:rFonts w:ascii="Arial" w:hAnsi="Arial" w:cs="Arial"/>
          <w:sz w:val="18"/>
          <w:szCs w:val="18"/>
        </w:rPr>
        <w:t>Allstream</w:t>
      </w:r>
      <w:r w:rsidRPr="00001F62">
        <w:rPr>
          <w:rFonts w:ascii="Arial" w:hAnsi="Arial" w:cs="Arial"/>
          <w:sz w:val="18"/>
          <w:szCs w:val="18"/>
        </w:rPr>
        <w:t xml:space="preserve"> Equipment, including any Customer Equipment.  If, on responding to a Customer initiated service call, </w:t>
      </w:r>
      <w:r>
        <w:rPr>
          <w:rFonts w:ascii="Arial" w:hAnsi="Arial" w:cs="Arial"/>
          <w:sz w:val="18"/>
          <w:szCs w:val="18"/>
        </w:rPr>
        <w:t>Allstream</w:t>
      </w:r>
      <w:r w:rsidRPr="00001F62">
        <w:rPr>
          <w:rFonts w:ascii="Arial" w:hAnsi="Arial" w:cs="Arial"/>
          <w:sz w:val="18"/>
          <w:szCs w:val="18"/>
        </w:rPr>
        <w:t xml:space="preserve"> </w:t>
      </w:r>
      <w:r>
        <w:rPr>
          <w:rFonts w:ascii="Arial" w:hAnsi="Arial" w:cs="Arial"/>
          <w:sz w:val="18"/>
          <w:szCs w:val="18"/>
        </w:rPr>
        <w:t>reasonably</w:t>
      </w:r>
      <w:r w:rsidRPr="00001F62">
        <w:rPr>
          <w:rFonts w:ascii="Arial" w:hAnsi="Arial" w:cs="Arial"/>
          <w:sz w:val="18"/>
          <w:szCs w:val="18"/>
        </w:rPr>
        <w:t xml:space="preserve"> determine</w:t>
      </w:r>
      <w:r>
        <w:rPr>
          <w:rFonts w:ascii="Arial" w:hAnsi="Arial" w:cs="Arial"/>
          <w:sz w:val="18"/>
          <w:szCs w:val="18"/>
        </w:rPr>
        <w:t>s</w:t>
      </w:r>
      <w:r w:rsidRPr="00001F62">
        <w:rPr>
          <w:rFonts w:ascii="Arial" w:hAnsi="Arial" w:cs="Arial"/>
          <w:sz w:val="18"/>
          <w:szCs w:val="18"/>
        </w:rPr>
        <w:t xml:space="preserve"> that the cause of the service deficiency was a failure, malfunction or the inadequacy of equipment other than </w:t>
      </w:r>
      <w:r>
        <w:rPr>
          <w:rFonts w:ascii="Arial" w:hAnsi="Arial" w:cs="Arial"/>
          <w:sz w:val="18"/>
          <w:szCs w:val="18"/>
        </w:rPr>
        <w:t>Allstream</w:t>
      </w:r>
      <w:r w:rsidRPr="00001F62">
        <w:rPr>
          <w:rFonts w:ascii="Arial" w:hAnsi="Arial" w:cs="Arial"/>
          <w:sz w:val="18"/>
          <w:szCs w:val="18"/>
        </w:rPr>
        <w:t xml:space="preserve">’s Equipment, Customer shall compensate </w:t>
      </w:r>
      <w:r>
        <w:rPr>
          <w:rFonts w:ascii="Arial" w:hAnsi="Arial" w:cs="Arial"/>
          <w:sz w:val="18"/>
          <w:szCs w:val="18"/>
        </w:rPr>
        <w:t>Allstream</w:t>
      </w:r>
      <w:r w:rsidRPr="00001F62">
        <w:rPr>
          <w:rFonts w:ascii="Arial" w:hAnsi="Arial" w:cs="Arial"/>
          <w:sz w:val="18"/>
          <w:szCs w:val="18"/>
        </w:rPr>
        <w:t xml:space="preserve"> for actual time and materials expended during the service call.</w:t>
      </w:r>
    </w:p>
    <w:p w14:paraId="0D7BA8CB" w14:textId="77777777" w:rsidR="00CB7FBF" w:rsidRPr="00001F62" w:rsidRDefault="00CB7FBF" w:rsidP="00CB7FBF">
      <w:pPr>
        <w:pStyle w:val="ListParagraph"/>
        <w:keepNext/>
        <w:widowControl w:val="0"/>
        <w:numPr>
          <w:ilvl w:val="0"/>
          <w:numId w:val="1"/>
        </w:numPr>
        <w:spacing w:before="240" w:line="240" w:lineRule="auto"/>
        <w:ind w:left="540" w:hanging="540"/>
        <w:contextualSpacing w:val="0"/>
        <w:jc w:val="both"/>
        <w:rPr>
          <w:rFonts w:ascii="Arial" w:hAnsi="Arial" w:cs="Arial"/>
          <w:sz w:val="18"/>
          <w:szCs w:val="18"/>
        </w:rPr>
      </w:pPr>
      <w:r w:rsidRPr="00001F62">
        <w:rPr>
          <w:rFonts w:ascii="Arial" w:hAnsi="Arial" w:cs="Arial"/>
          <w:b/>
          <w:sz w:val="18"/>
          <w:szCs w:val="18"/>
        </w:rPr>
        <w:t>SERVICE REQUESTS AND DELIVERY</w:t>
      </w:r>
      <w:r w:rsidRPr="00001F62">
        <w:rPr>
          <w:rFonts w:ascii="Arial" w:hAnsi="Arial" w:cs="Arial"/>
          <w:sz w:val="18"/>
          <w:szCs w:val="18"/>
        </w:rPr>
        <w:t>.</w:t>
      </w:r>
    </w:p>
    <w:p w14:paraId="5C073070" w14:textId="77777777" w:rsidR="00CB7FBF" w:rsidRPr="006D00B7" w:rsidRDefault="00CB7FBF" w:rsidP="00CB7FBF">
      <w:pPr>
        <w:pStyle w:val="ListParagraph"/>
        <w:numPr>
          <w:ilvl w:val="1"/>
          <w:numId w:val="1"/>
        </w:numPr>
        <w:spacing w:before="240" w:line="240" w:lineRule="auto"/>
        <w:ind w:left="990" w:hanging="360"/>
        <w:contextualSpacing w:val="0"/>
        <w:jc w:val="both"/>
        <w:rPr>
          <w:rFonts w:ascii="Arial" w:hAnsi="Arial" w:cs="Arial"/>
          <w:sz w:val="18"/>
          <w:szCs w:val="18"/>
        </w:rPr>
      </w:pPr>
      <w:r w:rsidRPr="006D00B7">
        <w:rPr>
          <w:rFonts w:ascii="Arial" w:hAnsi="Arial" w:cs="Arial"/>
          <w:b/>
          <w:sz w:val="18"/>
          <w:szCs w:val="18"/>
        </w:rPr>
        <w:t>Service Activation</w:t>
      </w:r>
      <w:r w:rsidRPr="006D00B7">
        <w:rPr>
          <w:rFonts w:ascii="Arial" w:hAnsi="Arial" w:cs="Arial"/>
          <w:sz w:val="18"/>
          <w:szCs w:val="18"/>
        </w:rPr>
        <w:t>.  After Allstream has determined that the Service conforms to the relevant Service Specifications, Allstream will notify Customer that the Service is activated, meets the Service Specifications and is available for use by Customer (“</w:t>
      </w:r>
      <w:r w:rsidRPr="006D00B7">
        <w:rPr>
          <w:rFonts w:ascii="Arial" w:hAnsi="Arial" w:cs="Arial"/>
          <w:b/>
          <w:sz w:val="18"/>
          <w:szCs w:val="18"/>
        </w:rPr>
        <w:t>Service Activation Notice</w:t>
      </w:r>
      <w:r w:rsidRPr="006D00B7">
        <w:rPr>
          <w:rFonts w:ascii="Arial" w:hAnsi="Arial" w:cs="Arial"/>
          <w:sz w:val="18"/>
          <w:szCs w:val="18"/>
        </w:rPr>
        <w:t>”). The “</w:t>
      </w:r>
      <w:r w:rsidRPr="006D00B7">
        <w:rPr>
          <w:rFonts w:ascii="Arial" w:hAnsi="Arial" w:cs="Arial"/>
          <w:b/>
          <w:sz w:val="18"/>
          <w:szCs w:val="18"/>
        </w:rPr>
        <w:t>Service Activation Date</w:t>
      </w:r>
      <w:r w:rsidRPr="006D00B7">
        <w:rPr>
          <w:rFonts w:ascii="Arial" w:hAnsi="Arial" w:cs="Arial"/>
          <w:sz w:val="18"/>
          <w:szCs w:val="18"/>
        </w:rPr>
        <w:t>” shall be the earlier of (i) the date on which Customer begins using the Service for any purpose other than testing; or (ii) the date that Allstream has sent the Service Activation Notice to Customer.  Customer shall have two (2) days in which to notify Allstream that it is rejecting the Service because the Service does not meet the Service Specifications.  If Customer has notified Allstream within such two (2) day period that the Service does not meet the Service Specifications, then Allstream shall take such steps reasonably necessary to cause the Service to meet the Service Specifications, at which time Allstream shall issue a new Service Activation Notice and the acceptance process above shall be repeated.  If the Service Activation Date is delayed as a result of Customer’s failure to meet its responsibilities under the Agreement, the Service Activation Date will be deemed to occur as of the Service Activation Notice</w:t>
      </w:r>
      <w:r>
        <w:rPr>
          <w:rFonts w:ascii="Arial" w:hAnsi="Arial" w:cs="Arial"/>
          <w:sz w:val="18"/>
          <w:szCs w:val="18"/>
        </w:rPr>
        <w:t>.</w:t>
      </w:r>
    </w:p>
    <w:p w14:paraId="2787298B" w14:textId="5F693BF4" w:rsidR="003802CE" w:rsidRPr="002F2408" w:rsidRDefault="00CB7FBF" w:rsidP="003802CE">
      <w:pPr>
        <w:pStyle w:val="ListParagraph"/>
        <w:numPr>
          <w:ilvl w:val="1"/>
          <w:numId w:val="1"/>
        </w:numPr>
        <w:spacing w:before="240" w:line="240" w:lineRule="auto"/>
        <w:ind w:left="990" w:hanging="360"/>
        <w:contextualSpacing w:val="0"/>
        <w:jc w:val="both"/>
        <w:rPr>
          <w:rFonts w:ascii="Arial" w:hAnsi="Arial" w:cs="Arial"/>
          <w:sz w:val="18"/>
          <w:szCs w:val="18"/>
          <w:lang w:val="en-CA"/>
        </w:rPr>
      </w:pPr>
      <w:r w:rsidRPr="00456AC7">
        <w:rPr>
          <w:rFonts w:ascii="Arial" w:hAnsi="Arial" w:cs="Arial"/>
          <w:b/>
          <w:bCs/>
          <w:sz w:val="18"/>
          <w:szCs w:val="18"/>
        </w:rPr>
        <w:t>Incrementally Delivered Services.</w:t>
      </w:r>
      <w:r w:rsidRPr="00456AC7">
        <w:rPr>
          <w:rFonts w:ascii="Arial" w:hAnsi="Arial" w:cs="Arial"/>
          <w:bCs/>
          <w:sz w:val="18"/>
          <w:szCs w:val="18"/>
        </w:rPr>
        <w:t xml:space="preserve">  Unless otherwise specified in a Service Order, Allstream may incrementally deliver individual Services, when ready, which may result in different Service Activation Dates for such incrementally delivered Services.  For multipoint Services</w:t>
      </w:r>
      <w:r w:rsidRPr="00456AC7">
        <w:rPr>
          <w:rFonts w:ascii="Arial" w:hAnsi="Arial" w:cs="Arial"/>
          <w:sz w:val="18"/>
          <w:szCs w:val="18"/>
        </w:rPr>
        <w:t>, Allstream may incrementally deliver Service</w:t>
      </w:r>
      <w:r w:rsidRPr="00456AC7">
        <w:rPr>
          <w:rFonts w:ascii="Arial" w:hAnsi="Arial" w:cs="Arial"/>
          <w:bCs/>
          <w:sz w:val="18"/>
          <w:szCs w:val="18"/>
        </w:rPr>
        <w:t xml:space="preserve"> to each Customer location when ready</w:t>
      </w:r>
      <w:r w:rsidRPr="00456AC7">
        <w:rPr>
          <w:rFonts w:ascii="Arial" w:hAnsi="Arial" w:cs="Arial"/>
          <w:sz w:val="18"/>
          <w:szCs w:val="18"/>
        </w:rPr>
        <w:t>.</w:t>
      </w:r>
      <w:r w:rsidRPr="00456AC7">
        <w:rPr>
          <w:rFonts w:ascii="Arial" w:hAnsi="Arial" w:cs="Arial"/>
          <w:bCs/>
          <w:sz w:val="18"/>
          <w:szCs w:val="18"/>
        </w:rPr>
        <w:t xml:space="preserve">  The Service Term for incrementally delivered multipoint Services shall begin on the Service Activation Date of the first location and/or circuit delivered and shall end after the period specified as the Service Term from the Service Activation Date of the last location and/or circuit delivered. The charges associated with a delivered service will be set forth in a Service Order; additionally any Bandwidth Commitment for an incrementally delivered service will be proportionally reduced to reflect the number of locations </w:t>
      </w:r>
      <w:r w:rsidRPr="00456AC7">
        <w:rPr>
          <w:rFonts w:ascii="Arial" w:hAnsi="Arial" w:cs="Arial"/>
          <w:sz w:val="18"/>
          <w:szCs w:val="18"/>
        </w:rPr>
        <w:t xml:space="preserve">incrementally delivered out of the total number of locations included under such Bandwidth Commitment will be determined by using the level then in effect as of the last day of each calendar month. </w:t>
      </w:r>
    </w:p>
    <w:p w14:paraId="3BC34E2E" w14:textId="13842FF2" w:rsidR="00CB7FBF" w:rsidRDefault="00CB7FBF" w:rsidP="002F2408">
      <w:pPr>
        <w:pStyle w:val="ListParagraph"/>
        <w:numPr>
          <w:ilvl w:val="1"/>
          <w:numId w:val="1"/>
        </w:numPr>
        <w:spacing w:before="240" w:line="240" w:lineRule="auto"/>
        <w:ind w:left="990" w:hanging="360"/>
        <w:contextualSpacing w:val="0"/>
        <w:jc w:val="both"/>
        <w:rPr>
          <w:rFonts w:ascii="Arial" w:hAnsi="Arial" w:cs="Arial"/>
          <w:sz w:val="18"/>
          <w:szCs w:val="18"/>
          <w:lang w:val="en-CA"/>
        </w:rPr>
      </w:pPr>
      <w:r w:rsidRPr="002F2408">
        <w:rPr>
          <w:rFonts w:ascii="Arial" w:hAnsi="Arial" w:cs="Arial"/>
          <w:b/>
          <w:bCs/>
          <w:sz w:val="18"/>
          <w:szCs w:val="18"/>
        </w:rPr>
        <w:t>THIRD PARTY SERVICES</w:t>
      </w:r>
      <w:r w:rsidRPr="002F2408">
        <w:rPr>
          <w:rFonts w:ascii="Arial" w:hAnsi="Arial" w:cs="Arial"/>
          <w:bCs/>
          <w:sz w:val="18"/>
          <w:szCs w:val="18"/>
        </w:rPr>
        <w:t>.  Allstream’s Services may incorporate services provided by a third party (“</w:t>
      </w:r>
      <w:r w:rsidRPr="002F2408">
        <w:rPr>
          <w:rFonts w:ascii="Arial" w:hAnsi="Arial" w:cs="Arial"/>
          <w:b/>
          <w:bCs/>
          <w:sz w:val="18"/>
          <w:szCs w:val="18"/>
        </w:rPr>
        <w:t>Third Party Provider</w:t>
      </w:r>
      <w:r w:rsidRPr="002F2408">
        <w:rPr>
          <w:rFonts w:ascii="Arial" w:hAnsi="Arial" w:cs="Arial"/>
          <w:bCs/>
          <w:sz w:val="18"/>
          <w:szCs w:val="18"/>
        </w:rPr>
        <w:t>”), including, but not limited to, interconnect services (collectively “</w:t>
      </w:r>
      <w:r w:rsidRPr="002F2408">
        <w:rPr>
          <w:rFonts w:ascii="Arial" w:hAnsi="Arial" w:cs="Arial"/>
          <w:b/>
          <w:bCs/>
          <w:sz w:val="18"/>
          <w:szCs w:val="18"/>
        </w:rPr>
        <w:t>Third Party Services</w:t>
      </w:r>
      <w:r w:rsidRPr="002F2408">
        <w:rPr>
          <w:rFonts w:ascii="Arial" w:hAnsi="Arial" w:cs="Arial"/>
          <w:bCs/>
          <w:sz w:val="18"/>
          <w:szCs w:val="18"/>
        </w:rPr>
        <w:t xml:space="preserve">”).  The costs of Third Party Services will be reflected in the applicable Service Order provided that Allstream may adjust the rates for Services that incorporate Third Party Services to reflect, without mark up, any increases in costs imposed on Allstream for Third Party Services after the effective date of the applicable Service Order.  The service-specific terms and performance metrics associated with Third Party Services, including any available credits for non-performance, are limited to Allstream’s terms with the applicable Third Party Provider.  If Customer cancels a Service that incorporates Third Party Services without cause prior to the expiration of the applicable Service Term, Customer shall reimburse Allstream for any costs incurred by Allstream to terminate such Third Party Services, plus any charges remaining under this Agreement.  </w:t>
      </w:r>
      <w:r w:rsidRPr="002F2408">
        <w:rPr>
          <w:rFonts w:ascii="Arial" w:hAnsi="Arial" w:cs="Arial"/>
          <w:sz w:val="18"/>
          <w:szCs w:val="18"/>
          <w:lang w:val="en-CA"/>
        </w:rPr>
        <w:t>Where a disconnect from a Third Party Provider is required, the Customer must produce a Letter of Authorization (“LOA”) or a Customer Facility Assignment (“CFA”) with disconnect confirmation from the Third Party Provider. </w:t>
      </w:r>
    </w:p>
    <w:p w14:paraId="2DDABD9F" w14:textId="4700408C" w:rsidR="00CB7FBF" w:rsidRPr="00296705" w:rsidRDefault="002F2408" w:rsidP="00296705">
      <w:pPr>
        <w:pStyle w:val="ListParagraph"/>
        <w:numPr>
          <w:ilvl w:val="1"/>
          <w:numId w:val="1"/>
        </w:numPr>
        <w:spacing w:before="240" w:line="240" w:lineRule="auto"/>
        <w:ind w:left="990" w:hanging="360"/>
        <w:contextualSpacing w:val="0"/>
        <w:jc w:val="both"/>
        <w:rPr>
          <w:rFonts w:ascii="Arial" w:hAnsi="Arial" w:cs="Arial"/>
          <w:sz w:val="18"/>
          <w:szCs w:val="18"/>
          <w:lang w:val="en-CA"/>
        </w:rPr>
      </w:pPr>
      <w:r>
        <w:rPr>
          <w:rFonts w:ascii="Arial" w:hAnsi="Arial" w:cs="Arial"/>
          <w:b/>
          <w:bCs/>
          <w:sz w:val="18"/>
          <w:szCs w:val="18"/>
        </w:rPr>
        <w:lastRenderedPageBreak/>
        <w:t>UNUSUAL EXPENSE</w:t>
      </w:r>
      <w:r w:rsidR="003802CE" w:rsidRPr="002F2408">
        <w:rPr>
          <w:rFonts w:ascii="Arial" w:hAnsi="Arial" w:cs="Arial"/>
          <w:b/>
          <w:bCs/>
          <w:sz w:val="18"/>
          <w:szCs w:val="18"/>
        </w:rPr>
        <w:t>.</w:t>
      </w:r>
      <w:r>
        <w:rPr>
          <w:rFonts w:ascii="Arial" w:hAnsi="Arial" w:cs="Arial"/>
          <w:b/>
          <w:bCs/>
          <w:sz w:val="18"/>
          <w:szCs w:val="18"/>
        </w:rPr>
        <w:t xml:space="preserve">  </w:t>
      </w:r>
      <w:r w:rsidR="003802CE" w:rsidRPr="002F2408">
        <w:rPr>
          <w:rFonts w:ascii="Arial" w:hAnsi="Arial" w:cs="Arial"/>
          <w:bCs/>
          <w:sz w:val="18"/>
          <w:szCs w:val="18"/>
        </w:rPr>
        <w:t>In the event that Allstream, with Customer’s approval, incurs unusual expense in the provision of a Service, for example and without limitation, for securing rights of way or for special construction, Customer will pay for such expen</w:t>
      </w:r>
      <w:r w:rsidR="00296705">
        <w:rPr>
          <w:rFonts w:ascii="Arial" w:hAnsi="Arial" w:cs="Arial"/>
          <w:bCs/>
          <w:sz w:val="18"/>
          <w:szCs w:val="18"/>
        </w:rPr>
        <w:t xml:space="preserve">ses in accordance with </w:t>
      </w:r>
      <w:r w:rsidR="003802CE" w:rsidRPr="002F2408">
        <w:rPr>
          <w:rFonts w:ascii="Arial" w:hAnsi="Arial" w:cs="Arial"/>
          <w:bCs/>
          <w:sz w:val="18"/>
          <w:szCs w:val="18"/>
        </w:rPr>
        <w:t>the Terms of Service.  Customer acknowledges that its refusal to incur such additional expenses may result in Allstream being unable to provision all or part of the Services, such inability on Allstream’s part will not amount to a breach of the Agreement by Allstream.</w:t>
      </w:r>
    </w:p>
    <w:p w14:paraId="3BA94644" w14:textId="77777777" w:rsidR="00CB7FBF" w:rsidRDefault="00CB7FBF" w:rsidP="00CB7FBF">
      <w:pPr>
        <w:ind w:left="540" w:hanging="540"/>
        <w:rPr>
          <w:rFonts w:ascii="Arial" w:hAnsi="Arial" w:cs="Arial"/>
          <w:sz w:val="18"/>
          <w:szCs w:val="18"/>
          <w:lang w:val="en-CA"/>
        </w:rPr>
      </w:pPr>
    </w:p>
    <w:p w14:paraId="6D69812B" w14:textId="77777777" w:rsidR="00296705" w:rsidRPr="00140CA5" w:rsidRDefault="00296705" w:rsidP="00296705">
      <w:pPr>
        <w:ind w:left="540" w:hanging="540"/>
        <w:rPr>
          <w:rFonts w:ascii="Arial" w:hAnsi="Arial" w:cs="Arial"/>
          <w:sz w:val="18"/>
          <w:szCs w:val="18"/>
          <w:lang w:val="en-CA"/>
        </w:rPr>
      </w:pP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296705" w:rsidRPr="00140CA5" w14:paraId="4C790ADB" w14:textId="77777777" w:rsidTr="003426B1">
        <w:trPr>
          <w:jc w:val="center"/>
        </w:trPr>
        <w:tc>
          <w:tcPr>
            <w:tcW w:w="4518" w:type="dxa"/>
            <w:gridSpan w:val="3"/>
          </w:tcPr>
          <w:p w14:paraId="038D5007" w14:textId="77777777" w:rsidR="00296705" w:rsidRPr="00140CA5" w:rsidRDefault="00296705" w:rsidP="003426B1">
            <w:pPr>
              <w:jc w:val="both"/>
              <w:rPr>
                <w:rFonts w:ascii="Arial" w:hAnsi="Arial" w:cs="Arial"/>
                <w:b/>
                <w:caps/>
                <w:sz w:val="19"/>
                <w:szCs w:val="19"/>
              </w:rPr>
            </w:pPr>
            <w:r w:rsidRPr="00140CA5">
              <w:rPr>
                <w:rFonts w:ascii="Arial" w:hAnsi="Arial" w:cs="Arial"/>
                <w:b/>
                <w:sz w:val="22"/>
                <w:szCs w:val="19"/>
              </w:rPr>
              <w:t>Allstream</w:t>
            </w:r>
          </w:p>
        </w:tc>
        <w:tc>
          <w:tcPr>
            <w:tcW w:w="540" w:type="dxa"/>
          </w:tcPr>
          <w:p w14:paraId="5F43C454" w14:textId="77777777" w:rsidR="00296705" w:rsidRPr="00140CA5" w:rsidRDefault="00296705" w:rsidP="003426B1">
            <w:pPr>
              <w:jc w:val="both"/>
              <w:rPr>
                <w:rFonts w:ascii="Arial" w:hAnsi="Arial" w:cs="Arial"/>
                <w:b/>
                <w:caps/>
                <w:sz w:val="19"/>
                <w:szCs w:val="19"/>
              </w:rPr>
            </w:pPr>
          </w:p>
        </w:tc>
        <w:tc>
          <w:tcPr>
            <w:tcW w:w="4860" w:type="dxa"/>
            <w:gridSpan w:val="3"/>
          </w:tcPr>
          <w:p w14:paraId="45CFB5AA" w14:textId="77777777" w:rsidR="00296705" w:rsidRPr="00140CA5" w:rsidRDefault="005E608A" w:rsidP="003426B1">
            <w:pPr>
              <w:rPr>
                <w:rFonts w:ascii="Arial" w:hAnsi="Arial" w:cs="Arial"/>
                <w:b/>
                <w:caps/>
                <w:sz w:val="19"/>
                <w:szCs w:val="19"/>
              </w:rPr>
            </w:pPr>
            <w:sdt>
              <w:sdtPr>
                <w:rPr>
                  <w:rFonts w:ascii="Arial" w:hAnsi="Arial"/>
                  <w:b/>
                  <w:sz w:val="19"/>
                  <w:szCs w:val="19"/>
                </w:rPr>
                <w:id w:val="-305776088"/>
                <w:placeholder>
                  <w:docPart w:val="7714CC0EE2DF4C0E88DA4F82EAB651E1"/>
                </w:placeholder>
              </w:sdtPr>
              <w:sdtEndPr/>
              <w:sdtContent>
                <w:bookmarkStart w:id="1" w:name="_GoBack"/>
                <w:r w:rsidR="00296705" w:rsidRPr="00140CA5">
                  <w:rPr>
                    <w:rFonts w:ascii="Arial" w:hAnsi="Arial"/>
                    <w:b/>
                    <w:caps/>
                    <w:sz w:val="19"/>
                    <w:szCs w:val="19"/>
                  </w:rPr>
                  <w:t>enter cUSTOMER name here</w:t>
                </w:r>
                <w:bookmarkEnd w:id="1"/>
              </w:sdtContent>
            </w:sdt>
          </w:p>
        </w:tc>
      </w:tr>
      <w:tr w:rsidR="00296705" w:rsidRPr="00140CA5" w14:paraId="206A50A4" w14:textId="77777777" w:rsidTr="003426B1">
        <w:trPr>
          <w:jc w:val="center"/>
        </w:trPr>
        <w:tc>
          <w:tcPr>
            <w:tcW w:w="4518" w:type="dxa"/>
            <w:gridSpan w:val="3"/>
          </w:tcPr>
          <w:p w14:paraId="5AA25411" w14:textId="77777777" w:rsidR="00296705" w:rsidRPr="00140CA5" w:rsidRDefault="00296705" w:rsidP="003426B1">
            <w:pPr>
              <w:jc w:val="both"/>
              <w:rPr>
                <w:rFonts w:ascii="Arial" w:hAnsi="Arial" w:cs="Arial"/>
                <w:sz w:val="19"/>
                <w:szCs w:val="19"/>
              </w:rPr>
            </w:pPr>
          </w:p>
        </w:tc>
        <w:tc>
          <w:tcPr>
            <w:tcW w:w="540" w:type="dxa"/>
          </w:tcPr>
          <w:p w14:paraId="207FE838" w14:textId="77777777" w:rsidR="00296705" w:rsidRPr="00140CA5" w:rsidRDefault="00296705" w:rsidP="003426B1">
            <w:pPr>
              <w:jc w:val="both"/>
              <w:rPr>
                <w:rFonts w:ascii="Arial" w:hAnsi="Arial" w:cs="Arial"/>
                <w:sz w:val="19"/>
                <w:szCs w:val="19"/>
              </w:rPr>
            </w:pPr>
          </w:p>
        </w:tc>
        <w:tc>
          <w:tcPr>
            <w:tcW w:w="4860" w:type="dxa"/>
            <w:gridSpan w:val="3"/>
          </w:tcPr>
          <w:p w14:paraId="65FC703A" w14:textId="77777777" w:rsidR="00296705" w:rsidRPr="00140CA5" w:rsidRDefault="00296705" w:rsidP="003426B1">
            <w:pPr>
              <w:jc w:val="both"/>
              <w:rPr>
                <w:rFonts w:ascii="Arial" w:hAnsi="Arial" w:cs="Arial"/>
                <w:sz w:val="19"/>
                <w:szCs w:val="19"/>
              </w:rPr>
            </w:pPr>
          </w:p>
        </w:tc>
      </w:tr>
      <w:tr w:rsidR="00296705" w:rsidRPr="00140CA5" w14:paraId="5A9EC5CB" w14:textId="77777777" w:rsidTr="003426B1">
        <w:trPr>
          <w:cantSplit/>
          <w:jc w:val="center"/>
        </w:trPr>
        <w:tc>
          <w:tcPr>
            <w:tcW w:w="1179" w:type="dxa"/>
            <w:gridSpan w:val="2"/>
          </w:tcPr>
          <w:p w14:paraId="29A468D0" w14:textId="77777777" w:rsidR="00296705" w:rsidRPr="00140CA5" w:rsidRDefault="00296705" w:rsidP="003426B1">
            <w:pPr>
              <w:jc w:val="both"/>
              <w:rPr>
                <w:rFonts w:ascii="Arial" w:hAnsi="Arial" w:cs="Arial"/>
                <w:sz w:val="19"/>
                <w:szCs w:val="19"/>
              </w:rPr>
            </w:pPr>
            <w:r w:rsidRPr="00140CA5">
              <w:rPr>
                <w:rFonts w:ascii="Arial" w:hAnsi="Arial" w:cs="Arial"/>
                <w:sz w:val="19"/>
                <w:szCs w:val="19"/>
              </w:rPr>
              <w:t>Signature:</w:t>
            </w:r>
          </w:p>
        </w:tc>
        <w:tc>
          <w:tcPr>
            <w:tcW w:w="3339" w:type="dxa"/>
            <w:tcBorders>
              <w:bottom w:val="single" w:sz="4" w:space="0" w:color="auto"/>
            </w:tcBorders>
          </w:tcPr>
          <w:p w14:paraId="2355C71C" w14:textId="77777777" w:rsidR="00296705" w:rsidRPr="00140CA5" w:rsidRDefault="00296705" w:rsidP="003426B1">
            <w:pPr>
              <w:jc w:val="both"/>
              <w:rPr>
                <w:rFonts w:ascii="Arial" w:hAnsi="Arial" w:cs="Arial"/>
                <w:sz w:val="19"/>
                <w:szCs w:val="19"/>
              </w:rPr>
            </w:pPr>
          </w:p>
        </w:tc>
        <w:tc>
          <w:tcPr>
            <w:tcW w:w="540" w:type="dxa"/>
          </w:tcPr>
          <w:p w14:paraId="2CC444F4" w14:textId="77777777" w:rsidR="00296705" w:rsidRPr="00140CA5" w:rsidRDefault="00296705" w:rsidP="003426B1">
            <w:pPr>
              <w:jc w:val="both"/>
              <w:rPr>
                <w:rFonts w:ascii="Arial" w:hAnsi="Arial" w:cs="Arial"/>
                <w:sz w:val="19"/>
                <w:szCs w:val="19"/>
              </w:rPr>
            </w:pPr>
          </w:p>
        </w:tc>
        <w:tc>
          <w:tcPr>
            <w:tcW w:w="1161" w:type="dxa"/>
            <w:gridSpan w:val="2"/>
          </w:tcPr>
          <w:p w14:paraId="00961EEF" w14:textId="77777777" w:rsidR="00296705" w:rsidRPr="00140CA5" w:rsidRDefault="00296705" w:rsidP="003426B1">
            <w:pPr>
              <w:jc w:val="both"/>
              <w:rPr>
                <w:rFonts w:ascii="Arial" w:hAnsi="Arial" w:cs="Arial"/>
                <w:sz w:val="19"/>
                <w:szCs w:val="19"/>
              </w:rPr>
            </w:pPr>
            <w:r w:rsidRPr="00140CA5">
              <w:rPr>
                <w:rFonts w:ascii="Arial" w:hAnsi="Arial" w:cs="Arial"/>
                <w:sz w:val="19"/>
                <w:szCs w:val="19"/>
              </w:rPr>
              <w:t>Signature:</w:t>
            </w:r>
          </w:p>
        </w:tc>
        <w:tc>
          <w:tcPr>
            <w:tcW w:w="3699" w:type="dxa"/>
            <w:tcBorders>
              <w:bottom w:val="single" w:sz="4" w:space="0" w:color="auto"/>
            </w:tcBorders>
          </w:tcPr>
          <w:p w14:paraId="1A2D6595" w14:textId="77777777" w:rsidR="00296705" w:rsidRPr="00140CA5" w:rsidRDefault="00296705" w:rsidP="003426B1">
            <w:pPr>
              <w:jc w:val="both"/>
              <w:rPr>
                <w:rFonts w:ascii="Arial" w:hAnsi="Arial" w:cs="Arial"/>
                <w:sz w:val="19"/>
                <w:szCs w:val="19"/>
              </w:rPr>
            </w:pPr>
          </w:p>
        </w:tc>
      </w:tr>
      <w:tr w:rsidR="00296705" w:rsidRPr="00140CA5" w14:paraId="6C228CD6" w14:textId="77777777" w:rsidTr="003426B1">
        <w:trPr>
          <w:cantSplit/>
          <w:jc w:val="center"/>
        </w:trPr>
        <w:tc>
          <w:tcPr>
            <w:tcW w:w="1068" w:type="dxa"/>
          </w:tcPr>
          <w:p w14:paraId="1816D8B9" w14:textId="77777777" w:rsidR="00296705" w:rsidRPr="00140CA5" w:rsidRDefault="00296705" w:rsidP="003426B1">
            <w:pPr>
              <w:jc w:val="both"/>
              <w:rPr>
                <w:rFonts w:ascii="Arial" w:hAnsi="Arial" w:cs="Arial"/>
                <w:sz w:val="19"/>
                <w:szCs w:val="19"/>
              </w:rPr>
            </w:pPr>
          </w:p>
        </w:tc>
        <w:tc>
          <w:tcPr>
            <w:tcW w:w="3450" w:type="dxa"/>
            <w:gridSpan w:val="2"/>
          </w:tcPr>
          <w:p w14:paraId="3F84F671" w14:textId="77777777" w:rsidR="00296705" w:rsidRPr="00140CA5" w:rsidRDefault="00296705" w:rsidP="003426B1">
            <w:pPr>
              <w:jc w:val="both"/>
              <w:rPr>
                <w:rFonts w:ascii="Arial" w:hAnsi="Arial" w:cs="Arial"/>
                <w:sz w:val="19"/>
                <w:szCs w:val="19"/>
              </w:rPr>
            </w:pPr>
          </w:p>
        </w:tc>
        <w:tc>
          <w:tcPr>
            <w:tcW w:w="540" w:type="dxa"/>
          </w:tcPr>
          <w:p w14:paraId="6AEF2098" w14:textId="77777777" w:rsidR="00296705" w:rsidRPr="00140CA5" w:rsidRDefault="00296705" w:rsidP="003426B1">
            <w:pPr>
              <w:jc w:val="both"/>
              <w:rPr>
                <w:rFonts w:ascii="Arial" w:hAnsi="Arial" w:cs="Arial"/>
                <w:sz w:val="19"/>
                <w:szCs w:val="19"/>
              </w:rPr>
            </w:pPr>
          </w:p>
        </w:tc>
        <w:tc>
          <w:tcPr>
            <w:tcW w:w="1050" w:type="dxa"/>
          </w:tcPr>
          <w:p w14:paraId="72C2555C" w14:textId="77777777" w:rsidR="00296705" w:rsidRPr="00140CA5" w:rsidRDefault="00296705" w:rsidP="003426B1">
            <w:pPr>
              <w:jc w:val="both"/>
              <w:rPr>
                <w:rFonts w:ascii="Arial" w:hAnsi="Arial" w:cs="Arial"/>
                <w:sz w:val="19"/>
                <w:szCs w:val="19"/>
              </w:rPr>
            </w:pPr>
          </w:p>
        </w:tc>
        <w:tc>
          <w:tcPr>
            <w:tcW w:w="3810" w:type="dxa"/>
            <w:gridSpan w:val="2"/>
          </w:tcPr>
          <w:p w14:paraId="2451AB3A" w14:textId="77777777" w:rsidR="00296705" w:rsidRPr="00140CA5" w:rsidRDefault="00296705" w:rsidP="003426B1">
            <w:pPr>
              <w:jc w:val="both"/>
              <w:rPr>
                <w:rFonts w:ascii="Arial" w:hAnsi="Arial" w:cs="Arial"/>
                <w:sz w:val="19"/>
                <w:szCs w:val="19"/>
              </w:rPr>
            </w:pPr>
          </w:p>
        </w:tc>
      </w:tr>
      <w:tr w:rsidR="00296705" w:rsidRPr="00140CA5" w14:paraId="592142AD" w14:textId="77777777" w:rsidTr="003426B1">
        <w:trPr>
          <w:cantSplit/>
          <w:jc w:val="center"/>
        </w:trPr>
        <w:tc>
          <w:tcPr>
            <w:tcW w:w="1068" w:type="dxa"/>
          </w:tcPr>
          <w:p w14:paraId="0481D380" w14:textId="77777777" w:rsidR="00296705" w:rsidRPr="00140CA5" w:rsidRDefault="00296705" w:rsidP="003426B1">
            <w:pPr>
              <w:jc w:val="both"/>
              <w:rPr>
                <w:rFonts w:ascii="Arial" w:hAnsi="Arial" w:cs="Arial"/>
                <w:sz w:val="19"/>
                <w:szCs w:val="19"/>
              </w:rPr>
            </w:pPr>
            <w:r w:rsidRPr="00140CA5">
              <w:rPr>
                <w:rFonts w:ascii="Arial" w:hAnsi="Arial" w:cs="Arial"/>
                <w:sz w:val="19"/>
                <w:szCs w:val="19"/>
              </w:rPr>
              <w:t>Name:</w:t>
            </w:r>
          </w:p>
        </w:tc>
        <w:tc>
          <w:tcPr>
            <w:tcW w:w="3450" w:type="dxa"/>
            <w:gridSpan w:val="2"/>
            <w:tcBorders>
              <w:bottom w:val="single" w:sz="4" w:space="0" w:color="auto"/>
            </w:tcBorders>
          </w:tcPr>
          <w:p w14:paraId="039B7C64" w14:textId="77777777" w:rsidR="00296705" w:rsidRPr="00140CA5" w:rsidRDefault="00296705" w:rsidP="003426B1">
            <w:pPr>
              <w:jc w:val="both"/>
              <w:rPr>
                <w:rFonts w:ascii="Arial" w:hAnsi="Arial" w:cs="Arial"/>
                <w:sz w:val="19"/>
                <w:szCs w:val="19"/>
              </w:rPr>
            </w:pPr>
          </w:p>
        </w:tc>
        <w:tc>
          <w:tcPr>
            <w:tcW w:w="540" w:type="dxa"/>
          </w:tcPr>
          <w:p w14:paraId="7EFFC637" w14:textId="77777777" w:rsidR="00296705" w:rsidRPr="00140CA5" w:rsidRDefault="00296705" w:rsidP="003426B1">
            <w:pPr>
              <w:jc w:val="both"/>
              <w:rPr>
                <w:rFonts w:ascii="Arial" w:hAnsi="Arial" w:cs="Arial"/>
                <w:sz w:val="19"/>
                <w:szCs w:val="19"/>
              </w:rPr>
            </w:pPr>
          </w:p>
        </w:tc>
        <w:tc>
          <w:tcPr>
            <w:tcW w:w="1050" w:type="dxa"/>
          </w:tcPr>
          <w:p w14:paraId="35642D88" w14:textId="77777777" w:rsidR="00296705" w:rsidRPr="00140CA5" w:rsidRDefault="00296705" w:rsidP="003426B1">
            <w:pPr>
              <w:jc w:val="both"/>
              <w:rPr>
                <w:rFonts w:ascii="Arial" w:hAnsi="Arial" w:cs="Arial"/>
                <w:sz w:val="19"/>
                <w:szCs w:val="19"/>
              </w:rPr>
            </w:pPr>
            <w:r w:rsidRPr="00140CA5">
              <w:rPr>
                <w:rFonts w:ascii="Arial" w:hAnsi="Arial" w:cs="Arial"/>
                <w:sz w:val="19"/>
                <w:szCs w:val="19"/>
              </w:rPr>
              <w:t>Name:</w:t>
            </w:r>
          </w:p>
        </w:tc>
        <w:tc>
          <w:tcPr>
            <w:tcW w:w="3810" w:type="dxa"/>
            <w:gridSpan w:val="2"/>
            <w:tcBorders>
              <w:bottom w:val="single" w:sz="4" w:space="0" w:color="auto"/>
            </w:tcBorders>
          </w:tcPr>
          <w:p w14:paraId="5F33967E" w14:textId="77777777" w:rsidR="00296705" w:rsidRPr="00140CA5" w:rsidRDefault="00296705" w:rsidP="003426B1">
            <w:pPr>
              <w:jc w:val="both"/>
              <w:rPr>
                <w:rFonts w:ascii="Arial" w:hAnsi="Arial" w:cs="Arial"/>
                <w:sz w:val="19"/>
                <w:szCs w:val="19"/>
              </w:rPr>
            </w:pPr>
          </w:p>
        </w:tc>
      </w:tr>
      <w:tr w:rsidR="00296705" w:rsidRPr="00140CA5" w14:paraId="2A6F3BEB" w14:textId="77777777" w:rsidTr="003426B1">
        <w:trPr>
          <w:cantSplit/>
          <w:jc w:val="center"/>
        </w:trPr>
        <w:tc>
          <w:tcPr>
            <w:tcW w:w="1068" w:type="dxa"/>
          </w:tcPr>
          <w:p w14:paraId="6C07DE0E" w14:textId="77777777" w:rsidR="00296705" w:rsidRPr="00140CA5" w:rsidRDefault="00296705" w:rsidP="003426B1">
            <w:pPr>
              <w:jc w:val="both"/>
              <w:rPr>
                <w:rFonts w:ascii="Arial" w:hAnsi="Arial" w:cs="Arial"/>
                <w:sz w:val="19"/>
                <w:szCs w:val="19"/>
              </w:rPr>
            </w:pPr>
          </w:p>
          <w:p w14:paraId="04DEBEEB" w14:textId="77777777" w:rsidR="00296705" w:rsidRPr="00140CA5" w:rsidRDefault="00296705" w:rsidP="003426B1">
            <w:pPr>
              <w:jc w:val="both"/>
              <w:rPr>
                <w:rFonts w:ascii="Arial" w:hAnsi="Arial" w:cs="Arial"/>
                <w:sz w:val="19"/>
                <w:szCs w:val="19"/>
              </w:rPr>
            </w:pPr>
            <w:r w:rsidRPr="00140CA5">
              <w:rPr>
                <w:rFonts w:ascii="Arial" w:hAnsi="Arial" w:cs="Arial"/>
                <w:sz w:val="19"/>
                <w:szCs w:val="19"/>
              </w:rPr>
              <w:t>Title:</w:t>
            </w:r>
          </w:p>
        </w:tc>
        <w:tc>
          <w:tcPr>
            <w:tcW w:w="3450" w:type="dxa"/>
            <w:gridSpan w:val="2"/>
            <w:tcBorders>
              <w:bottom w:val="single" w:sz="4" w:space="0" w:color="auto"/>
            </w:tcBorders>
          </w:tcPr>
          <w:p w14:paraId="704EEC59" w14:textId="77777777" w:rsidR="00296705" w:rsidRPr="00140CA5" w:rsidRDefault="00296705" w:rsidP="003426B1">
            <w:pPr>
              <w:jc w:val="both"/>
              <w:rPr>
                <w:rFonts w:ascii="Arial" w:hAnsi="Arial" w:cs="Arial"/>
                <w:sz w:val="19"/>
                <w:szCs w:val="19"/>
              </w:rPr>
            </w:pPr>
          </w:p>
        </w:tc>
        <w:tc>
          <w:tcPr>
            <w:tcW w:w="540" w:type="dxa"/>
          </w:tcPr>
          <w:p w14:paraId="1ECE0E44" w14:textId="77777777" w:rsidR="00296705" w:rsidRPr="00140CA5" w:rsidRDefault="00296705" w:rsidP="003426B1">
            <w:pPr>
              <w:jc w:val="both"/>
              <w:rPr>
                <w:rFonts w:ascii="Arial" w:hAnsi="Arial" w:cs="Arial"/>
                <w:sz w:val="19"/>
                <w:szCs w:val="19"/>
              </w:rPr>
            </w:pPr>
          </w:p>
        </w:tc>
        <w:tc>
          <w:tcPr>
            <w:tcW w:w="1050" w:type="dxa"/>
          </w:tcPr>
          <w:p w14:paraId="62060AF6" w14:textId="77777777" w:rsidR="00296705" w:rsidRPr="00140CA5" w:rsidRDefault="00296705" w:rsidP="003426B1">
            <w:pPr>
              <w:jc w:val="both"/>
              <w:rPr>
                <w:rFonts w:ascii="Arial" w:hAnsi="Arial" w:cs="Arial"/>
                <w:sz w:val="19"/>
                <w:szCs w:val="19"/>
              </w:rPr>
            </w:pPr>
          </w:p>
          <w:p w14:paraId="1CDF6B6B" w14:textId="77777777" w:rsidR="00296705" w:rsidRPr="00140CA5" w:rsidRDefault="00296705" w:rsidP="003426B1">
            <w:pPr>
              <w:jc w:val="both"/>
              <w:rPr>
                <w:rFonts w:ascii="Arial" w:hAnsi="Arial" w:cs="Arial"/>
                <w:sz w:val="19"/>
                <w:szCs w:val="19"/>
              </w:rPr>
            </w:pPr>
            <w:r w:rsidRPr="00140CA5">
              <w:rPr>
                <w:rFonts w:ascii="Arial" w:hAnsi="Arial" w:cs="Arial"/>
                <w:sz w:val="19"/>
                <w:szCs w:val="19"/>
              </w:rPr>
              <w:t>Title:</w:t>
            </w:r>
          </w:p>
        </w:tc>
        <w:tc>
          <w:tcPr>
            <w:tcW w:w="3810" w:type="dxa"/>
            <w:gridSpan w:val="2"/>
            <w:tcBorders>
              <w:bottom w:val="single" w:sz="4" w:space="0" w:color="auto"/>
            </w:tcBorders>
          </w:tcPr>
          <w:p w14:paraId="42289880" w14:textId="77777777" w:rsidR="00296705" w:rsidRPr="00140CA5" w:rsidRDefault="00296705" w:rsidP="003426B1">
            <w:pPr>
              <w:jc w:val="both"/>
              <w:rPr>
                <w:rFonts w:ascii="Arial" w:hAnsi="Arial" w:cs="Arial"/>
                <w:sz w:val="19"/>
                <w:szCs w:val="19"/>
              </w:rPr>
            </w:pPr>
          </w:p>
        </w:tc>
      </w:tr>
      <w:tr w:rsidR="00296705" w:rsidRPr="00140CA5" w14:paraId="1861B7A2" w14:textId="77777777" w:rsidTr="003426B1">
        <w:trPr>
          <w:cantSplit/>
          <w:jc w:val="center"/>
        </w:trPr>
        <w:tc>
          <w:tcPr>
            <w:tcW w:w="1068" w:type="dxa"/>
          </w:tcPr>
          <w:p w14:paraId="085A82E9" w14:textId="77777777" w:rsidR="00296705" w:rsidRPr="00140CA5" w:rsidRDefault="00296705" w:rsidP="003426B1">
            <w:pPr>
              <w:jc w:val="both"/>
              <w:rPr>
                <w:rFonts w:ascii="Arial" w:hAnsi="Arial" w:cs="Arial"/>
                <w:sz w:val="19"/>
                <w:szCs w:val="19"/>
              </w:rPr>
            </w:pPr>
          </w:p>
        </w:tc>
        <w:tc>
          <w:tcPr>
            <w:tcW w:w="3450" w:type="dxa"/>
            <w:gridSpan w:val="2"/>
          </w:tcPr>
          <w:p w14:paraId="135CE4A3" w14:textId="77777777" w:rsidR="00296705" w:rsidRPr="00140CA5" w:rsidRDefault="00296705" w:rsidP="003426B1">
            <w:pPr>
              <w:jc w:val="both"/>
              <w:rPr>
                <w:rFonts w:ascii="Arial" w:hAnsi="Arial" w:cs="Arial"/>
                <w:sz w:val="19"/>
                <w:szCs w:val="19"/>
              </w:rPr>
            </w:pPr>
          </w:p>
        </w:tc>
        <w:tc>
          <w:tcPr>
            <w:tcW w:w="540" w:type="dxa"/>
          </w:tcPr>
          <w:p w14:paraId="6DBBF955" w14:textId="77777777" w:rsidR="00296705" w:rsidRPr="00140CA5" w:rsidRDefault="00296705" w:rsidP="003426B1">
            <w:pPr>
              <w:jc w:val="both"/>
              <w:rPr>
                <w:rFonts w:ascii="Arial" w:hAnsi="Arial" w:cs="Arial"/>
                <w:sz w:val="19"/>
                <w:szCs w:val="19"/>
              </w:rPr>
            </w:pPr>
          </w:p>
        </w:tc>
        <w:tc>
          <w:tcPr>
            <w:tcW w:w="1050" w:type="dxa"/>
          </w:tcPr>
          <w:p w14:paraId="5F5933F4" w14:textId="77777777" w:rsidR="00296705" w:rsidRPr="00140CA5" w:rsidRDefault="00296705" w:rsidP="003426B1">
            <w:pPr>
              <w:jc w:val="both"/>
              <w:rPr>
                <w:rFonts w:ascii="Arial" w:hAnsi="Arial" w:cs="Arial"/>
                <w:sz w:val="19"/>
                <w:szCs w:val="19"/>
              </w:rPr>
            </w:pPr>
          </w:p>
        </w:tc>
        <w:tc>
          <w:tcPr>
            <w:tcW w:w="3810" w:type="dxa"/>
            <w:gridSpan w:val="2"/>
          </w:tcPr>
          <w:p w14:paraId="7C2AFE10" w14:textId="77777777" w:rsidR="00296705" w:rsidRPr="00140CA5" w:rsidRDefault="00296705" w:rsidP="003426B1">
            <w:pPr>
              <w:jc w:val="both"/>
              <w:rPr>
                <w:rFonts w:ascii="Arial" w:hAnsi="Arial" w:cs="Arial"/>
                <w:sz w:val="19"/>
                <w:szCs w:val="19"/>
              </w:rPr>
            </w:pPr>
          </w:p>
        </w:tc>
      </w:tr>
      <w:tr w:rsidR="00296705" w:rsidRPr="00140CA5" w14:paraId="142F528A" w14:textId="77777777" w:rsidTr="003426B1">
        <w:trPr>
          <w:cantSplit/>
          <w:jc w:val="center"/>
        </w:trPr>
        <w:tc>
          <w:tcPr>
            <w:tcW w:w="1068" w:type="dxa"/>
          </w:tcPr>
          <w:p w14:paraId="77CE733A" w14:textId="77777777" w:rsidR="00296705" w:rsidRPr="00140CA5" w:rsidRDefault="00296705" w:rsidP="003426B1">
            <w:pPr>
              <w:jc w:val="both"/>
              <w:rPr>
                <w:rFonts w:ascii="Arial" w:hAnsi="Arial" w:cs="Arial"/>
                <w:sz w:val="19"/>
                <w:szCs w:val="19"/>
              </w:rPr>
            </w:pPr>
            <w:r w:rsidRPr="00140CA5">
              <w:rPr>
                <w:rFonts w:ascii="Arial" w:hAnsi="Arial" w:cs="Arial"/>
                <w:sz w:val="19"/>
                <w:szCs w:val="19"/>
              </w:rPr>
              <w:t>Date:</w:t>
            </w:r>
          </w:p>
        </w:tc>
        <w:tc>
          <w:tcPr>
            <w:tcW w:w="3450" w:type="dxa"/>
            <w:gridSpan w:val="2"/>
            <w:tcBorders>
              <w:bottom w:val="single" w:sz="4" w:space="0" w:color="auto"/>
            </w:tcBorders>
          </w:tcPr>
          <w:p w14:paraId="46276CCF" w14:textId="77777777" w:rsidR="00296705" w:rsidRPr="00140CA5" w:rsidRDefault="00296705" w:rsidP="003426B1">
            <w:pPr>
              <w:jc w:val="both"/>
              <w:rPr>
                <w:rFonts w:ascii="Arial" w:hAnsi="Arial" w:cs="Arial"/>
                <w:b/>
                <w:sz w:val="19"/>
                <w:szCs w:val="19"/>
              </w:rPr>
            </w:pPr>
          </w:p>
        </w:tc>
        <w:tc>
          <w:tcPr>
            <w:tcW w:w="540" w:type="dxa"/>
          </w:tcPr>
          <w:p w14:paraId="71861B09" w14:textId="77777777" w:rsidR="00296705" w:rsidRPr="00140CA5" w:rsidRDefault="00296705" w:rsidP="003426B1">
            <w:pPr>
              <w:jc w:val="both"/>
              <w:rPr>
                <w:rFonts w:ascii="Arial" w:hAnsi="Arial" w:cs="Arial"/>
                <w:b/>
                <w:sz w:val="19"/>
                <w:szCs w:val="19"/>
              </w:rPr>
            </w:pPr>
          </w:p>
        </w:tc>
        <w:tc>
          <w:tcPr>
            <w:tcW w:w="1050" w:type="dxa"/>
          </w:tcPr>
          <w:p w14:paraId="40C8204E" w14:textId="77777777" w:rsidR="00296705" w:rsidRPr="00140CA5" w:rsidRDefault="00296705" w:rsidP="003426B1">
            <w:pPr>
              <w:jc w:val="both"/>
              <w:rPr>
                <w:rFonts w:ascii="Arial" w:hAnsi="Arial" w:cs="Arial"/>
                <w:sz w:val="19"/>
                <w:szCs w:val="19"/>
              </w:rPr>
            </w:pPr>
            <w:r w:rsidRPr="00140CA5">
              <w:rPr>
                <w:rFonts w:ascii="Arial" w:hAnsi="Arial" w:cs="Arial"/>
                <w:sz w:val="19"/>
                <w:szCs w:val="19"/>
              </w:rPr>
              <w:t>Date:</w:t>
            </w:r>
          </w:p>
        </w:tc>
        <w:tc>
          <w:tcPr>
            <w:tcW w:w="3810" w:type="dxa"/>
            <w:gridSpan w:val="2"/>
            <w:tcBorders>
              <w:bottom w:val="single" w:sz="4" w:space="0" w:color="auto"/>
            </w:tcBorders>
          </w:tcPr>
          <w:p w14:paraId="588C29E0" w14:textId="77777777" w:rsidR="00296705" w:rsidRPr="00140CA5" w:rsidRDefault="00296705" w:rsidP="003426B1">
            <w:pPr>
              <w:jc w:val="both"/>
              <w:rPr>
                <w:rFonts w:ascii="Arial" w:hAnsi="Arial" w:cs="Arial"/>
                <w:b/>
                <w:sz w:val="19"/>
                <w:szCs w:val="19"/>
              </w:rPr>
            </w:pPr>
          </w:p>
        </w:tc>
      </w:tr>
    </w:tbl>
    <w:p w14:paraId="767E3BA4" w14:textId="77777777" w:rsidR="00296705" w:rsidRPr="00140CA5" w:rsidRDefault="00296705" w:rsidP="00296705">
      <w:pPr>
        <w:ind w:left="540" w:hanging="540"/>
        <w:rPr>
          <w:rFonts w:ascii="Arial" w:hAnsi="Arial" w:cs="Arial"/>
          <w:sz w:val="18"/>
          <w:szCs w:val="18"/>
          <w:lang w:val="en-CA"/>
        </w:rPr>
      </w:pPr>
    </w:p>
    <w:p w14:paraId="6174BF27" w14:textId="77777777" w:rsidR="00CB7FBF" w:rsidRDefault="00CB7FBF" w:rsidP="00CB7FBF">
      <w:pPr>
        <w:ind w:left="540" w:hanging="540"/>
        <w:rPr>
          <w:rFonts w:ascii="Arial" w:hAnsi="Arial" w:cs="Arial"/>
          <w:sz w:val="18"/>
          <w:szCs w:val="18"/>
          <w:lang w:val="en-CA"/>
        </w:rPr>
      </w:pPr>
    </w:p>
    <w:p w14:paraId="56D63394" w14:textId="77777777" w:rsidR="00CB7FBF" w:rsidRDefault="00CB7FBF"/>
    <w:sectPr w:rsidR="00CB7FBF" w:rsidSect="00296705">
      <w:headerReference w:type="default" r:id="rId8"/>
      <w:footerReference w:type="default" r:id="rId9"/>
      <w:pgSz w:w="12240" w:h="15840"/>
      <w:pgMar w:top="1530" w:right="810" w:bottom="1440" w:left="630" w:header="9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946B1" w14:textId="77777777" w:rsidR="005E608A" w:rsidRDefault="005E608A" w:rsidP="00CB7FBF">
      <w:r>
        <w:separator/>
      </w:r>
    </w:p>
  </w:endnote>
  <w:endnote w:type="continuationSeparator" w:id="0">
    <w:p w14:paraId="0A2D8A00" w14:textId="77777777" w:rsidR="005E608A" w:rsidRDefault="005E608A" w:rsidP="00CB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B70DF" w14:textId="2AF8AA50" w:rsidR="00296705" w:rsidRPr="00296705" w:rsidRDefault="00296705" w:rsidP="00296705">
    <w:pPr>
      <w:tabs>
        <w:tab w:val="center" w:pos="4320"/>
        <w:tab w:val="right" w:pos="8640"/>
      </w:tabs>
      <w:rPr>
        <w:rFonts w:ascii="Arial" w:hAnsi="Arial" w:cs="Arial"/>
        <w:sz w:val="16"/>
        <w:lang w:eastAsia="x-none"/>
      </w:rPr>
    </w:pPr>
    <w:bookmarkStart w:id="2" w:name="_Hlk497142128"/>
    <w:r>
      <w:rPr>
        <w:rFonts w:ascii="Arial" w:hAnsi="Arial" w:cs="Arial"/>
        <w:sz w:val="16"/>
        <w:lang w:eastAsia="x-none"/>
      </w:rPr>
      <w:t>IP Services</w:t>
    </w:r>
    <w:r w:rsidRPr="00296705">
      <w:rPr>
        <w:rFonts w:ascii="Arial" w:hAnsi="Arial" w:cs="Arial"/>
        <w:sz w:val="16"/>
        <w:lang w:eastAsia="x-none"/>
      </w:rPr>
      <w:t xml:space="preserve"> Service Schedule (Ver. 11.01.17)</w:t>
    </w:r>
  </w:p>
  <w:p w14:paraId="0515D10A" w14:textId="77777777" w:rsidR="00296705" w:rsidRPr="00296705" w:rsidRDefault="00296705" w:rsidP="00296705">
    <w:pPr>
      <w:tabs>
        <w:tab w:val="center" w:pos="4320"/>
        <w:tab w:val="right" w:pos="8640"/>
      </w:tabs>
      <w:rPr>
        <w:rFonts w:ascii="Times New Roman" w:hAnsi="Times New Roman"/>
        <w:sz w:val="16"/>
        <w:lang w:val="x-none" w:eastAsia="x-none"/>
      </w:rPr>
    </w:pPr>
    <w:r w:rsidRPr="00296705">
      <w:rPr>
        <w:rFonts w:ascii="Arial" w:hAnsi="Arial" w:cs="Arial"/>
        <w:b/>
        <w:sz w:val="16"/>
        <w:lang w:val="x-none" w:eastAsia="x-none"/>
      </w:rPr>
      <w:t>Confidential and Proprietary</w:t>
    </w:r>
  </w:p>
  <w:bookmarkEnd w:id="2" w:displacedByCustomXml="next"/>
  <w:sdt>
    <w:sdtPr>
      <w:rPr>
        <w:sz w:val="16"/>
        <w:lang w:val="x-none" w:eastAsia="x-none"/>
      </w:rPr>
      <w:id w:val="977186184"/>
      <w:docPartObj>
        <w:docPartGallery w:val="Page Numbers (Bottom of Page)"/>
        <w:docPartUnique/>
      </w:docPartObj>
    </w:sdtPr>
    <w:sdtEndPr/>
    <w:sdtContent>
      <w:sdt>
        <w:sdtPr>
          <w:rPr>
            <w:sz w:val="16"/>
            <w:lang w:val="x-none" w:eastAsia="x-none"/>
          </w:rPr>
          <w:id w:val="-1867898533"/>
          <w:docPartObj>
            <w:docPartGallery w:val="Page Numbers (Top of Page)"/>
            <w:docPartUnique/>
          </w:docPartObj>
        </w:sdtPr>
        <w:sdtEndPr/>
        <w:sdtContent>
          <w:p w14:paraId="31011EB0" w14:textId="36BA9F37" w:rsidR="00296705" w:rsidRPr="00296705" w:rsidRDefault="00296705" w:rsidP="00296705">
            <w:pPr>
              <w:tabs>
                <w:tab w:val="center" w:pos="4320"/>
                <w:tab w:val="right" w:pos="8640"/>
              </w:tabs>
              <w:jc w:val="center"/>
              <w:rPr>
                <w:sz w:val="16"/>
                <w:lang w:val="x-none" w:eastAsia="x-none"/>
              </w:rPr>
            </w:pPr>
            <w:r w:rsidRPr="00296705">
              <w:rPr>
                <w:sz w:val="18"/>
                <w:lang w:val="x-none" w:eastAsia="x-none"/>
              </w:rPr>
              <w:t xml:space="preserve">Page </w:t>
            </w:r>
            <w:r w:rsidRPr="00296705">
              <w:rPr>
                <w:b/>
                <w:bCs/>
                <w:sz w:val="26"/>
                <w:szCs w:val="24"/>
                <w:lang w:val="x-none" w:eastAsia="x-none"/>
              </w:rPr>
              <w:fldChar w:fldCharType="begin"/>
            </w:r>
            <w:r w:rsidRPr="00296705">
              <w:rPr>
                <w:b/>
                <w:bCs/>
                <w:sz w:val="18"/>
                <w:lang w:val="x-none" w:eastAsia="x-none"/>
              </w:rPr>
              <w:instrText xml:space="preserve"> PAGE </w:instrText>
            </w:r>
            <w:r w:rsidRPr="00296705">
              <w:rPr>
                <w:b/>
                <w:bCs/>
                <w:sz w:val="26"/>
                <w:szCs w:val="24"/>
                <w:lang w:val="x-none" w:eastAsia="x-none"/>
              </w:rPr>
              <w:fldChar w:fldCharType="separate"/>
            </w:r>
            <w:r w:rsidR="00B512FA">
              <w:rPr>
                <w:b/>
                <w:bCs/>
                <w:noProof/>
                <w:sz w:val="18"/>
                <w:lang w:val="x-none" w:eastAsia="x-none"/>
              </w:rPr>
              <w:t>1</w:t>
            </w:r>
            <w:r w:rsidRPr="00296705">
              <w:rPr>
                <w:b/>
                <w:bCs/>
                <w:sz w:val="26"/>
                <w:szCs w:val="24"/>
                <w:lang w:val="x-none" w:eastAsia="x-none"/>
              </w:rPr>
              <w:fldChar w:fldCharType="end"/>
            </w:r>
            <w:r w:rsidRPr="00296705">
              <w:rPr>
                <w:sz w:val="18"/>
                <w:lang w:val="x-none" w:eastAsia="x-none"/>
              </w:rPr>
              <w:t xml:space="preserve"> of </w:t>
            </w:r>
            <w:r w:rsidRPr="00296705">
              <w:rPr>
                <w:b/>
                <w:bCs/>
                <w:sz w:val="26"/>
                <w:szCs w:val="24"/>
                <w:lang w:val="x-none" w:eastAsia="x-none"/>
              </w:rPr>
              <w:fldChar w:fldCharType="begin"/>
            </w:r>
            <w:r w:rsidRPr="00296705">
              <w:rPr>
                <w:b/>
                <w:bCs/>
                <w:sz w:val="18"/>
                <w:lang w:val="x-none" w:eastAsia="x-none"/>
              </w:rPr>
              <w:instrText xml:space="preserve"> NUMPAGES  </w:instrText>
            </w:r>
            <w:r w:rsidRPr="00296705">
              <w:rPr>
                <w:b/>
                <w:bCs/>
                <w:sz w:val="26"/>
                <w:szCs w:val="24"/>
                <w:lang w:val="x-none" w:eastAsia="x-none"/>
              </w:rPr>
              <w:fldChar w:fldCharType="separate"/>
            </w:r>
            <w:r w:rsidR="00B512FA">
              <w:rPr>
                <w:b/>
                <w:bCs/>
                <w:noProof/>
                <w:sz w:val="18"/>
                <w:lang w:val="x-none" w:eastAsia="x-none"/>
              </w:rPr>
              <w:t>4</w:t>
            </w:r>
            <w:r w:rsidRPr="00296705">
              <w:rPr>
                <w:b/>
                <w:bCs/>
                <w:sz w:val="26"/>
                <w:szCs w:val="24"/>
                <w:lang w:val="x-none" w:eastAsia="x-none"/>
              </w:rPr>
              <w:fldChar w:fldCharType="end"/>
            </w:r>
          </w:p>
        </w:sdtContent>
      </w:sdt>
    </w:sdtContent>
  </w:sdt>
  <w:p w14:paraId="4C9A633E" w14:textId="77777777" w:rsidR="00296705" w:rsidRDefault="00296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91AD9" w14:textId="77777777" w:rsidR="005E608A" w:rsidRDefault="005E608A" w:rsidP="00CB7FBF">
      <w:bookmarkStart w:id="0" w:name="_Hlk497142784"/>
      <w:bookmarkEnd w:id="0"/>
      <w:r>
        <w:separator/>
      </w:r>
    </w:p>
  </w:footnote>
  <w:footnote w:type="continuationSeparator" w:id="0">
    <w:p w14:paraId="7AB3DA80" w14:textId="77777777" w:rsidR="005E608A" w:rsidRDefault="005E608A" w:rsidP="00CB7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B6D3D" w14:textId="2985F8FE" w:rsidR="00CB7FBF" w:rsidRDefault="00CB7FBF" w:rsidP="00296705">
    <w:pPr>
      <w:tabs>
        <w:tab w:val="left" w:pos="6300"/>
      </w:tabs>
      <w:rPr>
        <w:rFonts w:ascii="Arial" w:hAnsi="Arial" w:cs="Arial"/>
        <w:b/>
        <w:sz w:val="28"/>
        <w:szCs w:val="18"/>
      </w:rPr>
    </w:pPr>
  </w:p>
  <w:p w14:paraId="262A9F18" w14:textId="77777777" w:rsidR="00CB7FBF" w:rsidRDefault="00CB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C3F6E"/>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6F6E2D18"/>
    <w:multiLevelType w:val="multilevel"/>
    <w:tmpl w:val="DC380E34"/>
    <w:lvl w:ilvl="0">
      <w:start w:val="1"/>
      <w:numFmt w:val="decimal"/>
      <w:lvlText w:val="%1."/>
      <w:lvlJc w:val="left"/>
      <w:pPr>
        <w:tabs>
          <w:tab w:val="num" w:pos="900"/>
        </w:tabs>
        <w:ind w:left="900" w:hanging="720"/>
      </w:pPr>
      <w:rPr>
        <w:b/>
        <w:i w:val="0"/>
      </w:rPr>
    </w:lvl>
    <w:lvl w:ilvl="1">
      <w:start w:val="1"/>
      <w:numFmt w:val="decimal"/>
      <w:lvlText w:val="%1.%2"/>
      <w:lvlJc w:val="left"/>
      <w:pPr>
        <w:tabs>
          <w:tab w:val="num" w:pos="1080"/>
        </w:tabs>
        <w:ind w:left="0" w:firstLine="720"/>
      </w:pPr>
      <w:rPr>
        <w:rFonts w:ascii="Arial" w:hAnsi="Arial" w:cs="Arial" w:hint="default"/>
        <w:b/>
        <w:sz w:val="18"/>
        <w:szCs w:val="18"/>
      </w:rPr>
    </w:lvl>
    <w:lvl w:ilvl="2">
      <w:start w:val="1"/>
      <w:numFmt w:val="lowerLetter"/>
      <w:lvlText w:val="%3)"/>
      <w:lvlJc w:val="left"/>
      <w:pPr>
        <w:tabs>
          <w:tab w:val="num" w:pos="1944"/>
        </w:tabs>
        <w:ind w:left="1944" w:hanging="504"/>
      </w:pPr>
      <w:rPr>
        <w:b w:val="0"/>
      </w:r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LIN7Z9xifIN62tLoGHkTCKgPFuRvALAYSG2s34xGxCoga45EEGTVfqzArudk3VGiSGybAybmLMgn1Gs+lJrAFw==" w:salt="DkqT+FZ5c400yHhc/LC5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BF"/>
    <w:rsid w:val="00172773"/>
    <w:rsid w:val="0023630F"/>
    <w:rsid w:val="00296705"/>
    <w:rsid w:val="002F2408"/>
    <w:rsid w:val="0031495C"/>
    <w:rsid w:val="00331A94"/>
    <w:rsid w:val="0036612C"/>
    <w:rsid w:val="003802CE"/>
    <w:rsid w:val="003E6A6C"/>
    <w:rsid w:val="00456AC7"/>
    <w:rsid w:val="00483C50"/>
    <w:rsid w:val="004F77BB"/>
    <w:rsid w:val="005668CC"/>
    <w:rsid w:val="005C3ECE"/>
    <w:rsid w:val="005E608A"/>
    <w:rsid w:val="00747A4B"/>
    <w:rsid w:val="007C7491"/>
    <w:rsid w:val="008E7F0A"/>
    <w:rsid w:val="009A42DE"/>
    <w:rsid w:val="00A3733E"/>
    <w:rsid w:val="00B21AFD"/>
    <w:rsid w:val="00B512FA"/>
    <w:rsid w:val="00CB7FBF"/>
    <w:rsid w:val="00D024E7"/>
    <w:rsid w:val="00D8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CD7ED"/>
  <w15:chartTrackingRefBased/>
  <w15:docId w15:val="{A83D8815-2AEB-4D6B-8A97-5E670EEF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7FBF"/>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FBF"/>
    <w:pPr>
      <w:spacing w:after="200" w:line="276" w:lineRule="auto"/>
      <w:ind w:left="720"/>
      <w:contextualSpacing/>
    </w:pPr>
    <w:rPr>
      <w:rFonts w:ascii="Calibri" w:eastAsia="Calibri" w:hAnsi="Calibri"/>
      <w:sz w:val="22"/>
      <w:szCs w:val="22"/>
    </w:rPr>
  </w:style>
  <w:style w:type="character" w:customStyle="1" w:styleId="Style1">
    <w:name w:val="Style1"/>
    <w:basedOn w:val="DefaultParagraphFont"/>
    <w:uiPriority w:val="1"/>
    <w:rsid w:val="00CB7FBF"/>
    <w:rPr>
      <w:rFonts w:ascii="Arial" w:hAnsi="Arial"/>
      <w:b/>
      <w:sz w:val="18"/>
    </w:rPr>
  </w:style>
  <w:style w:type="paragraph" w:styleId="BodyTextIndent2">
    <w:name w:val="Body Text Indent 2"/>
    <w:basedOn w:val="Normal"/>
    <w:link w:val="BodyTextIndent2Char"/>
    <w:rsid w:val="00CB7FBF"/>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B7FBF"/>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B7FBF"/>
    <w:pPr>
      <w:tabs>
        <w:tab w:val="center" w:pos="4680"/>
        <w:tab w:val="right" w:pos="9360"/>
      </w:tabs>
    </w:pPr>
  </w:style>
  <w:style w:type="character" w:customStyle="1" w:styleId="HeaderChar">
    <w:name w:val="Header Char"/>
    <w:basedOn w:val="DefaultParagraphFont"/>
    <w:link w:val="Header"/>
    <w:uiPriority w:val="99"/>
    <w:rsid w:val="00CB7FBF"/>
    <w:rPr>
      <w:rFonts w:ascii="CG Times (W1)" w:eastAsia="Times New Roman" w:hAnsi="CG Times (W1)" w:cs="Times New Roman"/>
      <w:sz w:val="24"/>
      <w:szCs w:val="20"/>
    </w:rPr>
  </w:style>
  <w:style w:type="paragraph" w:styleId="Footer">
    <w:name w:val="footer"/>
    <w:basedOn w:val="Normal"/>
    <w:link w:val="FooterChar"/>
    <w:uiPriority w:val="99"/>
    <w:unhideWhenUsed/>
    <w:rsid w:val="00CB7FBF"/>
    <w:pPr>
      <w:tabs>
        <w:tab w:val="center" w:pos="4680"/>
        <w:tab w:val="right" w:pos="9360"/>
      </w:tabs>
    </w:pPr>
  </w:style>
  <w:style w:type="character" w:customStyle="1" w:styleId="FooterChar">
    <w:name w:val="Footer Char"/>
    <w:basedOn w:val="DefaultParagraphFont"/>
    <w:link w:val="Footer"/>
    <w:uiPriority w:val="99"/>
    <w:rsid w:val="00CB7FBF"/>
    <w:rPr>
      <w:rFonts w:ascii="CG Times (W1)" w:eastAsia="Times New Roman" w:hAnsi="CG Times (W1)" w:cs="Times New Roman"/>
      <w:sz w:val="24"/>
      <w:szCs w:val="20"/>
    </w:rPr>
  </w:style>
  <w:style w:type="character" w:styleId="CommentReference">
    <w:name w:val="annotation reference"/>
    <w:basedOn w:val="DefaultParagraphFont"/>
    <w:uiPriority w:val="99"/>
    <w:semiHidden/>
    <w:unhideWhenUsed/>
    <w:rsid w:val="00CB7FBF"/>
    <w:rPr>
      <w:sz w:val="16"/>
      <w:szCs w:val="16"/>
    </w:rPr>
  </w:style>
  <w:style w:type="paragraph" w:styleId="CommentText">
    <w:name w:val="annotation text"/>
    <w:basedOn w:val="Normal"/>
    <w:link w:val="CommentTextChar"/>
    <w:uiPriority w:val="99"/>
    <w:semiHidden/>
    <w:unhideWhenUsed/>
    <w:rsid w:val="00CB7FBF"/>
    <w:rPr>
      <w:sz w:val="20"/>
    </w:rPr>
  </w:style>
  <w:style w:type="character" w:customStyle="1" w:styleId="CommentTextChar">
    <w:name w:val="Comment Text Char"/>
    <w:basedOn w:val="DefaultParagraphFont"/>
    <w:link w:val="CommentText"/>
    <w:uiPriority w:val="99"/>
    <w:semiHidden/>
    <w:rsid w:val="00CB7FBF"/>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CB7FBF"/>
    <w:rPr>
      <w:b/>
      <w:bCs/>
    </w:rPr>
  </w:style>
  <w:style w:type="character" w:customStyle="1" w:styleId="CommentSubjectChar">
    <w:name w:val="Comment Subject Char"/>
    <w:basedOn w:val="CommentTextChar"/>
    <w:link w:val="CommentSubject"/>
    <w:uiPriority w:val="99"/>
    <w:semiHidden/>
    <w:rsid w:val="00CB7FBF"/>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CB7F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F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1F801F94FC94A83A65498A7E9C39DA3"/>
        <w:category>
          <w:name w:val="General"/>
          <w:gallery w:val="placeholder"/>
        </w:category>
        <w:types>
          <w:type w:val="bbPlcHdr"/>
        </w:types>
        <w:behaviors>
          <w:behavior w:val="content"/>
        </w:behaviors>
        <w:guid w:val="{A5F72178-68E3-4F9E-9172-AEEB40EF5ADC}"/>
      </w:docPartPr>
      <w:docPartBody>
        <w:p w:rsidR="00DF39CC" w:rsidRDefault="00171B3C" w:rsidP="00171B3C">
          <w:pPr>
            <w:pStyle w:val="F1F801F94FC94A83A65498A7E9C39DA3"/>
          </w:pPr>
          <w:r>
            <w:rPr>
              <w:rStyle w:val="PlaceholderText"/>
            </w:rPr>
            <w:t>Click here to enter text.</w:t>
          </w:r>
        </w:p>
      </w:docPartBody>
    </w:docPart>
    <w:docPart>
      <w:docPartPr>
        <w:name w:val="7714CC0EE2DF4C0E88DA4F82EAB651E1"/>
        <w:category>
          <w:name w:val="General"/>
          <w:gallery w:val="placeholder"/>
        </w:category>
        <w:types>
          <w:type w:val="bbPlcHdr"/>
        </w:types>
        <w:behaviors>
          <w:behavior w:val="content"/>
        </w:behaviors>
        <w:guid w:val="{6A43CB52-077D-4FE0-8301-6352ACBF2865}"/>
      </w:docPartPr>
      <w:docPartBody>
        <w:p w:rsidR="00834B91" w:rsidRDefault="00F80AD9" w:rsidP="00F80AD9">
          <w:pPr>
            <w:pStyle w:val="7714CC0EE2DF4C0E88DA4F82EAB651E1"/>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3C"/>
    <w:rsid w:val="0011371C"/>
    <w:rsid w:val="0013642A"/>
    <w:rsid w:val="00171B3C"/>
    <w:rsid w:val="005F6FCA"/>
    <w:rsid w:val="00834B91"/>
    <w:rsid w:val="00980672"/>
    <w:rsid w:val="00A25F92"/>
    <w:rsid w:val="00B106E2"/>
    <w:rsid w:val="00C3694A"/>
    <w:rsid w:val="00DC24C1"/>
    <w:rsid w:val="00DF39CC"/>
    <w:rsid w:val="00F80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0AD9"/>
  </w:style>
  <w:style w:type="paragraph" w:customStyle="1" w:styleId="F1F801F94FC94A83A65498A7E9C39DA3">
    <w:name w:val="F1F801F94FC94A83A65498A7E9C39DA3"/>
    <w:rsid w:val="00171B3C"/>
  </w:style>
  <w:style w:type="paragraph" w:customStyle="1" w:styleId="638342351364482FA5604C230A57F2C0">
    <w:name w:val="638342351364482FA5604C230A57F2C0"/>
    <w:rsid w:val="00171B3C"/>
  </w:style>
  <w:style w:type="paragraph" w:customStyle="1" w:styleId="7714CC0EE2DF4C0E88DA4F82EAB651E1">
    <w:name w:val="7714CC0EE2DF4C0E88DA4F82EAB651E1"/>
    <w:rsid w:val="00F80A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2335</Words>
  <Characters>13313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Robak, James</dc:creator>
  <cp:keywords/>
  <dc:description/>
  <cp:lastModifiedBy>Robak, James</cp:lastModifiedBy>
  <cp:revision>2</cp:revision>
  <dcterms:created xsi:type="dcterms:W3CDTF">2018-02-06T20:22:00Z</dcterms:created>
  <dcterms:modified xsi:type="dcterms:W3CDTF">2018-02-06T20:22:00Z</dcterms:modified>
</cp:coreProperties>
</file>